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8AE" w:rsidRPr="003708AE" w:rsidRDefault="003708AE" w:rsidP="003708AE">
      <w:pPr>
        <w:spacing w:after="0" w:line="240" w:lineRule="auto"/>
        <w:jc w:val="center"/>
        <w:rPr>
          <w:rFonts w:ascii="Times New Roman" w:eastAsia="Times New Roman" w:hAnsi="Times New Roman" w:cs="Times New Roman"/>
          <w:sz w:val="28"/>
          <w:szCs w:val="28"/>
          <w:lang w:eastAsia="ro-RO"/>
        </w:rPr>
      </w:pPr>
      <w:r w:rsidRPr="003708AE">
        <w:rPr>
          <w:rFonts w:ascii="Times New Roman" w:eastAsia="Times New Roman" w:hAnsi="Times New Roman" w:cs="Times New Roman"/>
          <w:sz w:val="28"/>
          <w:szCs w:val="28"/>
          <w:lang w:eastAsia="ro-RO"/>
        </w:rPr>
        <w:t>ROMANIA</w:t>
      </w:r>
    </w:p>
    <w:p w:rsidR="003708AE" w:rsidRPr="003708AE" w:rsidRDefault="003708AE" w:rsidP="003708AE">
      <w:pPr>
        <w:spacing w:after="0" w:line="240" w:lineRule="auto"/>
        <w:jc w:val="center"/>
        <w:rPr>
          <w:rFonts w:ascii="Times New Roman" w:eastAsia="Times New Roman" w:hAnsi="Times New Roman" w:cs="Times New Roman"/>
          <w:sz w:val="28"/>
          <w:szCs w:val="28"/>
          <w:lang w:eastAsia="ro-RO"/>
        </w:rPr>
      </w:pPr>
      <w:r w:rsidRPr="003708AE">
        <w:rPr>
          <w:rFonts w:ascii="Times New Roman" w:eastAsia="Times New Roman" w:hAnsi="Times New Roman" w:cs="Times New Roman"/>
          <w:sz w:val="28"/>
          <w:szCs w:val="28"/>
          <w:lang w:eastAsia="ro-RO"/>
        </w:rPr>
        <w:t>COMUNA PETRICANI</w:t>
      </w:r>
    </w:p>
    <w:p w:rsidR="003708AE" w:rsidRDefault="003708AE" w:rsidP="003708AE">
      <w:pPr>
        <w:spacing w:after="0" w:line="240" w:lineRule="auto"/>
        <w:jc w:val="center"/>
        <w:rPr>
          <w:rFonts w:ascii="Times New Roman" w:eastAsia="Times New Roman" w:hAnsi="Times New Roman" w:cs="Times New Roman"/>
          <w:sz w:val="28"/>
          <w:szCs w:val="28"/>
          <w:lang w:eastAsia="ro-RO"/>
        </w:rPr>
      </w:pPr>
      <w:r w:rsidRPr="003708AE">
        <w:rPr>
          <w:rFonts w:ascii="Times New Roman" w:eastAsia="Times New Roman" w:hAnsi="Times New Roman" w:cs="Times New Roman"/>
          <w:sz w:val="28"/>
          <w:szCs w:val="28"/>
          <w:lang w:eastAsia="ro-RO"/>
        </w:rPr>
        <w:t>CONSILIUL LOCAL PETRICANI</w:t>
      </w:r>
    </w:p>
    <w:p w:rsidR="00D8279E" w:rsidRDefault="00D8279E" w:rsidP="003708AE">
      <w:pPr>
        <w:spacing w:after="0" w:line="240" w:lineRule="auto"/>
        <w:jc w:val="center"/>
        <w:rPr>
          <w:rFonts w:ascii="Times New Roman" w:eastAsia="Times New Roman" w:hAnsi="Times New Roman" w:cs="Times New Roman"/>
          <w:sz w:val="28"/>
          <w:szCs w:val="28"/>
          <w:lang w:eastAsia="ro-RO"/>
        </w:rPr>
      </w:pPr>
    </w:p>
    <w:p w:rsidR="009700D0" w:rsidRPr="00C53CCD" w:rsidRDefault="009700D0" w:rsidP="009700D0">
      <w:pPr>
        <w:spacing w:after="0" w:line="240" w:lineRule="auto"/>
        <w:jc w:val="center"/>
        <w:rPr>
          <w:rFonts w:ascii="Times New Roman" w:eastAsia="Times New Roman" w:hAnsi="Times New Roman" w:cs="Times New Roman"/>
          <w:color w:val="0000FF"/>
          <w:sz w:val="24"/>
          <w:szCs w:val="24"/>
          <w:lang w:eastAsia="ro-RO"/>
        </w:rPr>
      </w:pPr>
      <w:r w:rsidRPr="00C53CCD">
        <w:rPr>
          <w:rFonts w:ascii="Times New Roman" w:eastAsia="Times New Roman" w:hAnsi="Times New Roman" w:cs="Times New Roman"/>
          <w:sz w:val="32"/>
          <w:szCs w:val="32"/>
          <w:lang w:eastAsia="ro-RO"/>
        </w:rPr>
        <w:t>H</w:t>
      </w:r>
      <w:r w:rsidR="003708AE" w:rsidRPr="00C53CCD">
        <w:rPr>
          <w:rFonts w:ascii="Times New Roman" w:eastAsia="Times New Roman" w:hAnsi="Times New Roman" w:cs="Times New Roman"/>
          <w:sz w:val="32"/>
          <w:szCs w:val="32"/>
          <w:lang w:eastAsia="ro-RO"/>
        </w:rPr>
        <w:t>OTĂRÂREA</w:t>
      </w:r>
      <w:r w:rsidR="003708AE">
        <w:rPr>
          <w:rFonts w:ascii="Times New Roman" w:eastAsia="Times New Roman" w:hAnsi="Times New Roman" w:cs="Times New Roman"/>
          <w:sz w:val="24"/>
          <w:szCs w:val="24"/>
          <w:lang w:eastAsia="ro-RO"/>
        </w:rPr>
        <w:br/>
      </w:r>
      <w:r w:rsidRPr="009700D0">
        <w:rPr>
          <w:rFonts w:ascii="Times New Roman" w:eastAsia="Times New Roman" w:hAnsi="Times New Roman" w:cs="Times New Roman"/>
          <w:sz w:val="24"/>
          <w:szCs w:val="24"/>
          <w:lang w:eastAsia="ro-RO"/>
        </w:rPr>
        <w:t>privind aprobare</w:t>
      </w:r>
      <w:r w:rsidR="001F2B1D">
        <w:rPr>
          <w:rFonts w:ascii="Times New Roman" w:eastAsia="Times New Roman" w:hAnsi="Times New Roman" w:cs="Times New Roman"/>
          <w:sz w:val="24"/>
          <w:szCs w:val="24"/>
          <w:lang w:eastAsia="ro-RO"/>
        </w:rPr>
        <w:t xml:space="preserve">a contractării </w:t>
      </w:r>
      <w:r w:rsidRPr="009700D0">
        <w:rPr>
          <w:rFonts w:ascii="Times New Roman" w:eastAsia="Times New Roman" w:hAnsi="Times New Roman" w:cs="Times New Roman"/>
          <w:sz w:val="24"/>
          <w:szCs w:val="24"/>
          <w:lang w:eastAsia="ro-RO"/>
        </w:rPr>
        <w:t xml:space="preserve"> unei finanţ</w:t>
      </w:r>
      <w:r w:rsidR="001F2B1D">
        <w:rPr>
          <w:rFonts w:ascii="Times New Roman" w:eastAsia="Times New Roman" w:hAnsi="Times New Roman" w:cs="Times New Roman"/>
          <w:sz w:val="24"/>
          <w:szCs w:val="24"/>
          <w:lang w:eastAsia="ro-RO"/>
        </w:rPr>
        <w:t>ări rambursabile interne</w:t>
      </w:r>
      <w:r w:rsidRPr="009700D0">
        <w:rPr>
          <w:rFonts w:ascii="Times New Roman" w:eastAsia="Times New Roman" w:hAnsi="Times New Roman" w:cs="Times New Roman"/>
          <w:sz w:val="24"/>
          <w:szCs w:val="24"/>
          <w:lang w:eastAsia="ro-RO"/>
        </w:rPr>
        <w:t xml:space="preserve"> î</w:t>
      </w:r>
      <w:r w:rsidR="003708AE">
        <w:rPr>
          <w:rFonts w:ascii="Times New Roman" w:eastAsia="Times New Roman" w:hAnsi="Times New Roman" w:cs="Times New Roman"/>
          <w:sz w:val="24"/>
          <w:szCs w:val="24"/>
          <w:lang w:eastAsia="ro-RO"/>
        </w:rPr>
        <w:t>n valoare de 204.200</w:t>
      </w:r>
      <w:r w:rsidR="00C53CCD">
        <w:rPr>
          <w:rFonts w:ascii="Times New Roman" w:eastAsia="Times New Roman" w:hAnsi="Times New Roman" w:cs="Times New Roman"/>
          <w:sz w:val="24"/>
          <w:szCs w:val="24"/>
          <w:lang w:eastAsia="ro-RO"/>
        </w:rPr>
        <w:t xml:space="preserve"> le</w:t>
      </w:r>
      <w:r w:rsidR="00C53CCD">
        <w:rPr>
          <w:rFonts w:ascii="Times New Roman" w:eastAsia="Times New Roman" w:hAnsi="Times New Roman" w:cs="Times New Roman"/>
          <w:color w:val="0000FF"/>
          <w:sz w:val="24"/>
          <w:szCs w:val="24"/>
          <w:lang w:eastAsia="ro-RO"/>
        </w:rPr>
        <w:t>i</w:t>
      </w:r>
    </w:p>
    <w:p w:rsidR="00C53CCD" w:rsidRDefault="00C53CCD" w:rsidP="009700D0">
      <w:pPr>
        <w:spacing w:after="0" w:line="240" w:lineRule="auto"/>
        <w:jc w:val="center"/>
        <w:rPr>
          <w:rFonts w:ascii="Times New Roman" w:eastAsia="Times New Roman" w:hAnsi="Times New Roman" w:cs="Times New Roman"/>
          <w:color w:val="0000FF"/>
          <w:sz w:val="24"/>
          <w:szCs w:val="24"/>
          <w:u w:val="single"/>
          <w:lang w:eastAsia="ro-RO"/>
        </w:rPr>
      </w:pPr>
    </w:p>
    <w:p w:rsidR="003708AE" w:rsidRPr="009700D0" w:rsidRDefault="003708AE" w:rsidP="009700D0">
      <w:pPr>
        <w:spacing w:after="0" w:line="240" w:lineRule="auto"/>
        <w:jc w:val="center"/>
        <w:rPr>
          <w:rFonts w:ascii="Times New Roman" w:eastAsia="Times New Roman" w:hAnsi="Times New Roman" w:cs="Times New Roman"/>
          <w:sz w:val="24"/>
          <w:szCs w:val="24"/>
          <w:lang w:eastAsia="ro-RO"/>
        </w:rPr>
      </w:pPr>
    </w:p>
    <w:p w:rsidR="003708AE" w:rsidRPr="003708AE" w:rsidRDefault="003708AE" w:rsidP="003708AE">
      <w:pPr>
        <w:pStyle w:val="Frspaiere"/>
        <w:jc w:val="both"/>
        <w:rPr>
          <w:rFonts w:ascii="Times New Roman" w:hAnsi="Times New Roman" w:cs="Times New Roman"/>
          <w:sz w:val="24"/>
          <w:szCs w:val="24"/>
          <w:lang w:eastAsia="ro-RO"/>
        </w:rPr>
      </w:pPr>
      <w:r>
        <w:rPr>
          <w:rFonts w:ascii="Times New Roman" w:hAnsi="Times New Roman" w:cs="Times New Roman"/>
          <w:sz w:val="24"/>
          <w:szCs w:val="24"/>
          <w:lang w:eastAsia="ro-RO"/>
        </w:rPr>
        <w:t xml:space="preserve"> </w:t>
      </w:r>
      <w:r w:rsidR="009700D0" w:rsidRPr="003708AE">
        <w:rPr>
          <w:rFonts w:ascii="Times New Roman" w:hAnsi="Times New Roman" w:cs="Times New Roman"/>
          <w:sz w:val="24"/>
          <w:szCs w:val="24"/>
          <w:lang w:eastAsia="ro-RO"/>
        </w:rPr>
        <w:t xml:space="preserve">    În temeiul prevederilor art. 36 alin. (2) şi alin. (4) lit. b), ale art. 45 alin. (2), art. 63 alin. (1) lit. c) şi alin. (4) lit. c), precum şi ale art. 115 alin. (1) lit. b), alin. (3), (5) şi (6) din </w:t>
      </w:r>
      <w:hyperlink r:id="rId9" w:history="1">
        <w:r w:rsidR="009700D0" w:rsidRPr="003708AE">
          <w:rPr>
            <w:rFonts w:ascii="Times New Roman" w:hAnsi="Times New Roman" w:cs="Times New Roman"/>
            <w:color w:val="0000FF"/>
            <w:sz w:val="24"/>
            <w:szCs w:val="24"/>
            <w:u w:val="single"/>
            <w:lang w:eastAsia="ro-RO"/>
          </w:rPr>
          <w:t>Legea administraţiei publice locale nr. 215/2001</w:t>
        </w:r>
      </w:hyperlink>
      <w:r w:rsidRPr="003708AE">
        <w:rPr>
          <w:rFonts w:ascii="Times New Roman" w:hAnsi="Times New Roman" w:cs="Times New Roman"/>
          <w:sz w:val="24"/>
          <w:szCs w:val="24"/>
          <w:lang w:eastAsia="ro-RO"/>
        </w:rPr>
        <w:t>, republicată,</w:t>
      </w:r>
    </w:p>
    <w:p w:rsidR="003708AE" w:rsidRDefault="003708AE"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t>   </w:t>
      </w:r>
      <w:r>
        <w:rPr>
          <w:rFonts w:ascii="Times New Roman" w:hAnsi="Times New Roman" w:cs="Times New Roman"/>
          <w:sz w:val="24"/>
          <w:szCs w:val="24"/>
          <w:lang w:eastAsia="ro-RO"/>
        </w:rPr>
        <w:t xml:space="preserve"> </w:t>
      </w:r>
      <w:r w:rsidRPr="003708AE">
        <w:rPr>
          <w:rFonts w:ascii="Times New Roman" w:hAnsi="Times New Roman" w:cs="Times New Roman"/>
          <w:sz w:val="24"/>
          <w:szCs w:val="24"/>
          <w:lang w:eastAsia="ro-RO"/>
        </w:rPr>
        <w:t> A</w:t>
      </w:r>
      <w:r w:rsidR="009700D0" w:rsidRPr="003708AE">
        <w:rPr>
          <w:rFonts w:ascii="Times New Roman" w:hAnsi="Times New Roman" w:cs="Times New Roman"/>
          <w:sz w:val="24"/>
          <w:szCs w:val="24"/>
          <w:lang w:eastAsia="ro-RO"/>
        </w:rPr>
        <w:t xml:space="preserve">vând în vedere prevederile </w:t>
      </w:r>
      <w:hyperlink r:id="rId10" w:history="1">
        <w:r w:rsidR="009700D0" w:rsidRPr="003708AE">
          <w:rPr>
            <w:rFonts w:ascii="Times New Roman" w:hAnsi="Times New Roman" w:cs="Times New Roman"/>
            <w:color w:val="0000FF"/>
            <w:sz w:val="24"/>
            <w:szCs w:val="24"/>
            <w:u w:val="single"/>
            <w:lang w:eastAsia="ro-RO"/>
          </w:rPr>
          <w:t>Ordonanţei de urgentă a Guvernului nr. 64/2007</w:t>
        </w:r>
      </w:hyperlink>
      <w:r w:rsidR="009700D0" w:rsidRPr="003708AE">
        <w:rPr>
          <w:rFonts w:ascii="Times New Roman" w:hAnsi="Times New Roman" w:cs="Times New Roman"/>
          <w:sz w:val="24"/>
          <w:szCs w:val="24"/>
          <w:lang w:eastAsia="ro-RO"/>
        </w:rPr>
        <w:t xml:space="preserve"> privind datoria publică, cu modificările şi completările ulterioare, coroborate cu cele ale cap. IV din </w:t>
      </w:r>
      <w:hyperlink r:id="rId11" w:history="1">
        <w:r w:rsidR="009700D0" w:rsidRPr="003708AE">
          <w:rPr>
            <w:rFonts w:ascii="Times New Roman" w:hAnsi="Times New Roman" w:cs="Times New Roman"/>
            <w:color w:val="0000FF"/>
            <w:sz w:val="24"/>
            <w:szCs w:val="24"/>
            <w:u w:val="single"/>
            <w:lang w:eastAsia="ro-RO"/>
          </w:rPr>
          <w:t>Legea nr. 273/2606</w:t>
        </w:r>
      </w:hyperlink>
      <w:r w:rsidR="009700D0" w:rsidRPr="003708AE">
        <w:rPr>
          <w:rFonts w:ascii="Times New Roman" w:hAnsi="Times New Roman" w:cs="Times New Roman"/>
          <w:sz w:val="24"/>
          <w:szCs w:val="24"/>
          <w:lang w:eastAsia="ro-RO"/>
        </w:rPr>
        <w:t xml:space="preserve"> privind finanţele publice locale, cu modificările şi completările ulterioare, precum şi cu cele ale </w:t>
      </w:r>
      <w:hyperlink r:id="rId12" w:history="1">
        <w:r w:rsidR="009700D0" w:rsidRPr="003708AE">
          <w:rPr>
            <w:rFonts w:ascii="Times New Roman" w:hAnsi="Times New Roman" w:cs="Times New Roman"/>
            <w:color w:val="0000FF"/>
            <w:sz w:val="24"/>
            <w:szCs w:val="24"/>
            <w:u w:val="single"/>
            <w:lang w:eastAsia="ro-RO"/>
          </w:rPr>
          <w:t>Hotărârii Guvernului nr. 9/2007</w:t>
        </w:r>
      </w:hyperlink>
      <w:r w:rsidR="009700D0" w:rsidRPr="003708AE">
        <w:rPr>
          <w:rFonts w:ascii="Times New Roman" w:hAnsi="Times New Roman" w:cs="Times New Roman"/>
          <w:sz w:val="24"/>
          <w:szCs w:val="24"/>
          <w:lang w:eastAsia="ro-RO"/>
        </w:rPr>
        <w:t xml:space="preserve"> privind constituirea, componenţa şi funcţionarea Comisiei de autorizare a împrumuturilor locale, cu modificările şi compl</w:t>
      </w:r>
      <w:r w:rsidRPr="003708AE">
        <w:rPr>
          <w:rFonts w:ascii="Times New Roman" w:hAnsi="Times New Roman" w:cs="Times New Roman"/>
          <w:sz w:val="24"/>
          <w:szCs w:val="24"/>
          <w:lang w:eastAsia="ro-RO"/>
        </w:rPr>
        <w:t>etările ulterioare;</w:t>
      </w:r>
      <w:r w:rsidRPr="003708AE">
        <w:rPr>
          <w:rFonts w:ascii="Times New Roman" w:hAnsi="Times New Roman" w:cs="Times New Roman"/>
          <w:sz w:val="24"/>
          <w:szCs w:val="24"/>
          <w:lang w:eastAsia="ro-RO"/>
        </w:rPr>
        <w:br/>
        <w:t>   </w:t>
      </w:r>
      <w:r>
        <w:rPr>
          <w:rFonts w:ascii="Times New Roman" w:hAnsi="Times New Roman" w:cs="Times New Roman"/>
          <w:sz w:val="24"/>
          <w:szCs w:val="24"/>
          <w:lang w:eastAsia="ro-RO"/>
        </w:rPr>
        <w:t xml:space="preserve"> </w:t>
      </w:r>
      <w:r w:rsidRPr="003708AE">
        <w:rPr>
          <w:rFonts w:ascii="Times New Roman" w:hAnsi="Times New Roman" w:cs="Times New Roman"/>
          <w:sz w:val="24"/>
          <w:szCs w:val="24"/>
          <w:lang w:eastAsia="ro-RO"/>
        </w:rPr>
        <w:t> </w:t>
      </w:r>
      <w:proofErr w:type="spellStart"/>
      <w:r w:rsidRPr="003708AE">
        <w:rPr>
          <w:rFonts w:ascii="Times New Roman" w:hAnsi="Times New Roman" w:cs="Times New Roman"/>
          <w:sz w:val="24"/>
          <w:szCs w:val="24"/>
          <w:lang w:eastAsia="ro-RO"/>
        </w:rPr>
        <w:t>T</w:t>
      </w:r>
      <w:r w:rsidR="009700D0" w:rsidRPr="003708AE">
        <w:rPr>
          <w:rFonts w:ascii="Times New Roman" w:hAnsi="Times New Roman" w:cs="Times New Roman"/>
          <w:sz w:val="24"/>
          <w:szCs w:val="24"/>
          <w:lang w:eastAsia="ro-RO"/>
        </w:rPr>
        <w:t>inând</w:t>
      </w:r>
      <w:proofErr w:type="spellEnd"/>
      <w:r w:rsidR="009700D0" w:rsidRPr="003708AE">
        <w:rPr>
          <w:rFonts w:ascii="Times New Roman" w:hAnsi="Times New Roman" w:cs="Times New Roman"/>
          <w:sz w:val="24"/>
          <w:szCs w:val="24"/>
          <w:lang w:eastAsia="ro-RO"/>
        </w:rPr>
        <w:t xml:space="preserve"> seama de prevederile art. 41 alin. (4) din </w:t>
      </w:r>
      <w:hyperlink r:id="rId13" w:history="1">
        <w:r w:rsidR="009700D0" w:rsidRPr="003708AE">
          <w:rPr>
            <w:rFonts w:ascii="Times New Roman" w:hAnsi="Times New Roman" w:cs="Times New Roman"/>
            <w:color w:val="0000FF"/>
            <w:sz w:val="24"/>
            <w:szCs w:val="24"/>
            <w:u w:val="single"/>
            <w:lang w:eastAsia="ro-RO"/>
          </w:rPr>
          <w:t>Legea nr. 24/2000</w:t>
        </w:r>
      </w:hyperlink>
      <w:r w:rsidR="009700D0" w:rsidRPr="003708AE">
        <w:rPr>
          <w:rFonts w:ascii="Times New Roman" w:hAnsi="Times New Roman" w:cs="Times New Roman"/>
          <w:sz w:val="24"/>
          <w:szCs w:val="24"/>
          <w:lang w:eastAsia="ro-RO"/>
        </w:rPr>
        <w:t xml:space="preserve"> privind normele de tehnică legislativă pentru elaborarea actelor normative, republicată, cu modificările ş</w:t>
      </w:r>
      <w:r w:rsidRPr="003708AE">
        <w:rPr>
          <w:rFonts w:ascii="Times New Roman" w:hAnsi="Times New Roman" w:cs="Times New Roman"/>
          <w:sz w:val="24"/>
          <w:szCs w:val="24"/>
          <w:lang w:eastAsia="ro-RO"/>
        </w:rPr>
        <w:t>i completările ulterioare,</w:t>
      </w:r>
    </w:p>
    <w:p w:rsidR="003708AE" w:rsidRDefault="003708AE"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t>    </w:t>
      </w:r>
      <w:r>
        <w:rPr>
          <w:rFonts w:ascii="Times New Roman" w:hAnsi="Times New Roman" w:cs="Times New Roman"/>
          <w:sz w:val="24"/>
          <w:szCs w:val="24"/>
          <w:lang w:eastAsia="ro-RO"/>
        </w:rPr>
        <w:t xml:space="preserve"> </w:t>
      </w:r>
      <w:r w:rsidRPr="003708AE">
        <w:rPr>
          <w:rFonts w:ascii="Times New Roman" w:hAnsi="Times New Roman" w:cs="Times New Roman"/>
          <w:sz w:val="24"/>
          <w:szCs w:val="24"/>
          <w:lang w:eastAsia="ro-RO"/>
        </w:rPr>
        <w:t>L</w:t>
      </w:r>
      <w:r w:rsidR="009700D0" w:rsidRPr="003708AE">
        <w:rPr>
          <w:rFonts w:ascii="Times New Roman" w:hAnsi="Times New Roman" w:cs="Times New Roman"/>
          <w:sz w:val="24"/>
          <w:szCs w:val="24"/>
          <w:lang w:eastAsia="ro-RO"/>
        </w:rPr>
        <w:t xml:space="preserve">uând în considerare prevederile art. 9 pct. 8 din Carta europeană a autonomiei locale, adoptată la Strasbourg la 15 octombrie 1985, ratificată prin </w:t>
      </w:r>
      <w:hyperlink r:id="rId14" w:history="1">
        <w:r w:rsidR="009700D0" w:rsidRPr="003708AE">
          <w:rPr>
            <w:rFonts w:ascii="Times New Roman" w:hAnsi="Times New Roman" w:cs="Times New Roman"/>
            <w:color w:val="0000FF"/>
            <w:sz w:val="24"/>
            <w:szCs w:val="24"/>
            <w:u w:val="single"/>
            <w:lang w:eastAsia="ro-RO"/>
          </w:rPr>
          <w:t>Legea nr. 199/1997</w:t>
        </w:r>
      </w:hyperlink>
      <w:r w:rsidRPr="003708AE">
        <w:rPr>
          <w:rFonts w:ascii="Times New Roman" w:hAnsi="Times New Roman" w:cs="Times New Roman"/>
          <w:sz w:val="24"/>
          <w:szCs w:val="24"/>
          <w:lang w:eastAsia="ro-RO"/>
        </w:rPr>
        <w:t>,</w:t>
      </w:r>
      <w:r w:rsidRPr="003708AE">
        <w:rPr>
          <w:rFonts w:ascii="Times New Roman" w:hAnsi="Times New Roman" w:cs="Times New Roman"/>
          <w:sz w:val="24"/>
          <w:szCs w:val="24"/>
          <w:lang w:eastAsia="ro-RO"/>
        </w:rPr>
        <w:br/>
        <w:t>    </w:t>
      </w:r>
      <w:proofErr w:type="spellStart"/>
      <w:r w:rsidRPr="003708AE">
        <w:rPr>
          <w:rFonts w:ascii="Times New Roman" w:hAnsi="Times New Roman" w:cs="Times New Roman"/>
          <w:sz w:val="24"/>
          <w:szCs w:val="24"/>
          <w:lang w:eastAsia="ro-RO"/>
        </w:rPr>
        <w:t>T</w:t>
      </w:r>
      <w:r w:rsidR="009700D0" w:rsidRPr="003708AE">
        <w:rPr>
          <w:rFonts w:ascii="Times New Roman" w:hAnsi="Times New Roman" w:cs="Times New Roman"/>
          <w:sz w:val="24"/>
          <w:szCs w:val="24"/>
          <w:lang w:eastAsia="ro-RO"/>
        </w:rPr>
        <w:t>inând</w:t>
      </w:r>
      <w:proofErr w:type="spellEnd"/>
      <w:r w:rsidR="009700D0" w:rsidRPr="003708AE">
        <w:rPr>
          <w:rFonts w:ascii="Times New Roman" w:hAnsi="Times New Roman" w:cs="Times New Roman"/>
          <w:sz w:val="24"/>
          <w:szCs w:val="24"/>
          <w:lang w:eastAsia="ro-RO"/>
        </w:rPr>
        <w:t xml:space="preserve"> seama de prevederile art. 942 şi următoarele din Codul civil, referitoare la contracte sau convenţii,</w:t>
      </w:r>
    </w:p>
    <w:p w:rsidR="009700D0" w:rsidRPr="003708AE"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t xml:space="preserve">    luând act de: </w:t>
      </w:r>
    </w:p>
    <w:p w:rsidR="003708AE" w:rsidRDefault="009700D0" w:rsidP="003708AE">
      <w:pPr>
        <w:pStyle w:val="Frspaiere"/>
        <w:numPr>
          <w:ilvl w:val="0"/>
          <w:numId w:val="1"/>
        </w:numPr>
        <w:jc w:val="both"/>
        <w:rPr>
          <w:rFonts w:ascii="Times New Roman" w:eastAsia="Times New Roman" w:hAnsi="Times New Roman" w:cs="Times New Roman"/>
          <w:sz w:val="24"/>
          <w:szCs w:val="24"/>
          <w:lang w:eastAsia="ro-RO"/>
        </w:rPr>
      </w:pPr>
      <w:r w:rsidRPr="003708AE">
        <w:rPr>
          <w:rFonts w:ascii="Times New Roman" w:eastAsia="Times New Roman" w:hAnsi="Times New Roman" w:cs="Times New Roman"/>
          <w:sz w:val="24"/>
          <w:szCs w:val="24"/>
          <w:lang w:eastAsia="ro-RO"/>
        </w:rPr>
        <w:t>referatul de aprobare prezentat de căt</w:t>
      </w:r>
      <w:r w:rsidR="003708AE">
        <w:rPr>
          <w:rFonts w:ascii="Times New Roman" w:eastAsia="Times New Roman" w:hAnsi="Times New Roman" w:cs="Times New Roman"/>
          <w:sz w:val="24"/>
          <w:szCs w:val="24"/>
          <w:lang w:eastAsia="ro-RO"/>
        </w:rPr>
        <w:t>re primarul comunei Petricani</w:t>
      </w:r>
      <w:r w:rsidRPr="003708AE">
        <w:rPr>
          <w:rFonts w:ascii="Times New Roman" w:eastAsia="Times New Roman" w:hAnsi="Times New Roman" w:cs="Times New Roman"/>
          <w:sz w:val="24"/>
          <w:szCs w:val="24"/>
          <w:lang w:eastAsia="ro-RO"/>
        </w:rPr>
        <w:t xml:space="preserve">, în calitatea sa de </w:t>
      </w:r>
      <w:r w:rsidR="003708AE">
        <w:rPr>
          <w:rFonts w:ascii="Times New Roman" w:eastAsia="Times New Roman" w:hAnsi="Times New Roman" w:cs="Times New Roman"/>
          <w:sz w:val="24"/>
          <w:szCs w:val="24"/>
          <w:lang w:eastAsia="ro-RO"/>
        </w:rPr>
        <w:t>iniţiator</w:t>
      </w:r>
      <w:r w:rsidRPr="003708AE">
        <w:rPr>
          <w:rFonts w:ascii="Times New Roman" w:eastAsia="Times New Roman" w:hAnsi="Times New Roman" w:cs="Times New Roman"/>
          <w:sz w:val="24"/>
          <w:szCs w:val="24"/>
          <w:lang w:eastAsia="ro-RO"/>
        </w:rPr>
        <w:t>;</w:t>
      </w:r>
    </w:p>
    <w:p w:rsidR="003708AE" w:rsidRDefault="003708AE" w:rsidP="003708AE">
      <w:pPr>
        <w:pStyle w:val="Frspaiere"/>
        <w:numPr>
          <w:ilvl w:val="0"/>
          <w:numId w:val="1"/>
        </w:numPr>
        <w:jc w:val="both"/>
        <w:rPr>
          <w:rFonts w:ascii="Times New Roman" w:eastAsia="Times New Roman" w:hAnsi="Times New Roman" w:cs="Times New Roman"/>
          <w:sz w:val="24"/>
          <w:szCs w:val="24"/>
          <w:lang w:eastAsia="ro-RO"/>
        </w:rPr>
      </w:pPr>
      <w:r w:rsidRPr="003708AE">
        <w:rPr>
          <w:rFonts w:ascii="Times New Roman" w:eastAsia="Times New Roman" w:hAnsi="Times New Roman" w:cs="Times New Roman"/>
          <w:sz w:val="24"/>
          <w:szCs w:val="24"/>
          <w:lang w:eastAsia="ro-RO"/>
        </w:rPr>
        <w:t>raportul compartimentului de resort din cadrul aparatului de specialitate al primarului</w:t>
      </w:r>
      <w:r>
        <w:rPr>
          <w:rFonts w:ascii="Times New Roman" w:eastAsia="Times New Roman" w:hAnsi="Times New Roman" w:cs="Times New Roman"/>
          <w:sz w:val="24"/>
          <w:szCs w:val="24"/>
          <w:lang w:eastAsia="ro-RO"/>
        </w:rPr>
        <w:t>;</w:t>
      </w:r>
    </w:p>
    <w:p w:rsidR="009700D0" w:rsidRPr="003708AE" w:rsidRDefault="003708AE" w:rsidP="003708AE">
      <w:pPr>
        <w:pStyle w:val="Frspaiere"/>
        <w:numPr>
          <w:ilvl w:val="0"/>
          <w:numId w:val="1"/>
        </w:numPr>
        <w:jc w:val="both"/>
        <w:rPr>
          <w:rFonts w:ascii="Times New Roman" w:eastAsia="Times New Roman" w:hAnsi="Times New Roman" w:cs="Times New Roman"/>
          <w:sz w:val="24"/>
          <w:szCs w:val="24"/>
          <w:lang w:eastAsia="ro-RO"/>
        </w:rPr>
      </w:pPr>
      <w:r w:rsidRPr="003708AE">
        <w:rPr>
          <w:rFonts w:ascii="Times New Roman" w:eastAsia="Times New Roman" w:hAnsi="Times New Roman" w:cs="Times New Roman"/>
          <w:sz w:val="24"/>
          <w:szCs w:val="24"/>
          <w:lang w:eastAsia="ro-RO"/>
        </w:rPr>
        <w:t>raportul comisiei de specialitate a consiliului local,</w:t>
      </w:r>
    </w:p>
    <w:p w:rsidR="003708AE" w:rsidRDefault="009700D0" w:rsidP="003708AE">
      <w:pPr>
        <w:pStyle w:val="Frspaiere"/>
        <w:jc w:val="both"/>
        <w:rPr>
          <w:rFonts w:ascii="Times New Roman" w:hAnsi="Times New Roman" w:cs="Times New Roman"/>
          <w:sz w:val="24"/>
          <w:szCs w:val="24"/>
          <w:lang w:eastAsia="ro-RO"/>
        </w:rPr>
      </w:pPr>
      <w:r w:rsidRPr="009700D0">
        <w:rPr>
          <w:lang w:eastAsia="ro-RO"/>
        </w:rPr>
        <w:t>    </w:t>
      </w:r>
      <w:r w:rsidR="003708AE">
        <w:rPr>
          <w:rFonts w:ascii="Times New Roman" w:hAnsi="Times New Roman" w:cs="Times New Roman"/>
          <w:sz w:val="24"/>
          <w:szCs w:val="24"/>
          <w:lang w:eastAsia="ro-RO"/>
        </w:rPr>
        <w:t>C</w:t>
      </w:r>
      <w:r w:rsidRPr="003708AE">
        <w:rPr>
          <w:rFonts w:ascii="Times New Roman" w:hAnsi="Times New Roman" w:cs="Times New Roman"/>
          <w:sz w:val="24"/>
          <w:szCs w:val="24"/>
          <w:lang w:eastAsia="ro-RO"/>
        </w:rPr>
        <w:t>onstatând necesitatea de a asigura resursele financiare pentru realizarea investiţiilor publice de interes local/refinanţarea datoriei publice locale, a căror documentaţie tehnico-economică/notă de fundamentare a fost aprobată p</w:t>
      </w:r>
      <w:r w:rsidR="003708AE">
        <w:rPr>
          <w:rFonts w:ascii="Times New Roman" w:hAnsi="Times New Roman" w:cs="Times New Roman"/>
          <w:sz w:val="24"/>
          <w:szCs w:val="24"/>
          <w:lang w:eastAsia="ro-RO"/>
        </w:rPr>
        <w:t>rin Hotărârea Consiliului Local;</w:t>
      </w:r>
      <w:r w:rsidRPr="003708AE">
        <w:rPr>
          <w:rFonts w:ascii="Times New Roman" w:hAnsi="Times New Roman" w:cs="Times New Roman"/>
          <w:sz w:val="24"/>
          <w:szCs w:val="24"/>
          <w:lang w:eastAsia="ro-RO"/>
        </w:rPr>
        <w:br/>
        <w:t>    </w:t>
      </w:r>
      <w:r w:rsidR="003708AE">
        <w:rPr>
          <w:rFonts w:ascii="Times New Roman" w:hAnsi="Times New Roman" w:cs="Times New Roman"/>
          <w:b/>
          <w:bCs/>
          <w:sz w:val="24"/>
          <w:szCs w:val="24"/>
          <w:lang w:eastAsia="ro-RO"/>
        </w:rPr>
        <w:t xml:space="preserve">Consiliul Local al comunei Petricani, </w:t>
      </w:r>
      <w:r w:rsidR="001F2B1D">
        <w:rPr>
          <w:rFonts w:ascii="Times New Roman" w:hAnsi="Times New Roman" w:cs="Times New Roman"/>
          <w:sz w:val="24"/>
          <w:szCs w:val="24"/>
          <w:lang w:eastAsia="ro-RO"/>
        </w:rPr>
        <w:t>adoptă prezenta,</w:t>
      </w:r>
    </w:p>
    <w:p w:rsidR="003708AE" w:rsidRDefault="003708AE" w:rsidP="003708AE">
      <w:pPr>
        <w:pStyle w:val="Frspaiere"/>
        <w:jc w:val="both"/>
        <w:rPr>
          <w:rFonts w:ascii="Times New Roman" w:hAnsi="Times New Roman" w:cs="Times New Roman"/>
          <w:sz w:val="24"/>
          <w:szCs w:val="24"/>
          <w:lang w:eastAsia="ro-RO"/>
        </w:rPr>
      </w:pPr>
    </w:p>
    <w:p w:rsidR="003708AE" w:rsidRDefault="003708AE" w:rsidP="003708AE">
      <w:pPr>
        <w:pStyle w:val="Frspaiere"/>
        <w:jc w:val="center"/>
        <w:rPr>
          <w:rFonts w:ascii="Times New Roman" w:hAnsi="Times New Roman" w:cs="Times New Roman"/>
          <w:sz w:val="24"/>
          <w:szCs w:val="24"/>
          <w:lang w:eastAsia="ro-RO"/>
        </w:rPr>
      </w:pPr>
      <w:r w:rsidRPr="003708AE">
        <w:rPr>
          <w:rFonts w:ascii="Times New Roman" w:hAnsi="Times New Roman" w:cs="Times New Roman"/>
          <w:sz w:val="32"/>
          <w:szCs w:val="32"/>
          <w:lang w:eastAsia="ro-RO"/>
        </w:rPr>
        <w:t>HOTĂRÂRE.</w:t>
      </w:r>
    </w:p>
    <w:p w:rsidR="001F2B1D"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Art. 1.</w:t>
      </w:r>
      <w:r w:rsidRPr="003708AE">
        <w:rPr>
          <w:rFonts w:ascii="Times New Roman" w:hAnsi="Times New Roman" w:cs="Times New Roman"/>
          <w:sz w:val="24"/>
          <w:szCs w:val="24"/>
          <w:lang w:eastAsia="ro-RO"/>
        </w:rPr>
        <w:t xml:space="preserve"> - Se aprob</w:t>
      </w:r>
      <w:r w:rsidR="001F2B1D">
        <w:rPr>
          <w:rFonts w:ascii="Times New Roman" w:hAnsi="Times New Roman" w:cs="Times New Roman"/>
          <w:sz w:val="24"/>
          <w:szCs w:val="24"/>
          <w:lang w:eastAsia="ro-RO"/>
        </w:rPr>
        <w:t>ă contractarea</w:t>
      </w:r>
      <w:r w:rsidRPr="003708AE">
        <w:rPr>
          <w:rFonts w:ascii="Times New Roman" w:hAnsi="Times New Roman" w:cs="Times New Roman"/>
          <w:sz w:val="24"/>
          <w:szCs w:val="24"/>
          <w:lang w:eastAsia="ro-RO"/>
        </w:rPr>
        <w:t xml:space="preserve"> unei finanţ</w:t>
      </w:r>
      <w:r w:rsidR="00882076">
        <w:rPr>
          <w:rFonts w:ascii="Times New Roman" w:hAnsi="Times New Roman" w:cs="Times New Roman"/>
          <w:sz w:val="24"/>
          <w:szCs w:val="24"/>
          <w:lang w:eastAsia="ro-RO"/>
        </w:rPr>
        <w:t>ări rambursabile interne</w:t>
      </w:r>
      <w:r w:rsidRPr="003708AE">
        <w:rPr>
          <w:rFonts w:ascii="Times New Roman" w:hAnsi="Times New Roman" w:cs="Times New Roman"/>
          <w:sz w:val="24"/>
          <w:szCs w:val="24"/>
          <w:lang w:eastAsia="ro-RO"/>
        </w:rPr>
        <w:t xml:space="preserve"> î</w:t>
      </w:r>
      <w:r w:rsidR="003708AE">
        <w:rPr>
          <w:rFonts w:ascii="Times New Roman" w:hAnsi="Times New Roman" w:cs="Times New Roman"/>
          <w:sz w:val="24"/>
          <w:szCs w:val="24"/>
          <w:lang w:eastAsia="ro-RO"/>
        </w:rPr>
        <w:t>n valoare de 204.200</w:t>
      </w:r>
      <w:r w:rsidR="001F2B1D">
        <w:rPr>
          <w:rFonts w:ascii="Times New Roman" w:hAnsi="Times New Roman" w:cs="Times New Roman"/>
          <w:sz w:val="24"/>
          <w:szCs w:val="24"/>
          <w:lang w:eastAsia="ro-RO"/>
        </w:rPr>
        <w:t xml:space="preserve"> </w:t>
      </w:r>
      <w:r w:rsidR="001F2B1D" w:rsidRPr="001F2B1D">
        <w:rPr>
          <w:rFonts w:ascii="Times New Roman" w:hAnsi="Times New Roman" w:cs="Times New Roman"/>
          <w:sz w:val="24"/>
          <w:szCs w:val="24"/>
          <w:lang w:eastAsia="ro-RO"/>
        </w:rPr>
        <w:t>le</w:t>
      </w:r>
      <w:r w:rsidR="001F2B1D" w:rsidRPr="001F2B1D">
        <w:rPr>
          <w:rFonts w:ascii="Times New Roman" w:hAnsi="Times New Roman" w:cs="Times New Roman"/>
          <w:color w:val="0000FF"/>
          <w:sz w:val="24"/>
          <w:szCs w:val="24"/>
          <w:lang w:eastAsia="ro-RO"/>
        </w:rPr>
        <w:t>i</w:t>
      </w:r>
      <w:r w:rsidRPr="001F2B1D">
        <w:rPr>
          <w:rFonts w:ascii="Times New Roman" w:hAnsi="Times New Roman" w:cs="Times New Roman"/>
          <w:sz w:val="24"/>
          <w:szCs w:val="24"/>
          <w:lang w:eastAsia="ro-RO"/>
        </w:rPr>
        <w:t>,</w:t>
      </w:r>
      <w:r w:rsidRPr="003708AE">
        <w:rPr>
          <w:rFonts w:ascii="Times New Roman" w:hAnsi="Times New Roman" w:cs="Times New Roman"/>
          <w:sz w:val="24"/>
          <w:szCs w:val="24"/>
          <w:lang w:eastAsia="ro-RO"/>
        </w:rPr>
        <w:t xml:space="preserve"> cu o m</w:t>
      </w:r>
      <w:r w:rsidR="001F2B1D">
        <w:rPr>
          <w:rFonts w:ascii="Times New Roman" w:hAnsi="Times New Roman" w:cs="Times New Roman"/>
          <w:sz w:val="24"/>
          <w:szCs w:val="24"/>
          <w:lang w:eastAsia="ro-RO"/>
        </w:rPr>
        <w:t>aturitate de 8</w:t>
      </w:r>
      <w:r w:rsidRPr="003708AE">
        <w:rPr>
          <w:rFonts w:ascii="Times New Roman" w:hAnsi="Times New Roman" w:cs="Times New Roman"/>
          <w:sz w:val="24"/>
          <w:szCs w:val="24"/>
          <w:lang w:eastAsia="ro-RO"/>
        </w:rPr>
        <w:t xml:space="preserve"> ani.</w:t>
      </w:r>
    </w:p>
    <w:p w:rsidR="00C53CCD"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Art. 2.</w:t>
      </w:r>
      <w:r w:rsidRPr="003708AE">
        <w:rPr>
          <w:rFonts w:ascii="Times New Roman" w:hAnsi="Times New Roman" w:cs="Times New Roman"/>
          <w:sz w:val="24"/>
          <w:szCs w:val="24"/>
          <w:lang w:eastAsia="ro-RO"/>
        </w:rPr>
        <w:t xml:space="preserve"> </w:t>
      </w:r>
      <w:r w:rsidR="001F2B1D">
        <w:rPr>
          <w:rFonts w:ascii="Times New Roman" w:hAnsi="Times New Roman" w:cs="Times New Roman"/>
          <w:sz w:val="24"/>
          <w:szCs w:val="24"/>
          <w:lang w:eastAsia="ro-RO"/>
        </w:rPr>
        <w:t>- Contractarea</w:t>
      </w:r>
      <w:r w:rsidRPr="003708AE">
        <w:rPr>
          <w:rFonts w:ascii="Times New Roman" w:hAnsi="Times New Roman" w:cs="Times New Roman"/>
          <w:sz w:val="24"/>
          <w:szCs w:val="24"/>
          <w:lang w:eastAsia="ro-RO"/>
        </w:rPr>
        <w:t xml:space="preserve"> finanţării rambursabile prevăzute la art. 1 se face pentru refinanţarea datori</w:t>
      </w:r>
      <w:r w:rsidR="001F2B1D">
        <w:rPr>
          <w:rFonts w:ascii="Times New Roman" w:hAnsi="Times New Roman" w:cs="Times New Roman"/>
          <w:sz w:val="24"/>
          <w:szCs w:val="24"/>
          <w:lang w:eastAsia="ro-RO"/>
        </w:rPr>
        <w:t>ei publice locale,</w:t>
      </w:r>
      <w:r w:rsidR="001F2B1D" w:rsidRPr="001F2B1D">
        <w:rPr>
          <w:rFonts w:ascii="Times New Roman" w:hAnsi="Times New Roman" w:cs="Times New Roman"/>
          <w:sz w:val="24"/>
          <w:szCs w:val="24"/>
          <w:lang w:val="it-IT" w:eastAsia="ro-RO"/>
        </w:rPr>
        <w:t xml:space="preserve"> aferente soldului nerambursat in valoare de 204.200 lei</w:t>
      </w:r>
      <w:r w:rsidR="001F2B1D" w:rsidRPr="001F2B1D">
        <w:rPr>
          <w:rFonts w:ascii="Times New Roman" w:hAnsi="Times New Roman" w:cs="Times New Roman"/>
          <w:b/>
          <w:sz w:val="24"/>
          <w:szCs w:val="24"/>
          <w:lang w:val="it-IT" w:eastAsia="ro-RO"/>
        </w:rPr>
        <w:t xml:space="preserve"> </w:t>
      </w:r>
      <w:r w:rsidR="001F2B1D" w:rsidRPr="001F2B1D">
        <w:rPr>
          <w:rFonts w:ascii="Times New Roman" w:hAnsi="Times New Roman" w:cs="Times New Roman"/>
          <w:sz w:val="24"/>
          <w:szCs w:val="24"/>
          <w:lang w:val="it-IT" w:eastAsia="ro-RO"/>
        </w:rPr>
        <w:t>conform contractului  Nr. 7</w:t>
      </w:r>
      <w:r w:rsidR="001F2B1D">
        <w:rPr>
          <w:rFonts w:ascii="Times New Roman" w:hAnsi="Times New Roman" w:cs="Times New Roman"/>
          <w:sz w:val="24"/>
          <w:szCs w:val="24"/>
          <w:lang w:val="it-IT" w:eastAsia="ro-RO"/>
        </w:rPr>
        <w:t>/574 din 20.01.2006</w:t>
      </w:r>
      <w:r w:rsidR="001F2B1D" w:rsidRPr="001F2B1D">
        <w:rPr>
          <w:rFonts w:ascii="Times New Roman" w:hAnsi="Times New Roman" w:cs="Times New Roman"/>
          <w:sz w:val="24"/>
          <w:szCs w:val="24"/>
          <w:lang w:val="it-IT" w:eastAsia="ro-RO"/>
        </w:rPr>
        <w:t xml:space="preserve"> incheiat cu BCR SA</w:t>
      </w:r>
      <w:r w:rsidR="001F2B1D">
        <w:rPr>
          <w:rFonts w:ascii="Times New Roman" w:hAnsi="Times New Roman" w:cs="Times New Roman"/>
          <w:sz w:val="24"/>
          <w:szCs w:val="24"/>
          <w:lang w:val="it-IT" w:eastAsia="ro-RO"/>
        </w:rPr>
        <w:t>.</w:t>
      </w:r>
    </w:p>
    <w:p w:rsidR="009700D0" w:rsidRPr="003708AE"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Art. 3.</w:t>
      </w:r>
      <w:r w:rsidRPr="003708AE">
        <w:rPr>
          <w:rFonts w:ascii="Times New Roman" w:hAnsi="Times New Roman" w:cs="Times New Roman"/>
          <w:sz w:val="24"/>
          <w:szCs w:val="24"/>
          <w:lang w:eastAsia="ro-RO"/>
        </w:rPr>
        <w:t xml:space="preserve"> - Din buget</w:t>
      </w:r>
      <w:r w:rsidR="003708AE">
        <w:rPr>
          <w:rFonts w:ascii="Times New Roman" w:hAnsi="Times New Roman" w:cs="Times New Roman"/>
          <w:sz w:val="24"/>
          <w:szCs w:val="24"/>
          <w:lang w:eastAsia="ro-RO"/>
        </w:rPr>
        <w:t>ul local al comunei Petricani,</w:t>
      </w:r>
      <w:r w:rsidRPr="003708AE">
        <w:rPr>
          <w:rFonts w:ascii="Times New Roman" w:hAnsi="Times New Roman" w:cs="Times New Roman"/>
          <w:sz w:val="24"/>
          <w:szCs w:val="24"/>
          <w:lang w:eastAsia="ro-RO"/>
        </w:rPr>
        <w:t>se asigură integral plata:</w:t>
      </w:r>
    </w:p>
    <w:p w:rsidR="003708AE"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b/>
          <w:bCs/>
          <w:sz w:val="24"/>
          <w:szCs w:val="24"/>
          <w:lang w:eastAsia="ro-RO"/>
        </w:rPr>
        <w:t>a)</w:t>
      </w:r>
      <w:r w:rsidRPr="003708AE">
        <w:rPr>
          <w:rFonts w:ascii="Times New Roman" w:hAnsi="Times New Roman" w:cs="Times New Roman"/>
          <w:sz w:val="24"/>
          <w:szCs w:val="24"/>
          <w:lang w:eastAsia="ro-RO"/>
        </w:rPr>
        <w:t xml:space="preserve"> serviciului anual al datoriei publice locale;</w:t>
      </w:r>
    </w:p>
    <w:p w:rsidR="009700D0"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b/>
          <w:bCs/>
          <w:sz w:val="24"/>
          <w:szCs w:val="24"/>
          <w:lang w:eastAsia="ro-RO"/>
        </w:rPr>
        <w:t>b)</w:t>
      </w:r>
      <w:r w:rsidRPr="003708AE">
        <w:rPr>
          <w:rFonts w:ascii="Times New Roman" w:hAnsi="Times New Roman" w:cs="Times New Roman"/>
          <w:sz w:val="24"/>
          <w:szCs w:val="24"/>
          <w:lang w:eastAsia="ro-RO"/>
        </w:rPr>
        <w:t xml:space="preserve"> oricăror impozite şi taxe aferente realizării obiectivelor de investiţii de interes local;</w:t>
      </w: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c)</w:t>
      </w:r>
      <w:r w:rsidRPr="003708AE">
        <w:rPr>
          <w:rFonts w:ascii="Times New Roman" w:hAnsi="Times New Roman" w:cs="Times New Roman"/>
          <w:sz w:val="24"/>
          <w:szCs w:val="24"/>
          <w:lang w:eastAsia="ro-RO"/>
        </w:rPr>
        <w:t xml:space="preserve"> alte cheltuieli neeligibile ale finanţării rambursabile menţionate la art. 1. </w:t>
      </w:r>
    </w:p>
    <w:p w:rsidR="001F2B1D" w:rsidRPr="003708AE" w:rsidRDefault="001F2B1D" w:rsidP="003708AE">
      <w:pPr>
        <w:pStyle w:val="Frspaiere"/>
        <w:jc w:val="both"/>
        <w:rPr>
          <w:rFonts w:ascii="Times New Roman" w:hAnsi="Times New Roman" w:cs="Times New Roman"/>
          <w:sz w:val="24"/>
          <w:szCs w:val="24"/>
          <w:lang w:eastAsia="ro-RO"/>
        </w:rPr>
      </w:pPr>
    </w:p>
    <w:p w:rsidR="009700D0" w:rsidRPr="003708AE"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b/>
          <w:bCs/>
          <w:sz w:val="24"/>
          <w:szCs w:val="24"/>
          <w:lang w:eastAsia="ro-RO"/>
        </w:rPr>
        <w:lastRenderedPageBreak/>
        <w:t>Art. 4.</w:t>
      </w:r>
      <w:r w:rsidRPr="003708AE">
        <w:rPr>
          <w:rFonts w:ascii="Times New Roman" w:hAnsi="Times New Roman" w:cs="Times New Roman"/>
          <w:sz w:val="24"/>
          <w:szCs w:val="24"/>
          <w:lang w:eastAsia="ro-RO"/>
        </w:rPr>
        <w:t xml:space="preserve"> - </w:t>
      </w:r>
      <w:r w:rsidRPr="003708AE">
        <w:rPr>
          <w:rFonts w:ascii="Times New Roman" w:hAnsi="Times New Roman" w:cs="Times New Roman"/>
          <w:color w:val="CC0099"/>
          <w:sz w:val="24"/>
          <w:szCs w:val="24"/>
          <w:lang w:eastAsia="ro-RO"/>
        </w:rPr>
        <w:t>(1)</w:t>
      </w:r>
      <w:r w:rsidRPr="003708AE">
        <w:rPr>
          <w:rFonts w:ascii="Times New Roman" w:hAnsi="Times New Roman" w:cs="Times New Roman"/>
          <w:sz w:val="24"/>
          <w:szCs w:val="24"/>
          <w:lang w:eastAsia="ro-RO"/>
        </w:rPr>
        <w:t xml:space="preserve"> Pe întreaga durată a serviciului datoriei publice locale, ordonatorul principal de credite are obligaţia să publice pe pagina de</w:t>
      </w:r>
      <w:r w:rsidR="00882076">
        <w:rPr>
          <w:rFonts w:ascii="Times New Roman" w:hAnsi="Times New Roman" w:cs="Times New Roman"/>
          <w:sz w:val="24"/>
          <w:szCs w:val="24"/>
          <w:lang w:eastAsia="ro-RO"/>
        </w:rPr>
        <w:t xml:space="preserve"> internet a </w:t>
      </w:r>
      <w:proofErr w:type="spellStart"/>
      <w:r w:rsidR="00C53CCD">
        <w:rPr>
          <w:rFonts w:ascii="Times New Roman" w:hAnsi="Times New Roman" w:cs="Times New Roman"/>
          <w:sz w:val="24"/>
          <w:szCs w:val="24"/>
          <w:lang w:eastAsia="ro-RO"/>
        </w:rPr>
        <w:t>Primariei</w:t>
      </w:r>
      <w:proofErr w:type="spellEnd"/>
      <w:r w:rsidR="00882076">
        <w:rPr>
          <w:rFonts w:ascii="Times New Roman" w:hAnsi="Times New Roman" w:cs="Times New Roman"/>
          <w:sz w:val="24"/>
          <w:szCs w:val="24"/>
          <w:lang w:eastAsia="ro-RO"/>
        </w:rPr>
        <w:t xml:space="preserve"> comunei</w:t>
      </w:r>
      <w:r w:rsidR="00C53CCD">
        <w:rPr>
          <w:rFonts w:ascii="Times New Roman" w:hAnsi="Times New Roman" w:cs="Times New Roman"/>
          <w:sz w:val="24"/>
          <w:szCs w:val="24"/>
          <w:lang w:eastAsia="ro-RO"/>
        </w:rPr>
        <w:t xml:space="preserve"> Petricani</w:t>
      </w:r>
      <w:r w:rsidRPr="003708AE">
        <w:rPr>
          <w:rFonts w:ascii="Times New Roman" w:hAnsi="Times New Roman" w:cs="Times New Roman"/>
          <w:sz w:val="24"/>
          <w:szCs w:val="24"/>
          <w:lang w:eastAsia="ro-RO"/>
        </w:rPr>
        <w:t xml:space="preserve"> următoarele date: </w:t>
      </w:r>
    </w:p>
    <w:p w:rsidR="00C53CCD"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b/>
          <w:bCs/>
          <w:sz w:val="24"/>
          <w:szCs w:val="24"/>
          <w:lang w:eastAsia="ro-RO"/>
        </w:rPr>
        <w:t>a)</w:t>
      </w:r>
      <w:r w:rsidRPr="003708AE">
        <w:rPr>
          <w:rFonts w:ascii="Times New Roman" w:hAnsi="Times New Roman" w:cs="Times New Roman"/>
          <w:sz w:val="24"/>
          <w:szCs w:val="24"/>
          <w:lang w:eastAsia="ro-RO"/>
        </w:rPr>
        <w:t xml:space="preserve"> hotărârea Comisiei de autorizare a împrumuturilor locale, precum şi orice modificări şi/sau completări ale acesteia;</w:t>
      </w:r>
    </w:p>
    <w:p w:rsidR="00C53CCD"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b/>
          <w:bCs/>
          <w:sz w:val="24"/>
          <w:szCs w:val="24"/>
          <w:lang w:eastAsia="ro-RO"/>
        </w:rPr>
        <w:t>b)</w:t>
      </w:r>
      <w:r w:rsidRPr="003708AE">
        <w:rPr>
          <w:rFonts w:ascii="Times New Roman" w:hAnsi="Times New Roman" w:cs="Times New Roman"/>
          <w:sz w:val="24"/>
          <w:szCs w:val="24"/>
          <w:lang w:eastAsia="ro-RO"/>
        </w:rPr>
        <w:t xml:space="preserve"> valoarea finanţării ra</w:t>
      </w:r>
      <w:r w:rsidR="00882076">
        <w:rPr>
          <w:rFonts w:ascii="Times New Roman" w:hAnsi="Times New Roman" w:cs="Times New Roman"/>
          <w:sz w:val="24"/>
          <w:szCs w:val="24"/>
          <w:lang w:eastAsia="ro-RO"/>
        </w:rPr>
        <w:t>mbursabile contractate</w:t>
      </w:r>
      <w:r w:rsidRPr="003708AE">
        <w:rPr>
          <w:rFonts w:ascii="Times New Roman" w:hAnsi="Times New Roman" w:cs="Times New Roman"/>
          <w:sz w:val="24"/>
          <w:szCs w:val="24"/>
          <w:lang w:eastAsia="ro-RO"/>
        </w:rPr>
        <w:t xml:space="preserve"> în valuta de contract;</w:t>
      </w: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c)</w:t>
      </w:r>
      <w:r w:rsidRPr="003708AE">
        <w:rPr>
          <w:rFonts w:ascii="Times New Roman" w:hAnsi="Times New Roman" w:cs="Times New Roman"/>
          <w:sz w:val="24"/>
          <w:szCs w:val="24"/>
          <w:lang w:eastAsia="ro-RO"/>
        </w:rPr>
        <w:t xml:space="preserve"> gradul de î</w:t>
      </w:r>
      <w:r w:rsidR="00C53CCD">
        <w:rPr>
          <w:rFonts w:ascii="Times New Roman" w:hAnsi="Times New Roman" w:cs="Times New Roman"/>
          <w:sz w:val="24"/>
          <w:szCs w:val="24"/>
          <w:lang w:eastAsia="ro-RO"/>
        </w:rPr>
        <w:t xml:space="preserve">ndatorare a </w:t>
      </w:r>
      <w:proofErr w:type="spellStart"/>
      <w:r w:rsidR="00C53CCD">
        <w:rPr>
          <w:rFonts w:ascii="Times New Roman" w:hAnsi="Times New Roman" w:cs="Times New Roman"/>
          <w:sz w:val="24"/>
          <w:szCs w:val="24"/>
          <w:lang w:eastAsia="ro-RO"/>
        </w:rPr>
        <w:t>Primariei</w:t>
      </w:r>
      <w:proofErr w:type="spellEnd"/>
      <w:r w:rsidR="00C53CCD">
        <w:rPr>
          <w:rFonts w:ascii="Times New Roman" w:hAnsi="Times New Roman" w:cs="Times New Roman"/>
          <w:sz w:val="24"/>
          <w:szCs w:val="24"/>
          <w:lang w:eastAsia="ro-RO"/>
        </w:rPr>
        <w:t xml:space="preserve"> comunei Petricani</w:t>
      </w:r>
      <w:r w:rsidRPr="003708AE">
        <w:rPr>
          <w:rFonts w:ascii="Times New Roman" w:hAnsi="Times New Roman" w:cs="Times New Roman"/>
          <w:sz w:val="24"/>
          <w:szCs w:val="24"/>
          <w:lang w:eastAsia="ro-RO"/>
        </w:rPr>
        <w:t>;</w:t>
      </w:r>
    </w:p>
    <w:p w:rsidR="00C53CCD"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b/>
          <w:bCs/>
          <w:sz w:val="24"/>
          <w:szCs w:val="24"/>
          <w:lang w:eastAsia="ro-RO"/>
        </w:rPr>
        <w:t>d)</w:t>
      </w:r>
      <w:r w:rsidRPr="003708AE">
        <w:rPr>
          <w:rFonts w:ascii="Times New Roman" w:hAnsi="Times New Roman" w:cs="Times New Roman"/>
          <w:sz w:val="24"/>
          <w:szCs w:val="24"/>
          <w:lang w:eastAsia="ro-RO"/>
        </w:rPr>
        <w:t xml:space="preserve"> durata serviciului datoriei publice locale, cu precizarea perioadei de graţie şi a perioadei de rambursare a finanţării rambursabile;</w:t>
      </w:r>
    </w:p>
    <w:p w:rsidR="009700D0" w:rsidRPr="003708AE"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b/>
          <w:bCs/>
          <w:sz w:val="24"/>
          <w:szCs w:val="24"/>
          <w:lang w:eastAsia="ro-RO"/>
        </w:rPr>
        <w:t>e)</w:t>
      </w:r>
      <w:r w:rsidRPr="003708AE">
        <w:rPr>
          <w:rFonts w:ascii="Times New Roman" w:hAnsi="Times New Roman" w:cs="Times New Roman"/>
          <w:sz w:val="24"/>
          <w:szCs w:val="24"/>
          <w:lang w:eastAsia="ro-RO"/>
        </w:rPr>
        <w:t xml:space="preserve"> dobânzile, comisioanele şi orice alte costuri aferente fiecărei finanţări rambursabile;</w:t>
      </w: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f)</w:t>
      </w:r>
      <w:r w:rsidRPr="003708AE">
        <w:rPr>
          <w:rFonts w:ascii="Times New Roman" w:hAnsi="Times New Roman" w:cs="Times New Roman"/>
          <w:sz w:val="24"/>
          <w:szCs w:val="24"/>
          <w:lang w:eastAsia="ro-RO"/>
        </w:rPr>
        <w:t xml:space="preserve"> plăţile efectuate din fiecare finanţare rambursabilă. </w:t>
      </w:r>
    </w:p>
    <w:p w:rsidR="00C53CCD"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color w:val="CC0099"/>
          <w:sz w:val="24"/>
          <w:szCs w:val="24"/>
          <w:lang w:eastAsia="ro-RO"/>
        </w:rPr>
        <w:t>(2)</w:t>
      </w:r>
      <w:r w:rsidRPr="003708AE">
        <w:rPr>
          <w:rFonts w:ascii="Times New Roman" w:hAnsi="Times New Roman" w:cs="Times New Roman"/>
          <w:sz w:val="24"/>
          <w:szCs w:val="24"/>
          <w:lang w:eastAsia="ro-RO"/>
        </w:rPr>
        <w:t xml:space="preserve"> Datele prevăzute la alin. (1) se actualizează în prima decadă a fiecărui trimestru pentru trimestrul expirat, sub sancţiunile prevăzute de lege.</w:t>
      </w:r>
    </w:p>
    <w:p w:rsidR="00C53CCD"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Art. 5.</w:t>
      </w:r>
      <w:r w:rsidRPr="003708AE">
        <w:rPr>
          <w:rFonts w:ascii="Times New Roman" w:hAnsi="Times New Roman" w:cs="Times New Roman"/>
          <w:sz w:val="24"/>
          <w:szCs w:val="24"/>
          <w:lang w:eastAsia="ro-RO"/>
        </w:rPr>
        <w:t xml:space="preserve"> - Cu ducerea la îndeplinire a prezentei hotărâri se însărcinează primarul </w:t>
      </w:r>
      <w:r w:rsidR="00C53CCD">
        <w:rPr>
          <w:rFonts w:ascii="Times New Roman" w:hAnsi="Times New Roman" w:cs="Times New Roman"/>
          <w:sz w:val="24"/>
          <w:szCs w:val="24"/>
          <w:lang w:eastAsia="ro-RO"/>
        </w:rPr>
        <w:t>comunei Petricani si compartimentul financiar contabil;</w:t>
      </w:r>
    </w:p>
    <w:p w:rsidR="009700D0" w:rsidRDefault="009700D0" w:rsidP="003708AE">
      <w:pPr>
        <w:pStyle w:val="Frspaiere"/>
        <w:jc w:val="both"/>
        <w:rPr>
          <w:rFonts w:ascii="Times New Roman" w:hAnsi="Times New Roman" w:cs="Times New Roman"/>
          <w:sz w:val="24"/>
          <w:szCs w:val="24"/>
          <w:lang w:eastAsia="ro-RO"/>
        </w:rPr>
      </w:pPr>
      <w:r w:rsidRPr="003708AE">
        <w:rPr>
          <w:rFonts w:ascii="Times New Roman" w:hAnsi="Times New Roman" w:cs="Times New Roman"/>
          <w:sz w:val="24"/>
          <w:szCs w:val="24"/>
          <w:lang w:eastAsia="ro-RO"/>
        </w:rPr>
        <w:br/>
      </w:r>
      <w:r w:rsidRPr="003708AE">
        <w:rPr>
          <w:rFonts w:ascii="Times New Roman" w:hAnsi="Times New Roman" w:cs="Times New Roman"/>
          <w:b/>
          <w:bCs/>
          <w:sz w:val="24"/>
          <w:szCs w:val="24"/>
          <w:lang w:eastAsia="ro-RO"/>
        </w:rPr>
        <w:t>Art. 6.</w:t>
      </w:r>
      <w:r w:rsidRPr="003708AE">
        <w:rPr>
          <w:rFonts w:ascii="Times New Roman" w:hAnsi="Times New Roman" w:cs="Times New Roman"/>
          <w:sz w:val="24"/>
          <w:szCs w:val="24"/>
          <w:lang w:eastAsia="ro-RO"/>
        </w:rPr>
        <w:t xml:space="preserve"> - Prezenta hotărâre se comunică, prin intermediul s</w:t>
      </w:r>
      <w:r w:rsidR="00C53CCD">
        <w:rPr>
          <w:rFonts w:ascii="Times New Roman" w:hAnsi="Times New Roman" w:cs="Times New Roman"/>
          <w:sz w:val="24"/>
          <w:szCs w:val="24"/>
          <w:lang w:eastAsia="ro-RO"/>
        </w:rPr>
        <w:t>ecretarului</w:t>
      </w:r>
      <w:r w:rsidRPr="003708AE">
        <w:rPr>
          <w:rFonts w:ascii="Times New Roman" w:hAnsi="Times New Roman" w:cs="Times New Roman"/>
          <w:sz w:val="24"/>
          <w:szCs w:val="24"/>
          <w:lang w:eastAsia="ro-RO"/>
        </w:rPr>
        <w:t>, în termenul prevăzut de lege,</w:t>
      </w:r>
      <w:r w:rsidR="00C53CCD">
        <w:rPr>
          <w:rFonts w:ascii="Times New Roman" w:hAnsi="Times New Roman" w:cs="Times New Roman"/>
          <w:sz w:val="24"/>
          <w:szCs w:val="24"/>
          <w:lang w:eastAsia="ro-RO"/>
        </w:rPr>
        <w:t xml:space="preserve"> primarului comunei Petricani</w:t>
      </w:r>
      <w:r w:rsidRPr="003708AE">
        <w:rPr>
          <w:rFonts w:ascii="Times New Roman" w:hAnsi="Times New Roman" w:cs="Times New Roman"/>
          <w:sz w:val="24"/>
          <w:szCs w:val="24"/>
          <w:lang w:eastAsia="ro-RO"/>
        </w:rPr>
        <w:t xml:space="preserve"> şi prefectulu</w:t>
      </w:r>
      <w:r w:rsidR="00C53CCD">
        <w:rPr>
          <w:rFonts w:ascii="Times New Roman" w:hAnsi="Times New Roman" w:cs="Times New Roman"/>
          <w:sz w:val="24"/>
          <w:szCs w:val="24"/>
          <w:lang w:eastAsia="ro-RO"/>
        </w:rPr>
        <w:t xml:space="preserve">i judeţului </w:t>
      </w:r>
      <w:proofErr w:type="spellStart"/>
      <w:r w:rsidR="00C53CCD">
        <w:rPr>
          <w:rFonts w:ascii="Times New Roman" w:hAnsi="Times New Roman" w:cs="Times New Roman"/>
          <w:sz w:val="24"/>
          <w:szCs w:val="24"/>
          <w:lang w:eastAsia="ro-RO"/>
        </w:rPr>
        <w:t>Neamt</w:t>
      </w:r>
      <w:proofErr w:type="spellEnd"/>
      <w:r w:rsidR="00C53CCD">
        <w:rPr>
          <w:rFonts w:ascii="Times New Roman" w:hAnsi="Times New Roman" w:cs="Times New Roman"/>
          <w:sz w:val="24"/>
          <w:szCs w:val="24"/>
          <w:lang w:eastAsia="ro-RO"/>
        </w:rPr>
        <w:t>.</w:t>
      </w:r>
    </w:p>
    <w:p w:rsidR="00C53CCD" w:rsidRDefault="00C53CCD" w:rsidP="003708AE">
      <w:pPr>
        <w:pStyle w:val="Frspaiere"/>
        <w:jc w:val="both"/>
        <w:rPr>
          <w:rFonts w:ascii="Times New Roman" w:hAnsi="Times New Roman" w:cs="Times New Roman"/>
          <w:sz w:val="24"/>
          <w:szCs w:val="24"/>
          <w:lang w:eastAsia="ro-RO"/>
        </w:rPr>
      </w:pPr>
    </w:p>
    <w:p w:rsidR="00C53CCD" w:rsidRPr="003708AE" w:rsidRDefault="00C53CCD" w:rsidP="003708AE">
      <w:pPr>
        <w:pStyle w:val="Frspaiere"/>
        <w:jc w:val="both"/>
        <w:rPr>
          <w:rFonts w:ascii="Times New Roman" w:hAnsi="Times New Roman" w:cs="Times New Roman"/>
          <w:sz w:val="24"/>
          <w:szCs w:val="24"/>
          <w:lang w:eastAsia="ro-RO"/>
        </w:rPr>
      </w:pPr>
    </w:p>
    <w:p w:rsidR="00C53CCD" w:rsidRP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roofErr w:type="spellStart"/>
      <w:r w:rsidRPr="00C53CCD">
        <w:rPr>
          <w:rFonts w:ascii="Times New Roman" w:eastAsia="Times New Roman" w:hAnsi="Times New Roman" w:cs="Times New Roman"/>
          <w:b/>
          <w:bCs/>
          <w:color w:val="000000"/>
          <w:sz w:val="24"/>
          <w:szCs w:val="24"/>
          <w:lang w:val="en-US"/>
        </w:rPr>
        <w:t>Preşedinte</w:t>
      </w:r>
      <w:proofErr w:type="spellEnd"/>
      <w:r w:rsidRPr="00C53CCD">
        <w:rPr>
          <w:rFonts w:ascii="Times New Roman" w:eastAsia="Times New Roman" w:hAnsi="Times New Roman" w:cs="Times New Roman"/>
          <w:b/>
          <w:bCs/>
          <w:color w:val="000000"/>
          <w:sz w:val="24"/>
          <w:szCs w:val="24"/>
          <w:lang w:val="en-US"/>
        </w:rPr>
        <w:t xml:space="preserve"> de </w:t>
      </w:r>
      <w:proofErr w:type="spellStart"/>
      <w:r w:rsidRPr="00C53CCD">
        <w:rPr>
          <w:rFonts w:ascii="Times New Roman" w:eastAsia="Times New Roman" w:hAnsi="Times New Roman" w:cs="Times New Roman"/>
          <w:b/>
          <w:bCs/>
          <w:color w:val="000000"/>
          <w:sz w:val="24"/>
          <w:szCs w:val="24"/>
          <w:lang w:val="en-US"/>
        </w:rPr>
        <w:t>şedintă</w:t>
      </w:r>
      <w:proofErr w:type="spellEnd"/>
      <w:r w:rsidRPr="00C53CCD">
        <w:rPr>
          <w:rFonts w:ascii="Times New Roman" w:eastAsia="Times New Roman" w:hAnsi="Times New Roman" w:cs="Times New Roman"/>
          <w:b/>
          <w:bCs/>
          <w:color w:val="000000"/>
          <w:sz w:val="24"/>
          <w:szCs w:val="24"/>
          <w:lang w:val="en-US"/>
        </w:rPr>
        <w:t>,</w:t>
      </w:r>
    </w:p>
    <w:p w:rsid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roofErr w:type="spellStart"/>
      <w:r w:rsidRPr="00C53CCD">
        <w:rPr>
          <w:rFonts w:ascii="Times New Roman" w:eastAsia="Times New Roman" w:hAnsi="Times New Roman" w:cs="Times New Roman"/>
          <w:b/>
          <w:bCs/>
          <w:color w:val="000000"/>
          <w:sz w:val="24"/>
          <w:szCs w:val="24"/>
          <w:lang w:val="en-US"/>
        </w:rPr>
        <w:t>Nechifor</w:t>
      </w:r>
      <w:proofErr w:type="spellEnd"/>
      <w:r w:rsidRPr="00C53CCD">
        <w:rPr>
          <w:rFonts w:ascii="Times New Roman" w:eastAsia="Times New Roman" w:hAnsi="Times New Roman" w:cs="Times New Roman"/>
          <w:b/>
          <w:bCs/>
          <w:color w:val="000000"/>
          <w:sz w:val="24"/>
          <w:szCs w:val="24"/>
          <w:lang w:val="en-US"/>
        </w:rPr>
        <w:t xml:space="preserve"> </w:t>
      </w:r>
      <w:proofErr w:type="spellStart"/>
      <w:r w:rsidRPr="00C53CCD">
        <w:rPr>
          <w:rFonts w:ascii="Times New Roman" w:eastAsia="Times New Roman" w:hAnsi="Times New Roman" w:cs="Times New Roman"/>
          <w:b/>
          <w:bCs/>
          <w:color w:val="000000"/>
          <w:sz w:val="24"/>
          <w:szCs w:val="24"/>
          <w:lang w:val="en-US"/>
        </w:rPr>
        <w:t>Dumitru</w:t>
      </w:r>
      <w:proofErr w:type="spellEnd"/>
    </w:p>
    <w:p w:rsid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
    <w:p w:rsidR="00C53CCD" w:rsidRP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
    <w:p w:rsidR="00C53CCD" w:rsidRP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P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r w:rsidRPr="00C53CCD">
        <w:rPr>
          <w:rFonts w:ascii="Times New Roman" w:eastAsia="Times New Roman" w:hAnsi="Times New Roman" w:cs="Times New Roman"/>
          <w:b/>
          <w:bCs/>
          <w:color w:val="000000"/>
          <w:sz w:val="24"/>
          <w:szCs w:val="24"/>
          <w:lang w:val="en-US"/>
        </w:rPr>
        <w:t xml:space="preserve">                                                                                                       </w:t>
      </w:r>
      <w:proofErr w:type="spellStart"/>
      <w:r w:rsidRPr="00C53CCD">
        <w:rPr>
          <w:rFonts w:ascii="Times New Roman" w:eastAsia="Times New Roman" w:hAnsi="Times New Roman" w:cs="Times New Roman"/>
          <w:b/>
          <w:bCs/>
          <w:color w:val="000000"/>
          <w:sz w:val="24"/>
          <w:szCs w:val="24"/>
          <w:lang w:val="en-US"/>
        </w:rPr>
        <w:t>Contrasemneaza</w:t>
      </w:r>
      <w:proofErr w:type="spellEnd"/>
      <w:r w:rsidRPr="00C53CCD">
        <w:rPr>
          <w:rFonts w:ascii="Times New Roman" w:eastAsia="Times New Roman" w:hAnsi="Times New Roman" w:cs="Times New Roman"/>
          <w:b/>
          <w:bCs/>
          <w:color w:val="000000"/>
          <w:sz w:val="24"/>
          <w:szCs w:val="24"/>
          <w:lang w:val="en-US"/>
        </w:rPr>
        <w:t xml:space="preserve">                                                                                                                                                                                                        </w:t>
      </w:r>
    </w:p>
    <w:p w:rsidR="00C53CCD" w:rsidRP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r w:rsidRPr="00C53CCD">
        <w:rPr>
          <w:rFonts w:ascii="Times New Roman" w:eastAsia="Times New Roman" w:hAnsi="Times New Roman" w:cs="Times New Roman"/>
          <w:b/>
          <w:bCs/>
          <w:color w:val="000000"/>
          <w:sz w:val="24"/>
          <w:szCs w:val="24"/>
          <w:lang w:val="en-US"/>
        </w:rPr>
        <w:t xml:space="preserve">                                                                                                               </w:t>
      </w:r>
      <w:proofErr w:type="spellStart"/>
      <w:r w:rsidRPr="00C53CCD">
        <w:rPr>
          <w:rFonts w:ascii="Times New Roman" w:eastAsia="Times New Roman" w:hAnsi="Times New Roman" w:cs="Times New Roman"/>
          <w:b/>
          <w:bCs/>
          <w:color w:val="000000"/>
          <w:sz w:val="24"/>
          <w:szCs w:val="24"/>
          <w:lang w:val="en-US"/>
        </w:rPr>
        <w:t>Secretar</w:t>
      </w:r>
      <w:proofErr w:type="spellEnd"/>
      <w:r w:rsidRPr="00C53CCD">
        <w:rPr>
          <w:rFonts w:ascii="Times New Roman" w:eastAsia="Times New Roman" w:hAnsi="Times New Roman" w:cs="Times New Roman"/>
          <w:b/>
          <w:bCs/>
          <w:color w:val="000000"/>
          <w:sz w:val="24"/>
          <w:szCs w:val="24"/>
          <w:lang w:val="en-US"/>
        </w:rPr>
        <w:t xml:space="preserve">,  </w:t>
      </w: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r w:rsidRPr="00C53CCD">
        <w:rPr>
          <w:rFonts w:ascii="Times New Roman" w:eastAsia="Times New Roman" w:hAnsi="Times New Roman" w:cs="Times New Roman"/>
          <w:b/>
          <w:bCs/>
          <w:color w:val="000000"/>
          <w:sz w:val="24"/>
          <w:szCs w:val="24"/>
          <w:lang w:val="en-US"/>
        </w:rPr>
        <w:t xml:space="preserve">                                                                                                   Ambrose-</w:t>
      </w:r>
      <w:proofErr w:type="spellStart"/>
      <w:r w:rsidRPr="00C53CCD">
        <w:rPr>
          <w:rFonts w:ascii="Times New Roman" w:eastAsia="Times New Roman" w:hAnsi="Times New Roman" w:cs="Times New Roman"/>
          <w:b/>
          <w:bCs/>
          <w:color w:val="000000"/>
          <w:sz w:val="24"/>
          <w:szCs w:val="24"/>
          <w:lang w:val="en-US"/>
        </w:rPr>
        <w:t>Dominte</w:t>
      </w:r>
      <w:proofErr w:type="spellEnd"/>
      <w:r w:rsidRPr="00C53CCD">
        <w:rPr>
          <w:rFonts w:ascii="Times New Roman" w:eastAsia="Times New Roman" w:hAnsi="Times New Roman" w:cs="Times New Roman"/>
          <w:b/>
          <w:bCs/>
          <w:color w:val="000000"/>
          <w:sz w:val="24"/>
          <w:szCs w:val="24"/>
          <w:lang w:val="en-US"/>
        </w:rPr>
        <w:t xml:space="preserve"> Florin</w:t>
      </w: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P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Pr="00C53CCD" w:rsidRDefault="00D8279E"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Nr. 32</w:t>
      </w:r>
    </w:p>
    <w:p w:rsidR="00C53CCD" w:rsidRDefault="002E453F"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roofErr w:type="gramStart"/>
      <w:r>
        <w:rPr>
          <w:rFonts w:ascii="Times New Roman" w:eastAsia="Times New Roman" w:hAnsi="Times New Roman" w:cs="Times New Roman"/>
          <w:b/>
          <w:bCs/>
          <w:color w:val="000000"/>
          <w:sz w:val="24"/>
          <w:szCs w:val="24"/>
          <w:lang w:val="en-US"/>
        </w:rPr>
        <w:t>Data.</w:t>
      </w:r>
      <w:proofErr w:type="gramEnd"/>
      <w:r>
        <w:rPr>
          <w:rFonts w:ascii="Times New Roman" w:eastAsia="Times New Roman" w:hAnsi="Times New Roman" w:cs="Times New Roman"/>
          <w:b/>
          <w:bCs/>
          <w:color w:val="000000"/>
          <w:sz w:val="24"/>
          <w:szCs w:val="24"/>
          <w:lang w:val="en-US"/>
        </w:rPr>
        <w:t xml:space="preserve"> 08</w:t>
      </w:r>
      <w:bookmarkStart w:id="0" w:name="_GoBack"/>
      <w:bookmarkEnd w:id="0"/>
      <w:r w:rsidR="00D8279E">
        <w:rPr>
          <w:rFonts w:ascii="Times New Roman" w:eastAsia="Times New Roman" w:hAnsi="Times New Roman" w:cs="Times New Roman"/>
          <w:b/>
          <w:bCs/>
          <w:color w:val="000000"/>
          <w:sz w:val="24"/>
          <w:szCs w:val="24"/>
          <w:lang w:val="en-US"/>
        </w:rPr>
        <w:t>.06</w:t>
      </w:r>
      <w:r w:rsidR="00C53CCD" w:rsidRPr="00C53CCD">
        <w:rPr>
          <w:rFonts w:ascii="Times New Roman" w:eastAsia="Times New Roman" w:hAnsi="Times New Roman" w:cs="Times New Roman"/>
          <w:b/>
          <w:bCs/>
          <w:color w:val="000000"/>
          <w:sz w:val="24"/>
          <w:szCs w:val="24"/>
          <w:lang w:val="en-US"/>
        </w:rPr>
        <w:t>.2017</w:t>
      </w: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D8279E" w:rsidRDefault="00D8279E"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P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Pr="00C53CCD" w:rsidRDefault="00C53CCD" w:rsidP="00C53CCD">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en-US"/>
        </w:rPr>
      </w:pPr>
    </w:p>
    <w:p w:rsidR="00C53CCD" w:rsidRPr="00C53CCD" w:rsidRDefault="00C53CCD" w:rsidP="00C53CCD">
      <w:pPr>
        <w:autoSpaceDE w:val="0"/>
        <w:autoSpaceDN w:val="0"/>
        <w:adjustRightInd w:val="0"/>
        <w:spacing w:after="0" w:line="240" w:lineRule="auto"/>
        <w:jc w:val="center"/>
        <w:rPr>
          <w:rFonts w:ascii="Times New Roman" w:eastAsia="Times New Roman" w:hAnsi="Times New Roman" w:cs="Times New Roman"/>
          <w:b/>
          <w:bCs/>
          <w:color w:val="000000"/>
          <w:sz w:val="16"/>
          <w:szCs w:val="16"/>
          <w:lang w:val="en-US"/>
        </w:rPr>
      </w:pPr>
      <w:proofErr w:type="spellStart"/>
      <w:r w:rsidRPr="00C53CCD">
        <w:rPr>
          <w:rFonts w:ascii="Times New Roman" w:eastAsia="Times New Roman" w:hAnsi="Times New Roman" w:cs="Times New Roman"/>
          <w:b/>
          <w:bCs/>
          <w:color w:val="000000"/>
          <w:sz w:val="16"/>
          <w:szCs w:val="16"/>
          <w:lang w:val="en-US"/>
        </w:rPr>
        <w:t>H</w:t>
      </w:r>
      <w:r w:rsidR="00D8279E">
        <w:rPr>
          <w:rFonts w:ascii="Times New Roman" w:eastAsia="Times New Roman" w:hAnsi="Times New Roman" w:cs="Times New Roman"/>
          <w:b/>
          <w:bCs/>
          <w:color w:val="000000"/>
          <w:sz w:val="16"/>
          <w:szCs w:val="16"/>
          <w:lang w:val="en-US"/>
        </w:rPr>
        <w:t>otararea</w:t>
      </w:r>
      <w:proofErr w:type="spellEnd"/>
      <w:r w:rsidR="00D8279E">
        <w:rPr>
          <w:rFonts w:ascii="Times New Roman" w:eastAsia="Times New Roman" w:hAnsi="Times New Roman" w:cs="Times New Roman"/>
          <w:b/>
          <w:bCs/>
          <w:color w:val="000000"/>
          <w:sz w:val="16"/>
          <w:szCs w:val="16"/>
          <w:lang w:val="en-US"/>
        </w:rPr>
        <w:t xml:space="preserve"> a </w:t>
      </w:r>
      <w:proofErr w:type="spellStart"/>
      <w:r w:rsidR="00D8279E">
        <w:rPr>
          <w:rFonts w:ascii="Times New Roman" w:eastAsia="Times New Roman" w:hAnsi="Times New Roman" w:cs="Times New Roman"/>
          <w:b/>
          <w:bCs/>
          <w:color w:val="000000"/>
          <w:sz w:val="16"/>
          <w:szCs w:val="16"/>
          <w:lang w:val="en-US"/>
        </w:rPr>
        <w:t>fost</w:t>
      </w:r>
      <w:proofErr w:type="spellEnd"/>
      <w:r w:rsidR="00D8279E">
        <w:rPr>
          <w:rFonts w:ascii="Times New Roman" w:eastAsia="Times New Roman" w:hAnsi="Times New Roman" w:cs="Times New Roman"/>
          <w:b/>
          <w:bCs/>
          <w:color w:val="000000"/>
          <w:sz w:val="16"/>
          <w:szCs w:val="16"/>
          <w:lang w:val="en-US"/>
        </w:rPr>
        <w:t xml:space="preserve"> </w:t>
      </w:r>
      <w:proofErr w:type="spellStart"/>
      <w:r w:rsidR="00D8279E">
        <w:rPr>
          <w:rFonts w:ascii="Times New Roman" w:eastAsia="Times New Roman" w:hAnsi="Times New Roman" w:cs="Times New Roman"/>
          <w:b/>
          <w:bCs/>
          <w:color w:val="000000"/>
          <w:sz w:val="16"/>
          <w:szCs w:val="16"/>
          <w:lang w:val="en-US"/>
        </w:rPr>
        <w:t>adoptata</w:t>
      </w:r>
      <w:proofErr w:type="spellEnd"/>
      <w:r w:rsidR="00D8279E">
        <w:rPr>
          <w:rFonts w:ascii="Times New Roman" w:eastAsia="Times New Roman" w:hAnsi="Times New Roman" w:cs="Times New Roman"/>
          <w:b/>
          <w:bCs/>
          <w:color w:val="000000"/>
          <w:sz w:val="16"/>
          <w:szCs w:val="16"/>
          <w:lang w:val="en-US"/>
        </w:rPr>
        <w:t xml:space="preserve"> </w:t>
      </w:r>
      <w:proofErr w:type="gramStart"/>
      <w:r w:rsidR="00D8279E">
        <w:rPr>
          <w:rFonts w:ascii="Times New Roman" w:eastAsia="Times New Roman" w:hAnsi="Times New Roman" w:cs="Times New Roman"/>
          <w:b/>
          <w:bCs/>
          <w:color w:val="000000"/>
          <w:sz w:val="16"/>
          <w:szCs w:val="16"/>
          <w:lang w:val="en-US"/>
        </w:rPr>
        <w:t>cu  …</w:t>
      </w:r>
      <w:proofErr w:type="gramEnd"/>
      <w:r w:rsidRPr="00C53CCD">
        <w:rPr>
          <w:rFonts w:ascii="Times New Roman" w:eastAsia="Times New Roman" w:hAnsi="Times New Roman" w:cs="Times New Roman"/>
          <w:b/>
          <w:bCs/>
          <w:color w:val="000000"/>
          <w:sz w:val="16"/>
          <w:szCs w:val="16"/>
          <w:lang w:val="en-US"/>
        </w:rPr>
        <w:t xml:space="preserve"> ,,  </w:t>
      </w:r>
      <w:proofErr w:type="spellStart"/>
      <w:r w:rsidRPr="00C53CCD">
        <w:rPr>
          <w:rFonts w:ascii="Times New Roman" w:eastAsia="Times New Roman" w:hAnsi="Times New Roman" w:cs="Times New Roman"/>
          <w:b/>
          <w:bCs/>
          <w:color w:val="000000"/>
          <w:sz w:val="16"/>
          <w:szCs w:val="16"/>
          <w:lang w:val="en-US"/>
        </w:rPr>
        <w:t>voturi</w:t>
      </w:r>
      <w:proofErr w:type="spellEnd"/>
      <w:r w:rsidRPr="00C53CCD">
        <w:rPr>
          <w:rFonts w:ascii="Times New Roman" w:eastAsia="Times New Roman" w:hAnsi="Times New Roman" w:cs="Times New Roman"/>
          <w:b/>
          <w:bCs/>
          <w:color w:val="000000"/>
          <w:sz w:val="16"/>
          <w:szCs w:val="16"/>
          <w:lang w:val="en-US"/>
        </w:rPr>
        <w:t xml:space="preserve"> ,,</w:t>
      </w:r>
      <w:proofErr w:type="spellStart"/>
      <w:r w:rsidRPr="00C53CCD">
        <w:rPr>
          <w:rFonts w:ascii="Times New Roman" w:eastAsia="Times New Roman" w:hAnsi="Times New Roman" w:cs="Times New Roman"/>
          <w:b/>
          <w:bCs/>
          <w:color w:val="000000"/>
          <w:sz w:val="16"/>
          <w:szCs w:val="16"/>
          <w:lang w:val="en-US"/>
        </w:rPr>
        <w:t>pentru</w:t>
      </w:r>
      <w:proofErr w:type="spellEnd"/>
      <w:r w:rsidRPr="00C53CCD">
        <w:rPr>
          <w:rFonts w:ascii="Times New Roman" w:eastAsia="Times New Roman" w:hAnsi="Times New Roman" w:cs="Times New Roman"/>
          <w:b/>
          <w:bCs/>
          <w:color w:val="000000"/>
          <w:sz w:val="16"/>
          <w:szCs w:val="16"/>
          <w:lang w:val="en-US"/>
        </w:rPr>
        <w:t>’’, ..  ,</w:t>
      </w:r>
      <w:proofErr w:type="gramStart"/>
      <w:r w:rsidRPr="00C53CCD">
        <w:rPr>
          <w:rFonts w:ascii="Times New Roman" w:eastAsia="Times New Roman" w:hAnsi="Times New Roman" w:cs="Times New Roman"/>
          <w:b/>
          <w:bCs/>
          <w:color w:val="000000"/>
          <w:sz w:val="16"/>
          <w:szCs w:val="16"/>
          <w:lang w:val="en-US"/>
        </w:rPr>
        <w:t>,</w:t>
      </w:r>
      <w:proofErr w:type="spellStart"/>
      <w:r w:rsidRPr="00C53CCD">
        <w:rPr>
          <w:rFonts w:ascii="Times New Roman" w:eastAsia="Times New Roman" w:hAnsi="Times New Roman" w:cs="Times New Roman"/>
          <w:b/>
          <w:bCs/>
          <w:color w:val="000000"/>
          <w:sz w:val="16"/>
          <w:szCs w:val="16"/>
          <w:lang w:val="en-US"/>
        </w:rPr>
        <w:t>impotriva</w:t>
      </w:r>
      <w:proofErr w:type="spellEnd"/>
      <w:r w:rsidRPr="00C53CCD">
        <w:rPr>
          <w:rFonts w:ascii="Times New Roman" w:eastAsia="Times New Roman" w:hAnsi="Times New Roman" w:cs="Times New Roman"/>
          <w:b/>
          <w:bCs/>
          <w:color w:val="000000"/>
          <w:sz w:val="16"/>
          <w:szCs w:val="16"/>
          <w:lang w:val="en-US"/>
        </w:rPr>
        <w:t>’’</w:t>
      </w:r>
      <w:proofErr w:type="gramEnd"/>
      <w:r w:rsidRPr="00C53CCD">
        <w:rPr>
          <w:rFonts w:ascii="Times New Roman" w:eastAsia="Times New Roman" w:hAnsi="Times New Roman" w:cs="Times New Roman"/>
          <w:b/>
          <w:bCs/>
          <w:color w:val="000000"/>
          <w:sz w:val="16"/>
          <w:szCs w:val="16"/>
          <w:lang w:val="en-US"/>
        </w:rPr>
        <w:t xml:space="preserve"> si  ..  ,</w:t>
      </w:r>
      <w:proofErr w:type="gramStart"/>
      <w:r w:rsidRPr="00C53CCD">
        <w:rPr>
          <w:rFonts w:ascii="Times New Roman" w:eastAsia="Times New Roman" w:hAnsi="Times New Roman" w:cs="Times New Roman"/>
          <w:b/>
          <w:bCs/>
          <w:color w:val="000000"/>
          <w:sz w:val="16"/>
          <w:szCs w:val="16"/>
          <w:lang w:val="en-US"/>
        </w:rPr>
        <w:t>,</w:t>
      </w:r>
      <w:proofErr w:type="spellStart"/>
      <w:r w:rsidRPr="00C53CCD">
        <w:rPr>
          <w:rFonts w:ascii="Times New Roman" w:eastAsia="Times New Roman" w:hAnsi="Times New Roman" w:cs="Times New Roman"/>
          <w:b/>
          <w:bCs/>
          <w:color w:val="000000"/>
          <w:sz w:val="16"/>
          <w:szCs w:val="16"/>
          <w:lang w:val="en-US"/>
        </w:rPr>
        <w:t>abtineri</w:t>
      </w:r>
      <w:proofErr w:type="spellEnd"/>
      <w:r w:rsidRPr="00C53CCD">
        <w:rPr>
          <w:rFonts w:ascii="Times New Roman" w:eastAsia="Times New Roman" w:hAnsi="Times New Roman" w:cs="Times New Roman"/>
          <w:b/>
          <w:bCs/>
          <w:color w:val="000000"/>
          <w:sz w:val="16"/>
          <w:szCs w:val="16"/>
          <w:lang w:val="en-US"/>
        </w:rPr>
        <w:t>’’</w:t>
      </w:r>
      <w:proofErr w:type="gramEnd"/>
    </w:p>
    <w:sectPr w:rsidR="00C53CCD" w:rsidRPr="00C53C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4A1" w:rsidRDefault="007654A1" w:rsidP="003708AE">
      <w:pPr>
        <w:spacing w:after="0" w:line="240" w:lineRule="auto"/>
      </w:pPr>
      <w:r>
        <w:separator/>
      </w:r>
    </w:p>
  </w:endnote>
  <w:endnote w:type="continuationSeparator" w:id="0">
    <w:p w:rsidR="007654A1" w:rsidRDefault="007654A1" w:rsidP="0037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4A1" w:rsidRDefault="007654A1" w:rsidP="003708AE">
      <w:pPr>
        <w:spacing w:after="0" w:line="240" w:lineRule="auto"/>
      </w:pPr>
      <w:r>
        <w:separator/>
      </w:r>
    </w:p>
  </w:footnote>
  <w:footnote w:type="continuationSeparator" w:id="0">
    <w:p w:rsidR="007654A1" w:rsidRDefault="007654A1" w:rsidP="003708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E2FB6"/>
    <w:multiLevelType w:val="hybridMultilevel"/>
    <w:tmpl w:val="F1A25B4A"/>
    <w:lvl w:ilvl="0" w:tplc="BC56A13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D0"/>
    <w:rsid w:val="001329FD"/>
    <w:rsid w:val="001B1EE6"/>
    <w:rsid w:val="001F2B1D"/>
    <w:rsid w:val="002E453F"/>
    <w:rsid w:val="003708AE"/>
    <w:rsid w:val="00480986"/>
    <w:rsid w:val="007654A1"/>
    <w:rsid w:val="0077071F"/>
    <w:rsid w:val="008623C3"/>
    <w:rsid w:val="00882076"/>
    <w:rsid w:val="009700D0"/>
    <w:rsid w:val="00976EA1"/>
    <w:rsid w:val="00C53CCD"/>
    <w:rsid w:val="00C764F5"/>
    <w:rsid w:val="00D8279E"/>
    <w:rsid w:val="00FF47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708A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3708AE"/>
  </w:style>
  <w:style w:type="paragraph" w:styleId="Subsol">
    <w:name w:val="footer"/>
    <w:basedOn w:val="Normal"/>
    <w:link w:val="SubsolCaracter"/>
    <w:uiPriority w:val="99"/>
    <w:unhideWhenUsed/>
    <w:rsid w:val="003708A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3708AE"/>
  </w:style>
  <w:style w:type="paragraph" w:styleId="Frspaiere">
    <w:name w:val="No Spacing"/>
    <w:uiPriority w:val="1"/>
    <w:qFormat/>
    <w:rsid w:val="003708AE"/>
    <w:pPr>
      <w:spacing w:after="0" w:line="240" w:lineRule="auto"/>
    </w:pPr>
  </w:style>
  <w:style w:type="paragraph" w:styleId="TextnBalon">
    <w:name w:val="Balloon Text"/>
    <w:basedOn w:val="Normal"/>
    <w:link w:val="TextnBalonCaracter"/>
    <w:uiPriority w:val="99"/>
    <w:semiHidden/>
    <w:unhideWhenUsed/>
    <w:rsid w:val="00D8279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827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708A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3708AE"/>
  </w:style>
  <w:style w:type="paragraph" w:styleId="Subsol">
    <w:name w:val="footer"/>
    <w:basedOn w:val="Normal"/>
    <w:link w:val="SubsolCaracter"/>
    <w:uiPriority w:val="99"/>
    <w:unhideWhenUsed/>
    <w:rsid w:val="003708A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3708AE"/>
  </w:style>
  <w:style w:type="paragraph" w:styleId="Frspaiere">
    <w:name w:val="No Spacing"/>
    <w:uiPriority w:val="1"/>
    <w:qFormat/>
    <w:rsid w:val="003708AE"/>
    <w:pPr>
      <w:spacing w:after="0" w:line="240" w:lineRule="auto"/>
    </w:pPr>
  </w:style>
  <w:style w:type="paragraph" w:styleId="TextnBalon">
    <w:name w:val="Balloon Text"/>
    <w:basedOn w:val="Normal"/>
    <w:link w:val="TextnBalonCaracter"/>
    <w:uiPriority w:val="99"/>
    <w:semiHidden/>
    <w:unhideWhenUsed/>
    <w:rsid w:val="00D8279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82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024564">
      <w:bodyDiv w:val="1"/>
      <w:marLeft w:val="0"/>
      <w:marRight w:val="0"/>
      <w:marTop w:val="0"/>
      <w:marBottom w:val="0"/>
      <w:divBdr>
        <w:top w:val="none" w:sz="0" w:space="0" w:color="auto"/>
        <w:left w:val="none" w:sz="0" w:space="0" w:color="auto"/>
        <w:bottom w:val="none" w:sz="0" w:space="0" w:color="auto"/>
        <w:right w:val="none" w:sz="0" w:space="0" w:color="auto"/>
      </w:divBdr>
      <w:divsChild>
        <w:div w:id="1080714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101865">
          <w:blockQuote w:val="1"/>
          <w:marLeft w:val="720"/>
          <w:marRight w:val="720"/>
          <w:marTop w:val="100"/>
          <w:marBottom w:val="100"/>
          <w:divBdr>
            <w:top w:val="none" w:sz="0" w:space="0" w:color="auto"/>
            <w:left w:val="none" w:sz="0" w:space="0" w:color="auto"/>
            <w:bottom w:val="none" w:sz="0" w:space="0" w:color="auto"/>
            <w:right w:val="none" w:sz="0" w:space="0" w:color="auto"/>
          </w:divBdr>
        </w:div>
        <w:div w:id="74673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unsaved://LexNavigator.htm/DB0;LexAct%207085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nsaved://LexNavigator.htm/DB0;LexAct%20935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nsaved://LexNavigator.htm/DB0;LexAct%208738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unsaved://LexNavigator.htm/DB0;LexAct%2098347" TargetMode="External"/><Relationship Id="rId4" Type="http://schemas.microsoft.com/office/2007/relationships/stylesWithEffects" Target="stylesWithEffects.xml"/><Relationship Id="rId9" Type="http://schemas.openxmlformats.org/officeDocument/2006/relationships/hyperlink" Target="unsaved://LexNavigator.htm/DB0;LexAct%2094060" TargetMode="External"/><Relationship Id="rId14" Type="http://schemas.openxmlformats.org/officeDocument/2006/relationships/hyperlink" Target="unsaved://LexNavigator.htm/DB0;LexAct%2017976"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06275-8418-4F35-A98F-378AFE26C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730</Words>
  <Characters>4237</Characters>
  <Application>Microsoft Office Word</Application>
  <DocSecurity>0</DocSecurity>
  <Lines>35</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2017-06-08T05:41:00Z</cp:lastPrinted>
  <dcterms:created xsi:type="dcterms:W3CDTF">2017-06-07T12:25:00Z</dcterms:created>
  <dcterms:modified xsi:type="dcterms:W3CDTF">2017-06-08T05:44:00Z</dcterms:modified>
</cp:coreProperties>
</file>