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48" w:rsidRPr="00C03648" w:rsidRDefault="00C03648" w:rsidP="00C03648">
      <w:pPr>
        <w:spacing w:after="0" w:line="240" w:lineRule="auto"/>
        <w:jc w:val="center"/>
        <w:rPr>
          <w:rFonts w:ascii="Trajan Pro" w:eastAsia="Times New Roman" w:hAnsi="Trajan Pro" w:cs="Times New Roman"/>
          <w:b/>
          <w:sz w:val="36"/>
          <w:szCs w:val="36"/>
          <w:lang w:val="en-US"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-4445</wp:posOffset>
                </wp:positionV>
                <wp:extent cx="962660" cy="1050925"/>
                <wp:effectExtent l="0" t="0" r="27940" b="15875"/>
                <wp:wrapNone/>
                <wp:docPr id="8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648" w:rsidRDefault="00C03648" w:rsidP="00C0364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136133" wp14:editId="7884CB9F">
                                  <wp:extent cx="714375" cy="952500"/>
                                  <wp:effectExtent l="0" t="0" r="9525" b="0"/>
                                  <wp:docPr id="1" name="Imagine 1" descr="Descriere: Descriere: Imagini pentru administratia prezidentiala doc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1" descr="Descriere: Descriere: Imagini pentru administratia prezidentiala doc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8" o:spid="_x0000_s1026" style="position:absolute;left:0;text-align:left;margin-left:-41.15pt;margin-top:-.35pt;width:75.8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" strokecolor="#eeece1">
                <v:textbox>
                  <w:txbxContent>
                    <w:p w:rsidR="00C03648" w:rsidRDefault="00C03648" w:rsidP="00C0364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E136133" wp14:editId="7884CB9F">
                            <wp:extent cx="714375" cy="952500"/>
                            <wp:effectExtent l="0" t="0" r="9525" b="0"/>
                            <wp:docPr id="1" name="Imagine 1" descr="Descriere: Descriere: Imagini pentru administratia prezidentiala doc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1" descr="Descriere: Descriere: Imagini pentru administratia prezidentiala doc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03648">
        <w:rPr>
          <w:rFonts w:ascii="Trajan Pro" w:eastAsia="Times New Roman" w:hAnsi="Trajan Pro" w:cs="Times New Roman"/>
          <w:b/>
          <w:sz w:val="36"/>
          <w:szCs w:val="36"/>
          <w:lang w:val="en-US" w:eastAsia="en-US"/>
        </w:rPr>
        <w:t>ROMANIA</w:t>
      </w:r>
    </w:p>
    <w:p w:rsidR="00C03648" w:rsidRPr="00C03648" w:rsidRDefault="00C03648" w:rsidP="00C03648">
      <w:pPr>
        <w:pBdr>
          <w:bottom w:val="single" w:sz="12" w:space="1" w:color="auto"/>
        </w:pBdr>
        <w:spacing w:after="0" w:line="240" w:lineRule="auto"/>
        <w:jc w:val="center"/>
        <w:rPr>
          <w:rFonts w:ascii="Trajan Pro" w:eastAsia="Times New Roman" w:hAnsi="Trajan Pro" w:cs="Times New Roman"/>
          <w:b/>
          <w:sz w:val="32"/>
          <w:szCs w:val="32"/>
          <w:lang w:val="en-US" w:eastAsia="en-US"/>
        </w:rPr>
      </w:pPr>
      <w:r w:rsidRPr="00C03648">
        <w:rPr>
          <w:rFonts w:ascii="Trajan Pro" w:eastAsia="Times New Roman" w:hAnsi="Trajan Pro" w:cs="Times New Roman"/>
          <w:b/>
          <w:sz w:val="32"/>
          <w:szCs w:val="32"/>
          <w:lang w:val="en-US" w:eastAsia="en-US"/>
        </w:rPr>
        <w:t>JUDETUL NEAMT</w:t>
      </w:r>
    </w:p>
    <w:p w:rsidR="00C03648" w:rsidRPr="00C03648" w:rsidRDefault="00C03648" w:rsidP="00C03648">
      <w:pPr>
        <w:spacing w:after="0" w:line="240" w:lineRule="auto"/>
        <w:jc w:val="center"/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</w:pPr>
      <w:r w:rsidRPr="00C03648"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  <w:t xml:space="preserve">C  </w:t>
      </w:r>
      <w:proofErr w:type="gramStart"/>
      <w:r w:rsidRPr="00C03648"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  <w:t>O  M</w:t>
      </w:r>
      <w:proofErr w:type="gramEnd"/>
      <w:r w:rsidRPr="00C03648"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  <w:t xml:space="preserve">  U  N  A     P E T R I C A N I</w:t>
      </w:r>
    </w:p>
    <w:p w:rsidR="00C03648" w:rsidRPr="00C03648" w:rsidRDefault="00C03648" w:rsidP="00C03648">
      <w:pPr>
        <w:spacing w:after="0" w:line="240" w:lineRule="auto"/>
        <w:jc w:val="center"/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</w:pPr>
      <w:r w:rsidRPr="00C03648"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  <w:t xml:space="preserve">C O N S I L I U L   </w:t>
      </w:r>
      <w:proofErr w:type="spellStart"/>
      <w:r w:rsidRPr="00C03648"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  <w:t>L</w:t>
      </w:r>
      <w:proofErr w:type="spellEnd"/>
      <w:r w:rsidRPr="00C03648">
        <w:rPr>
          <w:rFonts w:ascii="Chaparral Pro" w:eastAsia="Times New Roman" w:hAnsi="Chaparral Pro" w:cs="Times New Roman"/>
          <w:b/>
          <w:sz w:val="32"/>
          <w:szCs w:val="32"/>
          <w:lang w:val="en-US" w:eastAsia="en-US"/>
        </w:rPr>
        <w:t xml:space="preserve"> O C A L   P E T R I C A N I</w:t>
      </w:r>
    </w:p>
    <w:p w:rsidR="00C03648" w:rsidRPr="00C03648" w:rsidRDefault="00C03648" w:rsidP="00C0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3648">
        <w:rPr>
          <w:rFonts w:ascii="Times New Roman" w:eastAsia="Times New Roman" w:hAnsi="Times New Roman" w:cs="Times New Roman"/>
          <w:b/>
          <w:sz w:val="32"/>
          <w:szCs w:val="32"/>
        </w:rPr>
        <w:t>H O T A R Â R E</w:t>
      </w:r>
    </w:p>
    <w:p w:rsidR="00441845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E1237E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privind</w:t>
      </w:r>
      <w:proofErr w:type="spellEnd"/>
      <w:r w:rsidRPr="00E1237E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 </w:t>
      </w:r>
      <w:proofErr w:type="spellStart"/>
      <w:r w:rsidR="00C0364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actualizarea</w:t>
      </w:r>
      <w:proofErr w:type="spellEnd"/>
      <w:proofErr w:type="gram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inventarului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domeniului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public si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al </w:t>
      </w:r>
    </w:p>
    <w:p w:rsidR="003C0CF0" w:rsidRDefault="00C03648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Petricani</w:t>
      </w:r>
      <w:proofErr w:type="spellEnd"/>
      <w:r w:rsidR="00E1237E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</w:p>
    <w:p w:rsidR="00441845" w:rsidRDefault="00441845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37E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8F6" w:rsidRPr="00B11FBF" w:rsidRDefault="001718F6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408" w:rsidRDefault="008E4C4D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85739">
        <w:rPr>
          <w:rFonts w:ascii="Times New Roman" w:hAnsi="Times New Roman" w:cs="Times New Roman"/>
          <w:sz w:val="28"/>
          <w:szCs w:val="28"/>
        </w:rPr>
        <w:t xml:space="preserve">   </w:t>
      </w:r>
      <w:r w:rsidR="00306659">
        <w:rPr>
          <w:rFonts w:ascii="Times New Roman" w:hAnsi="Times New Roman" w:cs="Times New Roman"/>
          <w:sz w:val="28"/>
          <w:szCs w:val="28"/>
        </w:rPr>
        <w:t xml:space="preserve">      </w:t>
      </w:r>
      <w:r w:rsidR="00B85739" w:rsidRPr="00B85739">
        <w:rPr>
          <w:rFonts w:ascii="Times New Roman" w:eastAsia="Times New Roman" w:hAnsi="Times New Roman" w:cs="Times New Roman"/>
          <w:sz w:val="28"/>
          <w:szCs w:val="28"/>
          <w:lang w:val="es-ES_tradnl"/>
        </w:rPr>
        <w:t>Consiliul local al comunei Petricani</w:t>
      </w:r>
      <w:r w:rsidR="005C3BAB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, intrunit in sedinta ordinara </w:t>
      </w:r>
      <w:r w:rsidR="00441845">
        <w:rPr>
          <w:rFonts w:ascii="Times New Roman" w:eastAsia="Times New Roman" w:hAnsi="Times New Roman" w:cs="Times New Roman"/>
          <w:sz w:val="28"/>
          <w:szCs w:val="28"/>
          <w:lang w:val="es-ES_tradnl"/>
        </w:rPr>
        <w:t>in data de</w:t>
      </w:r>
      <w:r w:rsidR="00C03648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23.01.2019</w:t>
      </w:r>
    </w:p>
    <w:p w:rsidR="00921735" w:rsidRDefault="00EF3BAB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</w:t>
      </w:r>
      <w:r w:rsidR="00DD147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Luând in considerare prevederile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art.4 si </w:t>
      </w:r>
      <w:r>
        <w:rPr>
          <w:rFonts w:ascii="Times New Roman" w:hAnsi="Times New Roman" w:cs="Times New Roman"/>
          <w:sz w:val="28"/>
          <w:szCs w:val="28"/>
          <w:lang w:val="es-ES_tradnl"/>
        </w:rPr>
        <w:t>art.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>21 din Legea nr. 213/1998 privind proprietatea publica si regimul juridic al acesteia, cu modifica</w:t>
      </w:r>
      <w:r w:rsidR="001718F6">
        <w:rPr>
          <w:rFonts w:ascii="Times New Roman" w:hAnsi="Times New Roman" w:cs="Times New Roman"/>
          <w:sz w:val="28"/>
          <w:szCs w:val="28"/>
          <w:lang w:val="es-ES_tradnl"/>
        </w:rPr>
        <w:t>rile si completarile ulterioare</w:t>
      </w:r>
      <w:r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146018" w:rsidRDefault="00146018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6018">
        <w:rPr>
          <w:rFonts w:ascii="Times New Roman" w:hAnsi="Times New Roman" w:cs="Times New Roman"/>
          <w:sz w:val="28"/>
          <w:szCs w:val="28"/>
        </w:rPr>
        <w:t>Prevederile punctelor VI, VII și X din Anexa la Hotărârea Guvernului nr.548/1999 privind aprobarea Normelor tehnice pentru întocmirea inventarului bunurilor care alcătuiesc domeniul public al comunelor, oraşelor, municipiilor şi judeţelor;</w:t>
      </w:r>
    </w:p>
    <w:p w:rsidR="0047560E" w:rsidRPr="001718F6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 w:rsidRP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7560E">
        <w:rPr>
          <w:rFonts w:ascii="Times New Roman" w:hAnsi="Times New Roman" w:cs="Times New Roman"/>
          <w:sz w:val="28"/>
          <w:szCs w:val="28"/>
        </w:rPr>
        <w:t>inând</w:t>
      </w:r>
      <w:proofErr w:type="spellEnd"/>
      <w:r w:rsidRPr="0047560E">
        <w:rPr>
          <w:rFonts w:ascii="Times New Roman" w:hAnsi="Times New Roman" w:cs="Times New Roman"/>
          <w:sz w:val="28"/>
          <w:szCs w:val="28"/>
        </w:rPr>
        <w:t xml:space="preserve"> cont de raportul compartimentului de resort din cadrul aparatului de</w:t>
      </w:r>
      <w:r w:rsidR="001718F6">
        <w:rPr>
          <w:rFonts w:ascii="Times New Roman" w:hAnsi="Times New Roman" w:cs="Times New Roman"/>
          <w:sz w:val="28"/>
          <w:szCs w:val="28"/>
        </w:rPr>
        <w:t xml:space="preserve"> </w:t>
      </w:r>
      <w:r w:rsidRPr="0047560E">
        <w:rPr>
          <w:rFonts w:ascii="Times New Roman" w:hAnsi="Times New Roman" w:cs="Times New Roman"/>
          <w:sz w:val="28"/>
          <w:szCs w:val="28"/>
        </w:rPr>
        <w:t>specialitate</w:t>
      </w:r>
      <w:r w:rsidR="001718F6">
        <w:rPr>
          <w:rFonts w:ascii="Times New Roman" w:hAnsi="Times New Roman" w:cs="Times New Roman"/>
          <w:sz w:val="28"/>
          <w:szCs w:val="28"/>
        </w:rPr>
        <w:t xml:space="preserve"> al primarului</w:t>
      </w:r>
      <w:r w:rsidR="00AC171C">
        <w:rPr>
          <w:rFonts w:ascii="Times New Roman" w:hAnsi="Times New Roman" w:cs="Times New Roman"/>
          <w:sz w:val="28"/>
          <w:szCs w:val="28"/>
        </w:rPr>
        <w:t xml:space="preserve"> comunei Petricani</w:t>
      </w:r>
      <w:r w:rsidRPr="0047560E">
        <w:rPr>
          <w:rFonts w:ascii="Times New Roman" w:hAnsi="Times New Roman" w:cs="Times New Roman"/>
          <w:sz w:val="28"/>
          <w:szCs w:val="28"/>
        </w:rPr>
        <w:t>, precum si de rapoartele comisiilor de</w:t>
      </w:r>
      <w:r w:rsidR="00AC171C">
        <w:rPr>
          <w:rFonts w:ascii="Times New Roman" w:hAnsi="Times New Roman" w:cs="Times New Roman"/>
          <w:sz w:val="28"/>
          <w:szCs w:val="28"/>
        </w:rPr>
        <w:t xml:space="preserve"> </w:t>
      </w:r>
      <w:r w:rsidRPr="0047560E">
        <w:rPr>
          <w:rFonts w:ascii="Times New Roman" w:hAnsi="Times New Roman" w:cs="Times New Roman"/>
          <w:sz w:val="28"/>
          <w:szCs w:val="28"/>
        </w:rPr>
        <w:t>specialitate ale Consil</w:t>
      </w:r>
      <w:r w:rsidR="00AC171C">
        <w:rPr>
          <w:rFonts w:ascii="Times New Roman" w:hAnsi="Times New Roman" w:cs="Times New Roman"/>
          <w:sz w:val="28"/>
          <w:szCs w:val="28"/>
        </w:rPr>
        <w:t>iului local al comunei Petricani</w:t>
      </w:r>
      <w:r w:rsidRPr="0047560E">
        <w:rPr>
          <w:rFonts w:ascii="Times New Roman" w:hAnsi="Times New Roman" w:cs="Times New Roman"/>
          <w:sz w:val="28"/>
          <w:szCs w:val="28"/>
        </w:rPr>
        <w:t>.</w:t>
      </w:r>
    </w:p>
    <w:p w:rsidR="003C0CF0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 w:rsidR="00DD147A">
        <w:rPr>
          <w:rFonts w:ascii="Times New Roman" w:hAnsi="Times New Roman" w:cs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306659" w:rsidRPr="00306659">
        <w:rPr>
          <w:rFonts w:ascii="Times New Roman" w:hAnsi="Times New Roman" w:cs="Times New Roman"/>
          <w:sz w:val="28"/>
          <w:szCs w:val="28"/>
        </w:rPr>
        <w:t>In temeiul</w:t>
      </w:r>
      <w:r w:rsidR="00306659">
        <w:rPr>
          <w:rFonts w:ascii="Times New Roman" w:hAnsi="Times New Roman" w:cs="Times New Roman"/>
          <w:sz w:val="28"/>
          <w:szCs w:val="28"/>
        </w:rPr>
        <w:t xml:space="preserve"> </w:t>
      </w:r>
      <w:r w:rsidR="00DF20DC">
        <w:rPr>
          <w:rFonts w:ascii="Times New Roman" w:hAnsi="Times New Roman" w:cs="Times New Roman"/>
          <w:sz w:val="28"/>
          <w:szCs w:val="28"/>
        </w:rPr>
        <w:t>Art. 36, alin.2, lit. c, A</w:t>
      </w:r>
      <w:r w:rsidR="00306659">
        <w:rPr>
          <w:rFonts w:ascii="Times New Roman" w:hAnsi="Times New Roman" w:cs="Times New Roman"/>
          <w:sz w:val="28"/>
          <w:szCs w:val="28"/>
        </w:rPr>
        <w:t>rt.</w:t>
      </w:r>
      <w:r w:rsidR="00B11FBF">
        <w:rPr>
          <w:rFonts w:ascii="Times New Roman" w:hAnsi="Times New Roman" w:cs="Times New Roman"/>
          <w:sz w:val="28"/>
          <w:szCs w:val="28"/>
        </w:rPr>
        <w:t xml:space="preserve"> </w:t>
      </w:r>
      <w:r w:rsidR="00943262">
        <w:rPr>
          <w:rFonts w:ascii="Times New Roman" w:hAnsi="Times New Roman" w:cs="Times New Roman"/>
          <w:sz w:val="28"/>
          <w:szCs w:val="28"/>
        </w:rPr>
        <w:t>63</w:t>
      </w:r>
      <w:r w:rsidR="00306659">
        <w:rPr>
          <w:rFonts w:ascii="Times New Roman" w:hAnsi="Times New Roman" w:cs="Times New Roman"/>
          <w:sz w:val="28"/>
          <w:szCs w:val="28"/>
        </w:rPr>
        <w:t>, alin.</w:t>
      </w:r>
      <w:r w:rsidR="00B11FBF">
        <w:rPr>
          <w:rFonts w:ascii="Times New Roman" w:hAnsi="Times New Roman" w:cs="Times New Roman"/>
          <w:sz w:val="28"/>
          <w:szCs w:val="28"/>
        </w:rPr>
        <w:t xml:space="preserve"> </w:t>
      </w:r>
      <w:r w:rsidR="009432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20DC">
        <w:rPr>
          <w:rFonts w:ascii="Times New Roman" w:hAnsi="Times New Roman" w:cs="Times New Roman"/>
          <w:sz w:val="28"/>
          <w:szCs w:val="28"/>
        </w:rPr>
        <w:t xml:space="preserve"> lit. 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DC">
        <w:rPr>
          <w:rFonts w:ascii="Times New Roman" w:hAnsi="Times New Roman" w:cs="Times New Roman"/>
          <w:sz w:val="28"/>
          <w:szCs w:val="28"/>
        </w:rPr>
        <w:t xml:space="preserve"> A</w:t>
      </w:r>
      <w:r w:rsidR="00306659">
        <w:rPr>
          <w:rFonts w:ascii="Times New Roman" w:hAnsi="Times New Roman" w:cs="Times New Roman"/>
          <w:sz w:val="28"/>
          <w:szCs w:val="28"/>
        </w:rPr>
        <w:t>rt</w:t>
      </w:r>
      <w:r w:rsidR="003C0CF0">
        <w:rPr>
          <w:rFonts w:ascii="Times New Roman" w:hAnsi="Times New Roman" w:cs="Times New Roman"/>
          <w:sz w:val="28"/>
          <w:szCs w:val="28"/>
        </w:rPr>
        <w:t>.</w:t>
      </w:r>
      <w:r w:rsidR="00306659">
        <w:rPr>
          <w:rFonts w:ascii="Times New Roman" w:hAnsi="Times New Roman" w:cs="Times New Roman"/>
          <w:sz w:val="28"/>
          <w:szCs w:val="28"/>
        </w:rPr>
        <w:t xml:space="preserve"> 45</w:t>
      </w:r>
      <w:r w:rsidR="00921735">
        <w:rPr>
          <w:rFonts w:ascii="Times New Roman" w:hAnsi="Times New Roman" w:cs="Times New Roman"/>
          <w:sz w:val="28"/>
          <w:szCs w:val="28"/>
        </w:rPr>
        <w:t>, alin.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718F6">
        <w:rPr>
          <w:rFonts w:ascii="Times New Roman" w:hAnsi="Times New Roman" w:cs="Times New Roman"/>
          <w:sz w:val="28"/>
          <w:szCs w:val="28"/>
        </w:rPr>
        <w:t xml:space="preserve">, </w:t>
      </w:r>
      <w:r w:rsidR="00DF20DC">
        <w:rPr>
          <w:rFonts w:ascii="Times New Roman" w:hAnsi="Times New Roman" w:cs="Times New Roman"/>
          <w:sz w:val="28"/>
          <w:szCs w:val="28"/>
        </w:rPr>
        <w:t>A</w:t>
      </w:r>
      <w:r w:rsidR="001718F6">
        <w:rPr>
          <w:rFonts w:ascii="Times New Roman" w:hAnsi="Times New Roman" w:cs="Times New Roman"/>
          <w:sz w:val="28"/>
          <w:szCs w:val="28"/>
        </w:rPr>
        <w:t xml:space="preserve">rt.115, alin. 1, lit. b si </w:t>
      </w:r>
      <w:r w:rsidR="00306659">
        <w:rPr>
          <w:rFonts w:ascii="Times New Roman" w:hAnsi="Times New Roman" w:cs="Times New Roman"/>
          <w:sz w:val="28"/>
          <w:szCs w:val="28"/>
        </w:rPr>
        <w:t xml:space="preserve"> </w:t>
      </w:r>
      <w:r w:rsidR="001718F6">
        <w:rPr>
          <w:rFonts w:ascii="Times New Roman" w:hAnsi="Times New Roman" w:cs="Times New Roman"/>
          <w:sz w:val="28"/>
          <w:szCs w:val="28"/>
          <w:lang w:val="es-ES_tradnl"/>
        </w:rPr>
        <w:t xml:space="preserve">art. 122 </w:t>
      </w:r>
      <w:r w:rsidR="00306659">
        <w:rPr>
          <w:rFonts w:ascii="Times New Roman" w:hAnsi="Times New Roman" w:cs="Times New Roman"/>
          <w:sz w:val="28"/>
          <w:szCs w:val="28"/>
        </w:rPr>
        <w:t xml:space="preserve">din Legea nr. 215/2001, privind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administratia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publica locala, republicata, cu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ulterioare.</w:t>
      </w:r>
    </w:p>
    <w:p w:rsidR="001718F6" w:rsidRDefault="001718F6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44F" w:rsidRPr="00C03648" w:rsidRDefault="00F3244F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E6408" w:rsidRPr="00B85739" w:rsidRDefault="00C03648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HOTĂRĂȘ</w:t>
      </w:r>
      <w:r w:rsidR="009E6408" w:rsidRPr="00B85739">
        <w:rPr>
          <w:rFonts w:ascii="Times New Roman" w:hAnsi="Times New Roman" w:cs="Times New Roman"/>
          <w:b/>
          <w:bCs/>
          <w:sz w:val="28"/>
          <w:szCs w:val="28"/>
        </w:rPr>
        <w:t>TE:</w:t>
      </w:r>
    </w:p>
    <w:p w:rsidR="0098778D" w:rsidRPr="00C03648" w:rsidRDefault="0098778D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7560E" w:rsidRPr="00314C70" w:rsidRDefault="009E6408" w:rsidP="00314C7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B07480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Pr="00D339F2">
        <w:rPr>
          <w:rFonts w:ascii="Times New Roman" w:hAnsi="Times New Roman" w:cs="Times New Roman"/>
          <w:sz w:val="28"/>
          <w:szCs w:val="28"/>
        </w:rPr>
        <w:t xml:space="preserve">. </w:t>
      </w:r>
      <w:r w:rsidR="001718F6">
        <w:rPr>
          <w:rFonts w:ascii="Times New Roman" w:hAnsi="Times New Roman" w:cs="Times New Roman"/>
          <w:sz w:val="28"/>
          <w:szCs w:val="28"/>
        </w:rPr>
        <w:t>Se aprobă</w:t>
      </w:r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inventarul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domeniului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public si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al 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Petricani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="001718F6">
        <w:rPr>
          <w:rFonts w:ascii="Times New Roman" w:eastAsia="Times New Roman" w:hAnsi="Times New Roman" w:cs="Times New Roman"/>
          <w:sz w:val="28"/>
          <w:szCs w:val="28"/>
          <w:lang w:eastAsia="en-US"/>
        </w:rPr>
        <w:t>conform anexelor</w:t>
      </w:r>
      <w:r w:rsidR="009E230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C036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nr.1, nr.2, nr.3 si nr.4</w:t>
      </w:r>
      <w:r w:rsidR="009E23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care fac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parte integrantă din prezenta hotărâre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:</w:t>
      </w:r>
    </w:p>
    <w:p w:rsidR="00B07480" w:rsidRDefault="00AC171C" w:rsidP="00314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Pr="00AC171C">
        <w:rPr>
          <w:rFonts w:ascii="Times New Roman" w:hAnsi="Times New Roman" w:cs="Times New Roman"/>
          <w:b/>
          <w:sz w:val="28"/>
          <w:szCs w:val="28"/>
        </w:rPr>
        <w:t>2.</w:t>
      </w:r>
      <w:r w:rsidR="00C03648">
        <w:rPr>
          <w:rFonts w:ascii="Times New Roman" w:hAnsi="Times New Roman" w:cs="Times New Roman"/>
          <w:sz w:val="28"/>
          <w:szCs w:val="28"/>
        </w:rPr>
        <w:t xml:space="preserve"> Cu</w:t>
      </w:r>
      <w:r w:rsidRPr="00AC171C">
        <w:rPr>
          <w:rFonts w:ascii="Times New Roman" w:hAnsi="Times New Roman" w:cs="Times New Roman"/>
          <w:sz w:val="28"/>
          <w:szCs w:val="28"/>
        </w:rPr>
        <w:t xml:space="preserve"> ducerea l</w:t>
      </w:r>
      <w:r w:rsidR="00C0364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C03648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="00C03648">
        <w:rPr>
          <w:rFonts w:ascii="Times New Roman" w:hAnsi="Times New Roman" w:cs="Times New Roman"/>
          <w:sz w:val="28"/>
          <w:szCs w:val="28"/>
        </w:rPr>
        <w:t xml:space="preserve"> a prezentei </w:t>
      </w:r>
      <w:proofErr w:type="spellStart"/>
      <w:r w:rsidR="00C03648">
        <w:rPr>
          <w:rFonts w:ascii="Times New Roman" w:hAnsi="Times New Roman" w:cs="Times New Roman"/>
          <w:sz w:val="28"/>
          <w:szCs w:val="28"/>
        </w:rPr>
        <w:t>hotarâ</w:t>
      </w:r>
      <w:r w:rsidRPr="00AC171C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 Primarul comunei si serviciul financiar-contabil al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>.</w:t>
      </w:r>
    </w:p>
    <w:p w:rsidR="00A77141" w:rsidRDefault="00B07480" w:rsidP="00314C7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AC171C">
        <w:rPr>
          <w:rFonts w:ascii="Times New Roman" w:hAnsi="Times New Roman" w:cs="Times New Roman"/>
          <w:b/>
          <w:sz w:val="28"/>
          <w:szCs w:val="28"/>
        </w:rPr>
        <w:t>3</w:t>
      </w:r>
      <w:r w:rsidRPr="00B07480">
        <w:rPr>
          <w:rFonts w:ascii="Times New Roman" w:hAnsi="Times New Roman" w:cs="Times New Roman"/>
          <w:b/>
          <w:sz w:val="28"/>
          <w:szCs w:val="28"/>
        </w:rPr>
        <w:t>.</w:t>
      </w:r>
      <w:r w:rsidRPr="00B07480">
        <w:rPr>
          <w:rFonts w:ascii="Times New Roman" w:hAnsi="Times New Roman" w:cs="Times New Roman"/>
          <w:sz w:val="28"/>
          <w:szCs w:val="28"/>
        </w:rPr>
        <w:t xml:space="preserve"> Secretarul comunei va asigura comunicarea prezentei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interesate.</w:t>
      </w:r>
      <w:r w:rsidRPr="00B0748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07480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</w:p>
    <w:p w:rsidR="00841A3C" w:rsidRPr="00841A3C" w:rsidRDefault="00841A3C" w:rsidP="00841A3C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A3C">
        <w:rPr>
          <w:rFonts w:ascii="Times New Roman" w:hAnsi="Times New Roman" w:cs="Times New Roman"/>
          <w:b/>
          <w:bCs/>
          <w:sz w:val="28"/>
          <w:szCs w:val="28"/>
        </w:rPr>
        <w:t xml:space="preserve">Preşedinte de </w:t>
      </w:r>
      <w:proofErr w:type="spellStart"/>
      <w:r w:rsidRPr="00841A3C">
        <w:rPr>
          <w:rFonts w:ascii="Times New Roman" w:hAnsi="Times New Roman" w:cs="Times New Roman"/>
          <w:b/>
          <w:bCs/>
          <w:sz w:val="28"/>
          <w:szCs w:val="28"/>
        </w:rPr>
        <w:t>şedintă</w:t>
      </w:r>
      <w:proofErr w:type="spellEnd"/>
      <w:r w:rsidRPr="00841A3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841A3C" w:rsidRDefault="00C03648" w:rsidP="00841A3C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Cârlan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Culiță</w:t>
      </w:r>
      <w:proofErr w:type="spellEnd"/>
    </w:p>
    <w:p w:rsidR="001718F6" w:rsidRPr="00841A3C" w:rsidRDefault="001718F6" w:rsidP="00841A3C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A3C" w:rsidRPr="001F4A24" w:rsidRDefault="00841A3C" w:rsidP="00841A3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841A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1A3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3648" w:rsidRPr="001F4A24">
        <w:rPr>
          <w:rFonts w:ascii="Times New Roman" w:hAnsi="Times New Roman" w:cs="Times New Roman"/>
          <w:b/>
          <w:bCs/>
          <w:sz w:val="28"/>
          <w:szCs w:val="28"/>
        </w:rPr>
        <w:t>Contrasemnează</w:t>
      </w:r>
      <w:r w:rsidRPr="001F4A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F4A2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                  Secretar,  </w:t>
      </w:r>
    </w:p>
    <w:p w:rsidR="00841A3C" w:rsidRDefault="001718F6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0364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41A3C" w:rsidRPr="00841A3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841A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0364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spellStart"/>
      <w:r w:rsidR="00841A3C" w:rsidRPr="00841A3C">
        <w:rPr>
          <w:rFonts w:ascii="Times New Roman" w:hAnsi="Times New Roman" w:cs="Times New Roman"/>
          <w:bCs/>
          <w:sz w:val="28"/>
          <w:szCs w:val="28"/>
        </w:rPr>
        <w:t>Ambrose-Dominte</w:t>
      </w:r>
      <w:proofErr w:type="spellEnd"/>
      <w:r w:rsidR="00841A3C" w:rsidRPr="00841A3C">
        <w:rPr>
          <w:rFonts w:ascii="Times New Roman" w:hAnsi="Times New Roman" w:cs="Times New Roman"/>
          <w:bCs/>
          <w:sz w:val="28"/>
          <w:szCs w:val="28"/>
        </w:rPr>
        <w:t xml:space="preserve"> Florin</w:t>
      </w:r>
    </w:p>
    <w:p w:rsidR="001718F6" w:rsidRPr="00841A3C" w:rsidRDefault="001718F6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Nr.</w:t>
      </w:r>
      <w:r w:rsidR="001F4A24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:rsidR="00841A3C" w:rsidRDefault="00C03648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Data. 23.01.2019</w:t>
      </w:r>
    </w:p>
    <w:p w:rsidR="00841A3C" w:rsidRDefault="00841A3C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:rsidR="00841A3C" w:rsidRPr="00841A3C" w:rsidRDefault="00690249" w:rsidP="00841A3C">
      <w:pPr>
        <w:pStyle w:val="Frspaiere"/>
        <w:jc w:val="center"/>
        <w:rPr>
          <w:rFonts w:ascii="Times New Roman" w:hAnsi="Times New Roman" w:cs="Times New Roman"/>
          <w:bCs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sz w:val="18"/>
          <w:szCs w:val="18"/>
        </w:rPr>
        <w:t>Hotararea</w:t>
      </w:r>
      <w:proofErr w:type="spellEnd"/>
      <w:r w:rsidR="003F50FB">
        <w:rPr>
          <w:rFonts w:ascii="Times New Roman" w:hAnsi="Times New Roman" w:cs="Times New Roman"/>
          <w:bCs/>
          <w:sz w:val="18"/>
          <w:szCs w:val="18"/>
        </w:rPr>
        <w:t xml:space="preserve"> a fost adoptata cu  15</w:t>
      </w:r>
      <w:bookmarkStart w:id="0" w:name="_GoBack"/>
      <w:bookmarkEnd w:id="0"/>
      <w:r>
        <w:rPr>
          <w:rFonts w:ascii="Times New Roman" w:hAnsi="Times New Roman" w:cs="Times New Roman"/>
          <w:bCs/>
          <w:sz w:val="18"/>
          <w:szCs w:val="18"/>
        </w:rPr>
        <w:t xml:space="preserve">  voturi  pentru,  0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impotriva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 si  0</w:t>
      </w:r>
      <w:r w:rsidR="00841A3C" w:rsidRPr="00841A3C">
        <w:rPr>
          <w:rFonts w:ascii="Times New Roman" w:hAnsi="Times New Roman" w:cs="Times New Roman"/>
          <w:bCs/>
          <w:sz w:val="18"/>
          <w:szCs w:val="18"/>
        </w:rPr>
        <w:t xml:space="preserve">  </w:t>
      </w:r>
      <w:proofErr w:type="spellStart"/>
      <w:r w:rsidR="00841A3C" w:rsidRPr="00841A3C">
        <w:rPr>
          <w:rFonts w:ascii="Times New Roman" w:hAnsi="Times New Roman" w:cs="Times New Roman"/>
          <w:bCs/>
          <w:sz w:val="18"/>
          <w:szCs w:val="18"/>
        </w:rPr>
        <w:t>abtineri</w:t>
      </w:r>
      <w:proofErr w:type="spellEnd"/>
      <w:r w:rsidR="00841A3C" w:rsidRPr="00841A3C">
        <w:rPr>
          <w:rFonts w:ascii="Times New Roman" w:hAnsi="Times New Roman" w:cs="Times New Roman"/>
          <w:bCs/>
          <w:sz w:val="18"/>
          <w:szCs w:val="18"/>
        </w:rPr>
        <w:t>.</w:t>
      </w:r>
    </w:p>
    <w:sectPr w:rsidR="00841A3C" w:rsidRPr="00841A3C" w:rsidSect="00C03648">
      <w:pgSz w:w="11906" w:h="16838"/>
      <w:pgMar w:top="540" w:right="101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45D05"/>
    <w:rsid w:val="000C4EFA"/>
    <w:rsid w:val="00112239"/>
    <w:rsid w:val="00146018"/>
    <w:rsid w:val="001718F6"/>
    <w:rsid w:val="001B1C72"/>
    <w:rsid w:val="001B6CCA"/>
    <w:rsid w:val="001D7D47"/>
    <w:rsid w:val="001F4A24"/>
    <w:rsid w:val="001F4C28"/>
    <w:rsid w:val="00213E52"/>
    <w:rsid w:val="00281AF6"/>
    <w:rsid w:val="00306659"/>
    <w:rsid w:val="00314C70"/>
    <w:rsid w:val="003A796C"/>
    <w:rsid w:val="003C0CF0"/>
    <w:rsid w:val="003C58AF"/>
    <w:rsid w:val="003C6F2C"/>
    <w:rsid w:val="003F50FB"/>
    <w:rsid w:val="00412480"/>
    <w:rsid w:val="00441845"/>
    <w:rsid w:val="00447F09"/>
    <w:rsid w:val="00461160"/>
    <w:rsid w:val="00472772"/>
    <w:rsid w:val="0047560E"/>
    <w:rsid w:val="004C28E2"/>
    <w:rsid w:val="00500A8C"/>
    <w:rsid w:val="005567DE"/>
    <w:rsid w:val="005C3BAB"/>
    <w:rsid w:val="00602DEC"/>
    <w:rsid w:val="00636D34"/>
    <w:rsid w:val="00655B98"/>
    <w:rsid w:val="00673793"/>
    <w:rsid w:val="006807DC"/>
    <w:rsid w:val="00690249"/>
    <w:rsid w:val="006D1BE3"/>
    <w:rsid w:val="007604D8"/>
    <w:rsid w:val="00767BEB"/>
    <w:rsid w:val="00800F72"/>
    <w:rsid w:val="00841A3C"/>
    <w:rsid w:val="008B42BC"/>
    <w:rsid w:val="008E4C4D"/>
    <w:rsid w:val="008E65BB"/>
    <w:rsid w:val="008F2AEE"/>
    <w:rsid w:val="00921735"/>
    <w:rsid w:val="009425C3"/>
    <w:rsid w:val="00943262"/>
    <w:rsid w:val="00976AFD"/>
    <w:rsid w:val="0098778D"/>
    <w:rsid w:val="009E2307"/>
    <w:rsid w:val="009E6408"/>
    <w:rsid w:val="009F0E3E"/>
    <w:rsid w:val="00A463DD"/>
    <w:rsid w:val="00A55B70"/>
    <w:rsid w:val="00A77141"/>
    <w:rsid w:val="00AC171C"/>
    <w:rsid w:val="00AD0CFE"/>
    <w:rsid w:val="00B035C5"/>
    <w:rsid w:val="00B07480"/>
    <w:rsid w:val="00B11FBF"/>
    <w:rsid w:val="00B62FE1"/>
    <w:rsid w:val="00B85739"/>
    <w:rsid w:val="00BA4256"/>
    <w:rsid w:val="00BE30A8"/>
    <w:rsid w:val="00BF7C31"/>
    <w:rsid w:val="00C03648"/>
    <w:rsid w:val="00C800B3"/>
    <w:rsid w:val="00C94E8E"/>
    <w:rsid w:val="00CB063C"/>
    <w:rsid w:val="00CC2CAA"/>
    <w:rsid w:val="00CF097B"/>
    <w:rsid w:val="00D339F2"/>
    <w:rsid w:val="00D3629D"/>
    <w:rsid w:val="00D44C45"/>
    <w:rsid w:val="00DA3B2D"/>
    <w:rsid w:val="00DA45C4"/>
    <w:rsid w:val="00DD147A"/>
    <w:rsid w:val="00DF1E43"/>
    <w:rsid w:val="00DF20DC"/>
    <w:rsid w:val="00DF79B3"/>
    <w:rsid w:val="00E1237E"/>
    <w:rsid w:val="00E740B0"/>
    <w:rsid w:val="00E825C9"/>
    <w:rsid w:val="00EF3BAB"/>
    <w:rsid w:val="00F1001B"/>
    <w:rsid w:val="00F3244F"/>
    <w:rsid w:val="00F70FD9"/>
    <w:rsid w:val="00F81AF4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4</cp:revision>
  <cp:lastPrinted>2019-01-23T10:37:00Z</cp:lastPrinted>
  <dcterms:created xsi:type="dcterms:W3CDTF">2019-01-22T11:38:00Z</dcterms:created>
  <dcterms:modified xsi:type="dcterms:W3CDTF">2019-01-23T11:40:00Z</dcterms:modified>
</cp:coreProperties>
</file>