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E4" w:rsidRPr="00546A4D" w:rsidRDefault="00163CE4" w:rsidP="00163CE4">
      <w:pPr>
        <w:tabs>
          <w:tab w:val="left" w:pos="6690"/>
        </w:tabs>
        <w:jc w:val="both"/>
        <w:rPr>
          <w:b/>
          <w:sz w:val="28"/>
          <w:szCs w:val="28"/>
          <w:lang w:val="fr-FR"/>
        </w:rPr>
      </w:pPr>
      <w:r w:rsidRPr="00546A4D">
        <w:rPr>
          <w:b/>
          <w:sz w:val="28"/>
          <w:szCs w:val="28"/>
          <w:lang w:val="fr-FR"/>
        </w:rPr>
        <w:t xml:space="preserve"> </w:t>
      </w:r>
      <w:r>
        <w:rPr>
          <w:b/>
          <w:sz w:val="28"/>
          <w:szCs w:val="28"/>
          <w:lang w:val="fr-FR"/>
        </w:rPr>
        <w:t xml:space="preserve"> </w:t>
      </w:r>
      <w:r w:rsidRPr="00546A4D">
        <w:rPr>
          <w:b/>
          <w:sz w:val="28"/>
          <w:szCs w:val="28"/>
          <w:lang w:val="fr-FR"/>
        </w:rPr>
        <w:t xml:space="preserve">                                               </w:t>
      </w:r>
      <w:r>
        <w:rPr>
          <w:b/>
          <w:sz w:val="28"/>
          <w:szCs w:val="28"/>
          <w:lang w:val="fr-FR"/>
        </w:rPr>
        <w:t xml:space="preserve">             </w:t>
      </w:r>
      <w:r w:rsidRPr="00546A4D">
        <w:rPr>
          <w:b/>
          <w:sz w:val="28"/>
          <w:szCs w:val="28"/>
          <w:lang w:val="fr-FR"/>
        </w:rPr>
        <w:t xml:space="preserve"> </w:t>
      </w:r>
      <w:r>
        <w:rPr>
          <w:b/>
          <w:sz w:val="28"/>
          <w:szCs w:val="28"/>
          <w:lang w:val="fr-FR"/>
        </w:rPr>
        <w:t xml:space="preserve">                </w:t>
      </w:r>
      <w:r w:rsidR="009B03CD">
        <w:rPr>
          <w:b/>
          <w:sz w:val="28"/>
          <w:szCs w:val="28"/>
          <w:lang w:val="fr-FR"/>
        </w:rPr>
        <w:t xml:space="preserve">        </w:t>
      </w:r>
      <w:r>
        <w:rPr>
          <w:b/>
          <w:sz w:val="28"/>
          <w:szCs w:val="28"/>
          <w:lang w:val="fr-FR"/>
        </w:rPr>
        <w:t xml:space="preserve">      </w:t>
      </w:r>
      <w:r w:rsidRPr="00546A4D">
        <w:rPr>
          <w:b/>
          <w:sz w:val="28"/>
          <w:szCs w:val="28"/>
          <w:lang w:val="fr-FR"/>
        </w:rPr>
        <w:t>Anexa 1</w:t>
      </w:r>
    </w:p>
    <w:p w:rsidR="00163CE4" w:rsidRPr="00D90004" w:rsidRDefault="00163CE4" w:rsidP="00163CE4">
      <w:pPr>
        <w:tabs>
          <w:tab w:val="left" w:pos="6690"/>
        </w:tabs>
        <w:jc w:val="both"/>
        <w:rPr>
          <w:lang w:val="fr-FR"/>
        </w:rPr>
      </w:pPr>
      <w:r w:rsidRPr="00D021DA">
        <w:rPr>
          <w:lang w:val="fr-FR"/>
        </w:rPr>
        <w:t xml:space="preserve">                                                                               </w:t>
      </w:r>
      <w:r w:rsidRPr="00E52B46">
        <w:rPr>
          <w:lang w:val="it-IT"/>
        </w:rPr>
        <w:t>la  Hotararea</w:t>
      </w:r>
      <w:r w:rsidR="00863D60">
        <w:rPr>
          <w:lang w:val="it-IT"/>
        </w:rPr>
        <w:t xml:space="preserve">  nr. </w:t>
      </w:r>
      <w:r w:rsidR="00337EDD">
        <w:rPr>
          <w:lang w:val="it-IT"/>
        </w:rPr>
        <w:t xml:space="preserve"> 62</w:t>
      </w:r>
      <w:r w:rsidR="00FE336D">
        <w:rPr>
          <w:lang w:val="it-IT"/>
        </w:rPr>
        <w:t xml:space="preserve"> </w:t>
      </w:r>
      <w:r w:rsidR="001849A1">
        <w:rPr>
          <w:lang w:val="it-IT"/>
        </w:rPr>
        <w:t xml:space="preserve"> </w:t>
      </w:r>
      <w:r w:rsidR="007B2457">
        <w:rPr>
          <w:lang w:val="it-IT"/>
        </w:rPr>
        <w:t>din</w:t>
      </w:r>
      <w:r w:rsidR="00337EDD">
        <w:rPr>
          <w:lang w:val="it-IT"/>
        </w:rPr>
        <w:t xml:space="preserve"> 27.11.2019</w:t>
      </w:r>
      <w:r w:rsidR="007B2457">
        <w:rPr>
          <w:lang w:val="it-IT"/>
        </w:rPr>
        <w:t xml:space="preserve"> </w:t>
      </w:r>
      <w:r w:rsidR="009B03CD">
        <w:rPr>
          <w:lang w:val="it-IT"/>
        </w:rPr>
        <w:t xml:space="preserve">      </w:t>
      </w:r>
    </w:p>
    <w:p w:rsidR="00163CE4" w:rsidRPr="00E52B46" w:rsidRDefault="00163CE4" w:rsidP="00163CE4">
      <w:pPr>
        <w:tabs>
          <w:tab w:val="left" w:pos="6690"/>
        </w:tabs>
        <w:jc w:val="both"/>
        <w:rPr>
          <w:lang w:val="it-IT"/>
        </w:rPr>
      </w:pPr>
      <w:r w:rsidRPr="00E52B46">
        <w:rPr>
          <w:lang w:val="it-IT"/>
        </w:rPr>
        <w:t xml:space="preserve">                                                                                a Consil</w:t>
      </w:r>
      <w:r w:rsidR="00EC4C75">
        <w:rPr>
          <w:lang w:val="it-IT"/>
        </w:rPr>
        <w:t>iului Local al comunei Petricani</w:t>
      </w:r>
      <w:r w:rsidRPr="00E52B46">
        <w:rPr>
          <w:lang w:val="it-IT"/>
        </w:rPr>
        <w:tab/>
      </w:r>
    </w:p>
    <w:p w:rsidR="00163CE4" w:rsidRDefault="00163CE4" w:rsidP="00163CE4">
      <w:pPr>
        <w:tabs>
          <w:tab w:val="left" w:pos="6690"/>
        </w:tabs>
        <w:jc w:val="both"/>
        <w:rPr>
          <w:lang w:val="it-IT"/>
        </w:rPr>
      </w:pPr>
    </w:p>
    <w:p w:rsidR="00163CE4" w:rsidRDefault="00163CE4" w:rsidP="00163CE4">
      <w:pPr>
        <w:tabs>
          <w:tab w:val="left" w:pos="6690"/>
        </w:tabs>
        <w:jc w:val="both"/>
        <w:rPr>
          <w:lang w:val="it-IT"/>
        </w:rPr>
      </w:pPr>
      <w:r w:rsidRPr="00E52B46">
        <w:rPr>
          <w:lang w:val="it-IT"/>
        </w:rPr>
        <w:t xml:space="preserve">              </w:t>
      </w:r>
    </w:p>
    <w:p w:rsidR="00163CE4" w:rsidRDefault="00163CE4" w:rsidP="00163CE4">
      <w:pPr>
        <w:tabs>
          <w:tab w:val="left" w:pos="6690"/>
        </w:tabs>
        <w:jc w:val="both"/>
        <w:rPr>
          <w:lang w:val="it-IT"/>
        </w:rPr>
      </w:pPr>
    </w:p>
    <w:p w:rsidR="00163CE4" w:rsidRDefault="00163CE4" w:rsidP="00163CE4">
      <w:pPr>
        <w:tabs>
          <w:tab w:val="left" w:pos="6690"/>
        </w:tabs>
        <w:jc w:val="both"/>
        <w:rPr>
          <w:lang w:val="it-IT"/>
        </w:rPr>
      </w:pPr>
    </w:p>
    <w:p w:rsidR="00163CE4" w:rsidRPr="00E52B46" w:rsidRDefault="00163CE4" w:rsidP="00163CE4">
      <w:pPr>
        <w:tabs>
          <w:tab w:val="left" w:pos="6690"/>
        </w:tabs>
        <w:jc w:val="both"/>
        <w:rPr>
          <w:lang w:val="it-IT"/>
        </w:rPr>
      </w:pPr>
    </w:p>
    <w:p w:rsidR="00163CE4" w:rsidRPr="00D0512C" w:rsidRDefault="00163CE4" w:rsidP="00163CE4">
      <w:pPr>
        <w:jc w:val="center"/>
        <w:rPr>
          <w:b/>
          <w:sz w:val="28"/>
          <w:szCs w:val="28"/>
          <w:lang w:val="it-IT"/>
        </w:rPr>
      </w:pPr>
      <w:r w:rsidRPr="00D0512C">
        <w:rPr>
          <w:b/>
          <w:sz w:val="28"/>
          <w:szCs w:val="28"/>
          <w:lang w:val="it-IT"/>
        </w:rPr>
        <w:t>TAXE SI IMPOZITE LOCALE</w:t>
      </w:r>
    </w:p>
    <w:p w:rsidR="00163CE4" w:rsidRDefault="00163CE4" w:rsidP="00163CE4">
      <w:pPr>
        <w:jc w:val="center"/>
        <w:rPr>
          <w:lang w:val="it-IT"/>
        </w:rPr>
      </w:pPr>
      <w:r>
        <w:rPr>
          <w:lang w:val="it-IT"/>
        </w:rPr>
        <w:t>DISPOZITII LEGALE- LEGEA 227/2015</w:t>
      </w:r>
      <w:r w:rsidRPr="007F3F9C">
        <w:rPr>
          <w:lang w:val="it-IT"/>
        </w:rPr>
        <w:t xml:space="preserve">, PRIVIND CODUL FISCAL </w:t>
      </w:r>
    </w:p>
    <w:p w:rsidR="00163CE4" w:rsidRPr="00EA1D5F" w:rsidRDefault="00163CE4" w:rsidP="00163CE4">
      <w:pPr>
        <w:jc w:val="center"/>
        <w:rPr>
          <w:b/>
          <w:sz w:val="28"/>
          <w:szCs w:val="28"/>
          <w:lang w:val="it-IT"/>
        </w:rPr>
      </w:pPr>
      <w:r w:rsidRPr="00EA1D5F">
        <w:rPr>
          <w:b/>
          <w:sz w:val="28"/>
          <w:szCs w:val="28"/>
          <w:lang w:val="it-IT"/>
        </w:rPr>
        <w:t>T</w:t>
      </w:r>
      <w:r>
        <w:rPr>
          <w:b/>
          <w:sz w:val="28"/>
          <w:szCs w:val="28"/>
          <w:lang w:val="it-IT"/>
        </w:rPr>
        <w:t xml:space="preserve"> </w:t>
      </w:r>
      <w:r w:rsidRPr="00EA1D5F">
        <w:rPr>
          <w:b/>
          <w:sz w:val="28"/>
          <w:szCs w:val="28"/>
          <w:lang w:val="it-IT"/>
        </w:rPr>
        <w:t>A</w:t>
      </w:r>
      <w:r>
        <w:rPr>
          <w:b/>
          <w:sz w:val="28"/>
          <w:szCs w:val="28"/>
          <w:lang w:val="it-IT"/>
        </w:rPr>
        <w:t xml:space="preserve"> </w:t>
      </w:r>
      <w:r w:rsidRPr="00EA1D5F">
        <w:rPr>
          <w:b/>
          <w:sz w:val="28"/>
          <w:szCs w:val="28"/>
          <w:lang w:val="it-IT"/>
        </w:rPr>
        <w:t>B</w:t>
      </w:r>
      <w:r>
        <w:rPr>
          <w:b/>
          <w:sz w:val="28"/>
          <w:szCs w:val="28"/>
          <w:lang w:val="it-IT"/>
        </w:rPr>
        <w:t xml:space="preserve"> </w:t>
      </w:r>
      <w:r w:rsidRPr="00EA1D5F">
        <w:rPr>
          <w:b/>
          <w:sz w:val="28"/>
          <w:szCs w:val="28"/>
          <w:lang w:val="it-IT"/>
        </w:rPr>
        <w:t>L</w:t>
      </w:r>
      <w:r>
        <w:rPr>
          <w:b/>
          <w:sz w:val="28"/>
          <w:szCs w:val="28"/>
          <w:lang w:val="it-IT"/>
        </w:rPr>
        <w:t xml:space="preserve"> </w:t>
      </w:r>
      <w:r w:rsidRPr="00EA1D5F">
        <w:rPr>
          <w:b/>
          <w:sz w:val="28"/>
          <w:szCs w:val="28"/>
          <w:lang w:val="it-IT"/>
        </w:rPr>
        <w:t>O</w:t>
      </w:r>
      <w:r>
        <w:rPr>
          <w:b/>
          <w:sz w:val="28"/>
          <w:szCs w:val="28"/>
          <w:lang w:val="it-IT"/>
        </w:rPr>
        <w:t xml:space="preserve"> </w:t>
      </w:r>
      <w:r w:rsidRPr="00EA1D5F">
        <w:rPr>
          <w:b/>
          <w:sz w:val="28"/>
          <w:szCs w:val="28"/>
          <w:lang w:val="it-IT"/>
        </w:rPr>
        <w:t>U</w:t>
      </w:r>
      <w:r>
        <w:rPr>
          <w:b/>
          <w:sz w:val="28"/>
          <w:szCs w:val="28"/>
          <w:lang w:val="it-IT"/>
        </w:rPr>
        <w:t xml:space="preserve"> </w:t>
      </w:r>
      <w:r w:rsidRPr="00EA1D5F">
        <w:rPr>
          <w:b/>
          <w:sz w:val="28"/>
          <w:szCs w:val="28"/>
          <w:lang w:val="it-IT"/>
        </w:rPr>
        <w:t>L</w:t>
      </w:r>
    </w:p>
    <w:p w:rsidR="00163CE4" w:rsidRPr="00A94F21" w:rsidRDefault="00163CE4" w:rsidP="00163CE4">
      <w:pPr>
        <w:jc w:val="center"/>
        <w:rPr>
          <w:i/>
          <w:sz w:val="22"/>
          <w:szCs w:val="22"/>
          <w:lang w:val="it-IT"/>
        </w:rPr>
      </w:pPr>
      <w:r w:rsidRPr="00A94F21">
        <w:rPr>
          <w:i/>
          <w:sz w:val="22"/>
          <w:szCs w:val="22"/>
          <w:lang w:val="it-IT"/>
        </w:rPr>
        <w:t xml:space="preserve">CU VALORILE IMPOZABILE,  IMPOZITELE, TAXELE LOCALE ŞI AMENZILE, </w:t>
      </w:r>
    </w:p>
    <w:p w:rsidR="00163CE4" w:rsidRDefault="00163CE4" w:rsidP="00163CE4">
      <w:pPr>
        <w:jc w:val="center"/>
        <w:rPr>
          <w:b/>
          <w:i/>
          <w:u w:val="single"/>
          <w:lang w:val="it-IT"/>
        </w:rPr>
      </w:pPr>
      <w:r w:rsidRPr="00A94F21">
        <w:rPr>
          <w:i/>
          <w:sz w:val="22"/>
          <w:szCs w:val="22"/>
          <w:lang w:val="it-IT"/>
        </w:rPr>
        <w:t xml:space="preserve">STABILITE IN SUME FIXE SAU COTE PROCENTUALE PENTRU </w:t>
      </w:r>
      <w:r w:rsidRPr="00A6560E">
        <w:rPr>
          <w:b/>
          <w:i/>
          <w:u w:val="single"/>
          <w:lang w:val="it-IT"/>
        </w:rPr>
        <w:t xml:space="preserve">ANUL </w:t>
      </w:r>
      <w:r w:rsidR="004F7B68">
        <w:rPr>
          <w:b/>
          <w:i/>
          <w:u w:val="single"/>
          <w:lang w:val="it-IT"/>
        </w:rPr>
        <w:t>2020</w:t>
      </w:r>
    </w:p>
    <w:p w:rsidR="00163CE4" w:rsidRPr="00A94F21" w:rsidRDefault="00163CE4" w:rsidP="00163CE4">
      <w:pPr>
        <w:rPr>
          <w:i/>
          <w:sz w:val="22"/>
          <w:szCs w:val="22"/>
          <w:lang w:val="it-IT"/>
        </w:rPr>
      </w:pPr>
    </w:p>
    <w:p w:rsidR="00163CE4" w:rsidRDefault="00163CE4" w:rsidP="00163CE4">
      <w:pPr>
        <w:jc w:val="center"/>
        <w:rPr>
          <w:i/>
          <w:lang w:val="it-IT"/>
        </w:rPr>
      </w:pPr>
    </w:p>
    <w:p w:rsidR="00163CE4" w:rsidRPr="00514091" w:rsidRDefault="00163CE4" w:rsidP="00163CE4">
      <w:pPr>
        <w:rPr>
          <w:b/>
          <w:i/>
          <w:lang w:val="it-IT"/>
        </w:rPr>
      </w:pPr>
      <w:r>
        <w:rPr>
          <w:i/>
          <w:lang w:val="it-IT"/>
        </w:rPr>
        <w:t xml:space="preserve">  </w:t>
      </w:r>
      <w:r w:rsidRPr="00514091">
        <w:rPr>
          <w:b/>
          <w:i/>
          <w:lang w:val="it-IT"/>
        </w:rPr>
        <w:t xml:space="preserve">CAPITOLUL II- IMPOZITUL PE  CLADIRI  SI  TAXA  PE  CLADIRI  </w:t>
      </w:r>
    </w:p>
    <w:p w:rsidR="00163CE4" w:rsidRPr="0041755F" w:rsidRDefault="00163CE4" w:rsidP="00163CE4">
      <w:pPr>
        <w:rPr>
          <w:b/>
          <w:lang w:val="it-IT"/>
        </w:rPr>
      </w:pPr>
    </w:p>
    <w:p w:rsidR="00163CE4" w:rsidRDefault="00163CE4" w:rsidP="00163CE4">
      <w:pPr>
        <w:rPr>
          <w:lang w:val="it-IT"/>
        </w:rPr>
      </w:pPr>
      <w:r w:rsidRPr="007F3F9C">
        <w:rPr>
          <w:lang w:val="it-IT"/>
        </w:rPr>
        <w:t xml:space="preserve">   </w:t>
      </w:r>
    </w:p>
    <w:p w:rsidR="00163CE4" w:rsidRPr="00EA1D5F" w:rsidRDefault="00163CE4" w:rsidP="00EC4C75">
      <w:pPr>
        <w:jc w:val="both"/>
        <w:rPr>
          <w:b/>
          <w:lang w:val="it-IT"/>
        </w:rPr>
      </w:pPr>
      <w:r w:rsidRPr="007F3F9C">
        <w:rPr>
          <w:lang w:val="it-IT"/>
        </w:rPr>
        <w:t xml:space="preserve"> </w:t>
      </w:r>
      <w:r>
        <w:rPr>
          <w:b/>
          <w:i/>
          <w:lang w:val="it-IT"/>
        </w:rPr>
        <w:t>ART. 455</w:t>
      </w:r>
      <w:r w:rsidRPr="00EA1D5F">
        <w:rPr>
          <w:b/>
          <w:lang w:val="it-IT"/>
        </w:rPr>
        <w:t xml:space="preserve"> </w:t>
      </w:r>
      <w:r w:rsidRPr="0041755F">
        <w:rPr>
          <w:b/>
          <w:lang w:val="it-IT"/>
        </w:rPr>
        <w:t>Reguli generale</w:t>
      </w:r>
    </w:p>
    <w:p w:rsidR="00163CE4" w:rsidRPr="004A1FB9" w:rsidRDefault="00163CE4" w:rsidP="00EC4C75">
      <w:pPr>
        <w:jc w:val="both"/>
      </w:pPr>
      <w:r>
        <w:t xml:space="preserve">       (1)</w:t>
      </w:r>
      <w:r w:rsidRPr="004A1FB9">
        <w:t>Orice persoană care are în proprietate o clădire situată în România datorează anual impozit pentru acea clădire, exceptând cazul în care în prezentul titlu se prevede diferit.</w:t>
      </w:r>
    </w:p>
    <w:p w:rsidR="00163CE4" w:rsidRPr="004A1FB9" w:rsidRDefault="00163CE4" w:rsidP="00EC4C75">
      <w:pPr>
        <w:jc w:val="both"/>
      </w:pPr>
      <w:r>
        <w:t xml:space="preserve">       </w:t>
      </w:r>
      <w:r w:rsidRPr="004A1FB9">
        <w:t>(2) Pentru clădirile proprietate publică sau privată a statului ori a unităţilor administrativ-teritoriale, concesionate, închiriate, date în administrare ori în folosinţă, după caz, oricăror entităţi, altele decât cele de drept public, se stabileşte taxa pe clădiri, care reprezintă sarcina fiscală a concesionarilor, locatarilor, titularilor dreptului de administrare sau de folosinţă, după caz, în condiţii similare impozitului pe clădiri.</w:t>
      </w:r>
    </w:p>
    <w:p w:rsidR="00163CE4" w:rsidRPr="004A1FB9" w:rsidRDefault="00163CE4" w:rsidP="00EC4C75">
      <w:pPr>
        <w:jc w:val="both"/>
      </w:pPr>
      <w:r>
        <w:t xml:space="preserve">        </w:t>
      </w:r>
      <w:r w:rsidRPr="004A1FB9">
        <w:t>(3) Impozitul prevăzut la alin. (1), denumit în continuare impozit pe clădiri, precum şi taxa pe clădiri prevăzută la alin. (2) se datorează către bugetul local al comunei, al oraşului sau al municipiului în care este a</w:t>
      </w:r>
      <w:r>
        <w:t xml:space="preserve">mplasată clădirea. </w:t>
      </w:r>
    </w:p>
    <w:p w:rsidR="00163CE4" w:rsidRPr="004A1FB9" w:rsidRDefault="00163CE4" w:rsidP="00EC4C75">
      <w:pPr>
        <w:jc w:val="both"/>
      </w:pPr>
      <w:r>
        <w:t xml:space="preserve">        </w:t>
      </w:r>
      <w:r w:rsidRPr="004A1FB9">
        <w:t>(4) Taxa pe clădiri se stabileşte proporţional cu perioada pentru care este constituit dreptul de concesiune, închiriere, administrare ori folosinţă.</w:t>
      </w:r>
    </w:p>
    <w:p w:rsidR="00163CE4" w:rsidRPr="004A1FB9" w:rsidRDefault="00163CE4" w:rsidP="00EC4C75">
      <w:pPr>
        <w:jc w:val="both"/>
      </w:pPr>
      <w:r>
        <w:t xml:space="preserve">        </w:t>
      </w:r>
      <w:r w:rsidRPr="004A1FB9">
        <w:t>(5) Pe perioada în care pentru o clădire se plăteşte taxa pe clădiri, nu se datorează impozitul pe clădiri.</w:t>
      </w:r>
    </w:p>
    <w:p w:rsidR="00163CE4" w:rsidRPr="000A575E" w:rsidRDefault="00163CE4" w:rsidP="00EC4C75">
      <w:pPr>
        <w:jc w:val="both"/>
      </w:pPr>
      <w:r>
        <w:t xml:space="preserve">        </w:t>
      </w:r>
      <w:r w:rsidRPr="004A1FB9">
        <w:t>(6) În cazul în care o clădire se află în proprietatea comună a două sau mai multe persoane, fiecare dintre proprietarii comuni ai clădirii datorează impozitul pentru spaţiile situate în partea din clădire aflată în proprietatea sa. În cazul în care nu se pot stabili părţile individuale ale proprietarilor în comun, fiecare proprietar în comun datorează o parte egală din impozitul pentru clădirea respectivă.</w:t>
      </w:r>
    </w:p>
    <w:p w:rsidR="00163CE4" w:rsidRPr="007E3D50" w:rsidRDefault="00163CE4" w:rsidP="00EC4C75">
      <w:pPr>
        <w:jc w:val="both"/>
        <w:rPr>
          <w:b/>
          <w:sz w:val="32"/>
          <w:szCs w:val="32"/>
          <w:u w:val="single"/>
          <w:lang w:val="it-IT"/>
        </w:rPr>
      </w:pPr>
      <w:r w:rsidRPr="007E3D50">
        <w:rPr>
          <w:b/>
          <w:sz w:val="32"/>
          <w:szCs w:val="32"/>
          <w:lang w:val="it-IT"/>
        </w:rPr>
        <w:t xml:space="preserve">               </w:t>
      </w:r>
      <w:r w:rsidRPr="007E3D50">
        <w:rPr>
          <w:b/>
          <w:sz w:val="32"/>
          <w:szCs w:val="32"/>
          <w:u w:val="single"/>
          <w:lang w:val="it-IT"/>
        </w:rPr>
        <w:t>Scutiri</w:t>
      </w:r>
    </w:p>
    <w:p w:rsidR="00163CE4" w:rsidRDefault="00163CE4" w:rsidP="00EC4C75">
      <w:pPr>
        <w:jc w:val="both"/>
        <w:rPr>
          <w:sz w:val="32"/>
          <w:szCs w:val="32"/>
          <w:u w:val="single"/>
          <w:lang w:val="it-IT"/>
        </w:rPr>
      </w:pPr>
    </w:p>
    <w:p w:rsidR="00163CE4" w:rsidRPr="007E3D50" w:rsidRDefault="00163CE4" w:rsidP="00EC4C75">
      <w:pPr>
        <w:jc w:val="both"/>
        <w:rPr>
          <w:b/>
          <w:i/>
          <w:lang w:val="it-IT"/>
        </w:rPr>
      </w:pPr>
      <w:r>
        <w:rPr>
          <w:b/>
          <w:i/>
          <w:lang w:val="it-IT"/>
        </w:rPr>
        <w:t xml:space="preserve">         ART. 456 - Nu  se  datoreaza  impozit/taxa pe  cladiri pentru:</w:t>
      </w:r>
    </w:p>
    <w:p w:rsidR="00163CE4" w:rsidRDefault="00163CE4" w:rsidP="00EC4C75">
      <w:pPr>
        <w:jc w:val="both"/>
      </w:pPr>
      <w:r>
        <w:t xml:space="preserve">        </w:t>
      </w:r>
      <w:r w:rsidRPr="004A1FB9">
        <w:t>a) clădirile aflate în proprietatea publică sau privată a statului sau a unităţilor administrativ-teritoriale, cu excepţia încăperilor folosite pentru activităţi economice sau agrement, altele decât cele desfăşurate în relaţie cu persoane juridice de drept public;</w:t>
      </w:r>
    </w:p>
    <w:p w:rsidR="00163CE4" w:rsidRPr="004A1FB9" w:rsidRDefault="00163CE4" w:rsidP="00EC4C75">
      <w:pPr>
        <w:jc w:val="both"/>
      </w:pPr>
      <w:r>
        <w:t xml:space="preserve">        </w:t>
      </w:r>
      <w:r w:rsidRPr="004A1FB9">
        <w:t>b) clădirile aflate în domeniul privat al statului concesionate, închiriate, date în administrare ori în folosinţă, după caz, instituţiilor publice cu finanţare de la bugetul de stat, utilizate pentru activitatea proprie a acestora;</w:t>
      </w:r>
    </w:p>
    <w:p w:rsidR="00163CE4" w:rsidRPr="004A1FB9" w:rsidRDefault="00163CE4" w:rsidP="00EC4C75">
      <w:pPr>
        <w:jc w:val="both"/>
      </w:pPr>
      <w:r>
        <w:t xml:space="preserve">         </w:t>
      </w:r>
      <w:r w:rsidRPr="004A1FB9">
        <w:t>c) clădirile aflate în proprietatea fundaţiilor înfiinţate prin testament constituite, conform legii, cu scopul de a întreţine, dezvolta şi ajuta instituţii de cultură naţională, precum şi de a susţine acţiuni cu caracter umanitar, social şi cultural;</w:t>
      </w:r>
    </w:p>
    <w:p w:rsidR="00163CE4" w:rsidRPr="004A1FB9" w:rsidRDefault="00163CE4" w:rsidP="00EC4C75">
      <w:pPr>
        <w:jc w:val="both"/>
      </w:pPr>
      <w:r>
        <w:lastRenderedPageBreak/>
        <w:t xml:space="preserve">         </w:t>
      </w:r>
      <w:r w:rsidRPr="004A1FB9">
        <w:t>d) clădirile care, prin destinaţie, constituie lăcaşuri de cult, aparţinând cultelor religioase recunoscute oficial şi asociaţiilor religioase, precum şi componentelor locale ale acestora, cu excepţia încăperilor folosite pentru activităţi economice;</w:t>
      </w:r>
    </w:p>
    <w:p w:rsidR="00163CE4" w:rsidRPr="004A1FB9" w:rsidRDefault="00163CE4" w:rsidP="00EC4C75">
      <w:pPr>
        <w:jc w:val="both"/>
      </w:pPr>
      <w:r>
        <w:t xml:space="preserve">         </w:t>
      </w:r>
      <w:r w:rsidRPr="004A1FB9">
        <w:t>e) clădirile funerare din cimitire şi crematorii;</w:t>
      </w:r>
    </w:p>
    <w:p w:rsidR="00163CE4" w:rsidRPr="004A1FB9" w:rsidRDefault="00163CE4" w:rsidP="00EC4C75">
      <w:pPr>
        <w:jc w:val="both"/>
      </w:pPr>
      <w:r>
        <w:t xml:space="preserve">         </w:t>
      </w:r>
      <w:r w:rsidRPr="004A1FB9">
        <w:t>f) 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rsidR="00163CE4" w:rsidRPr="004A1FB9" w:rsidRDefault="00163CE4" w:rsidP="00EC4C75">
      <w:pPr>
        <w:jc w:val="both"/>
      </w:pPr>
      <w:r>
        <w:t xml:space="preserve">            </w:t>
      </w:r>
      <w:r w:rsidRPr="004A1FB9">
        <w:t>g) clădirile unei instituţii sau unităţi care funcţionează sub coordonarea Ministerului Educaţiei şi Cercetării Ştiinţifice sau a Ministerului Tineretului şi Sportului, precum şi clădirile federaţiilor sportive naţionale, cu excepţia încăperilor care sunt folosite pentru activităţi economice;</w:t>
      </w:r>
    </w:p>
    <w:p w:rsidR="00163CE4" w:rsidRPr="004A1FB9" w:rsidRDefault="00163CE4" w:rsidP="00EC4C75">
      <w:pPr>
        <w:jc w:val="both"/>
      </w:pPr>
      <w:r>
        <w:t xml:space="preserve">            </w:t>
      </w:r>
      <w:r w:rsidRPr="004A1FB9">
        <w:t>h) clădirile unităţilor sanitare publice, cu excepţia încăperilor folosite pentru activităţi economice;</w:t>
      </w:r>
    </w:p>
    <w:p w:rsidR="00163CE4" w:rsidRPr="004A1FB9" w:rsidRDefault="00163CE4" w:rsidP="00EC4C75">
      <w:pPr>
        <w:jc w:val="both"/>
      </w:pPr>
      <w:r>
        <w:t xml:space="preserve">            </w:t>
      </w:r>
      <w:r w:rsidRPr="004A1FB9">
        <w:t>i) clădirile din parcurile industriale, parcurile ştiinţifice şi tehnologice, precum şi cele utilizate de incubatoarele de afaceri, cu respectarea legislaţiei în materia ajutorului de stat;</w:t>
      </w:r>
    </w:p>
    <w:p w:rsidR="00163CE4" w:rsidRPr="004A1FB9" w:rsidRDefault="00163CE4" w:rsidP="00EC4C75">
      <w:pPr>
        <w:jc w:val="both"/>
      </w:pPr>
      <w:r>
        <w:t xml:space="preserve">            </w:t>
      </w:r>
      <w:r w:rsidRPr="004A1FB9">
        <w:t>j) 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 cu excepţia încăperilor care sunt folosite pentru activităţi economice;</w:t>
      </w:r>
    </w:p>
    <w:p w:rsidR="00163CE4" w:rsidRPr="004A1FB9" w:rsidRDefault="00163CE4" w:rsidP="00EC4C75">
      <w:pPr>
        <w:jc w:val="both"/>
      </w:pPr>
      <w:r>
        <w:t xml:space="preserve">            </w:t>
      </w:r>
      <w:r w:rsidRPr="004A1FB9">
        <w:t>k) clădirile care, prin natura lor, fac corp comun cu poduri, viaducte, apeducte, diguri, baraje şi tuneluri şi care sunt utilizate pentru exploatarea acestor construcţii, cu excepţia încăperilor care sunt folosite pentru alte activităţi economice;</w:t>
      </w:r>
    </w:p>
    <w:p w:rsidR="00163CE4" w:rsidRPr="004A1FB9" w:rsidRDefault="00163CE4" w:rsidP="00EC4C75">
      <w:pPr>
        <w:jc w:val="both"/>
      </w:pPr>
      <w:r>
        <w:t xml:space="preserve">            </w:t>
      </w:r>
      <w:r w:rsidRPr="004A1FB9">
        <w:t>l) clădirile aferente infrastructurii feroviare publice sau infrastructurii metroului;</w:t>
      </w:r>
    </w:p>
    <w:p w:rsidR="00163CE4" w:rsidRPr="004A1FB9" w:rsidRDefault="00163CE4" w:rsidP="00EC4C75">
      <w:pPr>
        <w:jc w:val="both"/>
      </w:pPr>
      <w:r w:rsidRPr="004A1FB9">
        <w:t>m) clădirile Academiei Române şi ale fundaţiilor proprii înfiinţate de Academia Română, în calitate de fondator unic, cu excepţia încăperilor care sunt folosite pentru activităţi economice;</w:t>
      </w:r>
    </w:p>
    <w:p w:rsidR="00163CE4" w:rsidRDefault="00163CE4" w:rsidP="00EC4C75">
      <w:pPr>
        <w:jc w:val="both"/>
      </w:pPr>
      <w:r>
        <w:t xml:space="preserve">             </w:t>
      </w:r>
      <w:r w:rsidRPr="004A1FB9">
        <w:t>n) clădirile aferente capacităţilor de producţie care sunt în sectorul pentru apărare cu respectarea legislaţiei în materia ajutorului de stat;</w:t>
      </w:r>
    </w:p>
    <w:p w:rsidR="00163CE4" w:rsidRDefault="00163CE4" w:rsidP="00EC4C75">
      <w:pPr>
        <w:jc w:val="both"/>
      </w:pPr>
      <w:r>
        <w:t xml:space="preserve">             </w:t>
      </w:r>
      <w:r w:rsidRPr="004A1FB9">
        <w:t>o) clădirile care sunt utilizate ca sere, solare, răsadniţe, ciupercării, silozuri pentru furaje, silozuri şi/sau pătule pentru depozitarea şi conservarea cerealelor, cu excepţia încăperilor care sunt folosite pentru alte activităţi economice;</w:t>
      </w:r>
    </w:p>
    <w:p w:rsidR="00163CE4" w:rsidRDefault="00163CE4" w:rsidP="00EC4C75">
      <w:pPr>
        <w:jc w:val="both"/>
      </w:pPr>
      <w:r>
        <w:t xml:space="preserve">              </w:t>
      </w:r>
      <w:r w:rsidRPr="004A1FB9">
        <w:t>p) clădirea folosită ca domiciliu şi/sau alte clădiri aflate în proprietatea sau coproprietatea persoanelor prevăzute la art. 2 lit. a), c) - e) din Ordonanţa de urgenţă a Guvernului nr. 82/2006 pentru recunoaşterea meritelor personalului armatei participant la acţiuni militare şi acordarea unor drepturi acestuia şi urmaşilor celui decedat, aprobată cu modificări prin Legea nr. 111/2007, cu modifică</w:t>
      </w:r>
      <w:r>
        <w:t>rile şi completările ulterioare</w:t>
      </w:r>
    </w:p>
    <w:p w:rsidR="00163CE4" w:rsidRPr="00FB42FD" w:rsidRDefault="00163CE4" w:rsidP="00EC4C75">
      <w:pPr>
        <w:jc w:val="both"/>
        <w:rPr>
          <w:sz w:val="22"/>
          <w:szCs w:val="22"/>
        </w:rPr>
      </w:pPr>
      <w:r w:rsidRPr="00FB42FD">
        <w:rPr>
          <w:sz w:val="22"/>
          <w:szCs w:val="22"/>
        </w:rPr>
        <w:t xml:space="preserve">              q) clădirile aflate în domeniul public al statului şi în administrarea Regiei Autonome "Administraţia Patrimoniului Protocolului de Stat", cu excepţia încăperilor care sunt folosite pentru activităţi economice;</w:t>
      </w:r>
    </w:p>
    <w:p w:rsidR="00163CE4" w:rsidRPr="00FB42FD" w:rsidRDefault="00163CE4" w:rsidP="00EC4C75">
      <w:pPr>
        <w:jc w:val="both"/>
        <w:rPr>
          <w:sz w:val="22"/>
          <w:szCs w:val="22"/>
        </w:rPr>
      </w:pPr>
      <w:r w:rsidRPr="00FB42FD">
        <w:rPr>
          <w:sz w:val="22"/>
          <w:szCs w:val="22"/>
        </w:rPr>
        <w:t xml:space="preserve">                r) clădirile aflate în proprietatea sau coproprietatea veteranilor de război, a văduvelor de război şi a văduvelor nerecăsătorite ale veteranilor de război;</w:t>
      </w:r>
    </w:p>
    <w:p w:rsidR="00163CE4" w:rsidRPr="00FB42FD" w:rsidRDefault="00163CE4" w:rsidP="00EC4C75">
      <w:pPr>
        <w:jc w:val="both"/>
        <w:rPr>
          <w:sz w:val="22"/>
          <w:szCs w:val="22"/>
        </w:rPr>
      </w:pPr>
      <w:r w:rsidRPr="00FB42FD">
        <w:rPr>
          <w:sz w:val="22"/>
          <w:szCs w:val="22"/>
        </w:rPr>
        <w:t xml:space="preserve">                 s) clădirea folosită ca domiciliu aflată în proprietatea sau coproprietatea persoanelor prevăzute la art. 1 al Decretului-lege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163CE4" w:rsidRPr="00FB42FD" w:rsidRDefault="00163CE4" w:rsidP="00EC4C75">
      <w:pPr>
        <w:jc w:val="both"/>
        <w:rPr>
          <w:sz w:val="22"/>
          <w:szCs w:val="22"/>
        </w:rPr>
      </w:pPr>
      <w:r w:rsidRPr="00FB42FD">
        <w:rPr>
          <w:sz w:val="22"/>
          <w:szCs w:val="22"/>
        </w:rPr>
        <w:t xml:space="preserve">                  t) clădirea folosită ca domiciliu aflată în proprietatea sau coproprietatea persoanelor cu handicap grav sau accentuat şi a persoanelor încadrate în gradul I de invaliditate, respectiv a reprezentanţilor legali ai minorilor cu handicap grav sau accentuat şi ai minorilor încadraţi în gradul I de invaliditate;</w:t>
      </w:r>
    </w:p>
    <w:p w:rsidR="00163CE4" w:rsidRPr="00FB42FD" w:rsidRDefault="00163CE4" w:rsidP="00EC4C75">
      <w:pPr>
        <w:jc w:val="both"/>
        <w:rPr>
          <w:sz w:val="22"/>
          <w:szCs w:val="22"/>
        </w:rPr>
      </w:pPr>
      <w:r w:rsidRPr="00FB42FD">
        <w:rPr>
          <w:sz w:val="22"/>
          <w:szCs w:val="22"/>
        </w:rPr>
        <w:t xml:space="preserve">                  u) 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rsidR="00163CE4" w:rsidRPr="00FB42FD" w:rsidRDefault="00163CE4" w:rsidP="00EC4C75">
      <w:pPr>
        <w:jc w:val="both"/>
        <w:rPr>
          <w:sz w:val="22"/>
          <w:szCs w:val="22"/>
        </w:rPr>
      </w:pPr>
      <w:r w:rsidRPr="00FB42FD">
        <w:rPr>
          <w:sz w:val="22"/>
          <w:szCs w:val="22"/>
        </w:rPr>
        <w:lastRenderedPageBreak/>
        <w:t xml:space="preserve">                   v) clădirile destinate serviciului de apostilă şi supralegalizare, cele destinate depozitării şi administrării arhivei, precum şi clădirile afectate funcţionării Centrului Naţional de Administrare a Registrelor Naţionale Notariale;</w:t>
      </w:r>
    </w:p>
    <w:p w:rsidR="00163CE4" w:rsidRDefault="00163CE4" w:rsidP="00EC4C75">
      <w:pPr>
        <w:jc w:val="both"/>
        <w:rPr>
          <w:sz w:val="22"/>
          <w:szCs w:val="22"/>
        </w:rPr>
      </w:pPr>
      <w:r w:rsidRPr="00FB42FD">
        <w:rPr>
          <w:sz w:val="22"/>
          <w:szCs w:val="22"/>
        </w:rPr>
        <w:t xml:space="preserve">                w) clădirile deţinute sau utilizate de către întreprinderile sociale de inserţie.</w:t>
      </w:r>
    </w:p>
    <w:p w:rsidR="00823522" w:rsidRPr="00FB42FD" w:rsidRDefault="00823522" w:rsidP="00EC4C75">
      <w:pPr>
        <w:jc w:val="both"/>
        <w:rPr>
          <w:sz w:val="22"/>
          <w:szCs w:val="22"/>
        </w:rPr>
      </w:pPr>
      <w:r w:rsidRPr="00EE4C2D">
        <w:rPr>
          <w:b/>
          <w:sz w:val="22"/>
          <w:szCs w:val="22"/>
          <w:u w:val="single"/>
        </w:rPr>
        <w:t xml:space="preserve">                 x)clădirile clasate ca monumente istorice,de arhitectură sau arheologice ,indiferent de titularul dreptului de proprietate sau de administrare,care au fațada stradală și/sau principal renovată sau reabilitată conform prevederilor Leii nr.422/2001 privind protejarea monumentelor istorice ,republicată cu modificările și completările ulterioare ,cu excepția incăperilor care sunt folosite pentru activități economice</w:t>
      </w:r>
      <w:r>
        <w:rPr>
          <w:sz w:val="22"/>
          <w:szCs w:val="22"/>
        </w:rPr>
        <w:t>,</w:t>
      </w:r>
    </w:p>
    <w:p w:rsidR="00163CE4" w:rsidRPr="00FB42FD" w:rsidRDefault="00163CE4" w:rsidP="00EC4C75">
      <w:pPr>
        <w:jc w:val="both"/>
        <w:rPr>
          <w:sz w:val="22"/>
          <w:szCs w:val="22"/>
        </w:rPr>
      </w:pPr>
      <w:r w:rsidRPr="00FB42FD">
        <w:rPr>
          <w:sz w:val="22"/>
          <w:szCs w:val="22"/>
        </w:rPr>
        <w:t xml:space="preserve">              (</w:t>
      </w:r>
      <w:r w:rsidRPr="00FB42FD">
        <w:rPr>
          <w:b/>
          <w:sz w:val="22"/>
          <w:szCs w:val="22"/>
        </w:rPr>
        <w:t>2) Consiliile locale pot hotărî să acorde scutirea sau reducerea impozitului/taxei pe clădiri datorate pentru următoarele clădiri:</w:t>
      </w:r>
    </w:p>
    <w:p w:rsidR="00823522" w:rsidRPr="00EE4C2D" w:rsidRDefault="00163CE4" w:rsidP="00EC4C75">
      <w:pPr>
        <w:jc w:val="both"/>
        <w:rPr>
          <w:b/>
          <w:sz w:val="22"/>
          <w:szCs w:val="22"/>
          <w:u w:val="single"/>
        </w:rPr>
      </w:pPr>
      <w:r w:rsidRPr="00FB42FD">
        <w:rPr>
          <w:sz w:val="22"/>
          <w:szCs w:val="22"/>
        </w:rPr>
        <w:t xml:space="preserve">                </w:t>
      </w:r>
      <w:r w:rsidRPr="00EE4C2D">
        <w:rPr>
          <w:b/>
          <w:sz w:val="22"/>
          <w:szCs w:val="22"/>
          <w:u w:val="single"/>
        </w:rPr>
        <w:t xml:space="preserve">a) clădirile care, potrivit legii, sunt clasate ca monumente istorice, de arhitectură sau arheologice, muzee ori case </w:t>
      </w:r>
      <w:r w:rsidR="00823522" w:rsidRPr="00EE4C2D">
        <w:rPr>
          <w:b/>
          <w:sz w:val="22"/>
          <w:szCs w:val="22"/>
          <w:u w:val="single"/>
        </w:rPr>
        <w:t>memorial,altele decât cele prevăzute la alin.(1)lit.x),</w:t>
      </w:r>
    </w:p>
    <w:p w:rsidR="00163CE4" w:rsidRPr="00FB42FD" w:rsidRDefault="00163CE4" w:rsidP="00EC4C75">
      <w:pPr>
        <w:jc w:val="both"/>
        <w:rPr>
          <w:sz w:val="22"/>
          <w:szCs w:val="22"/>
        </w:rPr>
      </w:pPr>
      <w:r w:rsidRPr="00FB42FD">
        <w:rPr>
          <w:sz w:val="22"/>
          <w:szCs w:val="22"/>
        </w:rPr>
        <w:t xml:space="preserve">                b) clădiri pentru care s-a instituit un regim de protecţie, altele decât monumentele istorice, amplasate în zone de protecţie ale monumentelor istorice şi în zonele construite protejate;</w:t>
      </w:r>
    </w:p>
    <w:p w:rsidR="00163CE4" w:rsidRPr="00FB42FD" w:rsidRDefault="00163CE4" w:rsidP="00EC4C75">
      <w:pPr>
        <w:jc w:val="both"/>
        <w:rPr>
          <w:sz w:val="22"/>
          <w:szCs w:val="22"/>
        </w:rPr>
      </w:pPr>
      <w:r w:rsidRPr="00FB42FD">
        <w:rPr>
          <w:sz w:val="22"/>
          <w:szCs w:val="22"/>
        </w:rPr>
        <w:t xml:space="preserve">                c) clădirile utilizate pentru furnizarea de servicii sociale de către organizaţii neguvernamentale şi întreprinderi sociale ca furnizori de servicii sociale;</w:t>
      </w:r>
    </w:p>
    <w:p w:rsidR="00163CE4" w:rsidRPr="00FB42FD" w:rsidRDefault="00163CE4" w:rsidP="00EC4C75">
      <w:pPr>
        <w:jc w:val="both"/>
        <w:rPr>
          <w:sz w:val="22"/>
          <w:szCs w:val="22"/>
        </w:rPr>
      </w:pPr>
      <w:r w:rsidRPr="00FB42FD">
        <w:rPr>
          <w:sz w:val="22"/>
          <w:szCs w:val="22"/>
        </w:rPr>
        <w:t xml:space="preserve">                 d) clădirile utilizate de organizaţii nonprofit folosite exclusiv pentru activităţile fără scop lucrativ;</w:t>
      </w:r>
    </w:p>
    <w:p w:rsidR="00163CE4" w:rsidRPr="00FB42FD" w:rsidRDefault="00163CE4" w:rsidP="00EC4C75">
      <w:pPr>
        <w:jc w:val="both"/>
        <w:rPr>
          <w:sz w:val="22"/>
          <w:szCs w:val="22"/>
        </w:rPr>
      </w:pPr>
      <w:r w:rsidRPr="00FB42FD">
        <w:rPr>
          <w:sz w:val="22"/>
          <w:szCs w:val="22"/>
        </w:rPr>
        <w:t xml:space="preserve">                 e)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163CE4" w:rsidRPr="00FB42FD" w:rsidRDefault="00163CE4" w:rsidP="00EC4C75">
      <w:pPr>
        <w:jc w:val="both"/>
        <w:rPr>
          <w:sz w:val="22"/>
          <w:szCs w:val="22"/>
        </w:rPr>
      </w:pPr>
      <w:r w:rsidRPr="00FB42FD">
        <w:rPr>
          <w:sz w:val="22"/>
          <w:szCs w:val="22"/>
        </w:rPr>
        <w:t xml:space="preserve">                  f)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163CE4" w:rsidRPr="00FB42FD" w:rsidRDefault="00163CE4" w:rsidP="00EC4C75">
      <w:pPr>
        <w:jc w:val="both"/>
        <w:rPr>
          <w:sz w:val="22"/>
          <w:szCs w:val="22"/>
        </w:rPr>
      </w:pPr>
      <w:r w:rsidRPr="00FB42FD">
        <w:rPr>
          <w:sz w:val="22"/>
          <w:szCs w:val="22"/>
        </w:rPr>
        <w:t xml:space="preserve">                 g)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163CE4" w:rsidRDefault="00163CE4" w:rsidP="00EC4C75">
      <w:pPr>
        <w:jc w:val="both"/>
        <w:rPr>
          <w:sz w:val="22"/>
          <w:szCs w:val="22"/>
        </w:rPr>
      </w:pPr>
      <w:r>
        <w:rPr>
          <w:sz w:val="22"/>
          <w:szCs w:val="22"/>
        </w:rPr>
        <w:t xml:space="preserve">              </w:t>
      </w:r>
      <w:r w:rsidRPr="009A3CE5">
        <w:rPr>
          <w:sz w:val="22"/>
          <w:szCs w:val="22"/>
        </w:rPr>
        <w:t xml:space="preserve">   h) 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rsidR="00163CE4" w:rsidRDefault="00EC4C75" w:rsidP="00EC4C75">
      <w:pPr>
        <w:jc w:val="both"/>
        <w:rPr>
          <w:sz w:val="22"/>
          <w:szCs w:val="22"/>
        </w:rPr>
      </w:pPr>
      <w:r>
        <w:rPr>
          <w:sz w:val="22"/>
          <w:szCs w:val="22"/>
        </w:rPr>
        <w:t xml:space="preserve">     </w:t>
      </w:r>
      <w:r w:rsidR="00163CE4" w:rsidRPr="009A3CE5">
        <w:rPr>
          <w:sz w:val="22"/>
          <w:szCs w:val="22"/>
        </w:rPr>
        <w:t xml:space="preserve">            i) clădirile afectate de calamităţi naturale, pentru o perioadă de până la 5 ani, începând cu 1 ianuarie a anului în care s-a produs evenimentul;</w:t>
      </w:r>
    </w:p>
    <w:p w:rsidR="00163CE4" w:rsidRDefault="00163CE4" w:rsidP="00EC4C75">
      <w:pPr>
        <w:jc w:val="both"/>
        <w:rPr>
          <w:sz w:val="22"/>
          <w:szCs w:val="22"/>
        </w:rPr>
      </w:pPr>
      <w:r w:rsidRPr="009A3CE5">
        <w:rPr>
          <w:sz w:val="22"/>
          <w:szCs w:val="22"/>
        </w:rPr>
        <w:t xml:space="preserve">          </w:t>
      </w:r>
      <w:r w:rsidR="00EC4C75">
        <w:rPr>
          <w:sz w:val="22"/>
          <w:szCs w:val="22"/>
        </w:rPr>
        <w:t xml:space="preserve">    </w:t>
      </w:r>
      <w:r w:rsidRPr="009A3CE5">
        <w:rPr>
          <w:sz w:val="22"/>
          <w:szCs w:val="22"/>
        </w:rPr>
        <w:t xml:space="preserve">  j) clădirea folosită ca domiciliu şi/sau alte clădiri aflate în proprietatea sau coproprietatea persoanelor prevăzute la art. 3 alin. (1) lit. b) şi art. 4 alin. (1) din Legea nr. 341/2004, cu modificările şi completările ulterioare;ndiţiile elaborării unor scheme de ajutor de stat/de minimis</w:t>
      </w:r>
      <w:r w:rsidR="00281085">
        <w:rPr>
          <w:sz w:val="22"/>
          <w:szCs w:val="22"/>
        </w:rPr>
        <w:t xml:space="preserve"> </w:t>
      </w:r>
      <w:r w:rsidRPr="009A3CE5">
        <w:rPr>
          <w:sz w:val="22"/>
          <w:szCs w:val="22"/>
        </w:rPr>
        <w:t>având un obiectiv prevăzut de legislaţia în domeniul ajutorului de stat;</w:t>
      </w:r>
    </w:p>
    <w:p w:rsidR="00163CE4" w:rsidRDefault="00163CE4" w:rsidP="00EC4C75">
      <w:pPr>
        <w:jc w:val="both"/>
        <w:rPr>
          <w:sz w:val="22"/>
          <w:szCs w:val="22"/>
        </w:rPr>
      </w:pPr>
      <w:r>
        <w:rPr>
          <w:sz w:val="22"/>
          <w:szCs w:val="22"/>
        </w:rPr>
        <w:t xml:space="preserve">     </w:t>
      </w:r>
      <w:r w:rsidR="00EC4C75">
        <w:rPr>
          <w:sz w:val="22"/>
          <w:szCs w:val="22"/>
        </w:rPr>
        <w:t xml:space="preserve">      </w:t>
      </w:r>
      <w:r>
        <w:rPr>
          <w:sz w:val="22"/>
          <w:szCs w:val="22"/>
        </w:rPr>
        <w:t xml:space="preserve">      </w:t>
      </w:r>
      <w:r w:rsidRPr="009A3CE5">
        <w:rPr>
          <w:sz w:val="22"/>
          <w:szCs w:val="22"/>
        </w:rPr>
        <w:t>k) clădirea folosită ca domiciliu, aflată în proprietatea sau coproprietatea persoanelor ale căror venituri lunare sunt mai mici decât salariul minim brut pe ţară ori constau în exclusivitate din indemnizaţie de şomaj sau ajutor social;</w:t>
      </w:r>
    </w:p>
    <w:p w:rsidR="00163CE4" w:rsidRPr="009A3CE5" w:rsidRDefault="00163CE4" w:rsidP="00EC4C75">
      <w:pPr>
        <w:jc w:val="both"/>
        <w:rPr>
          <w:sz w:val="22"/>
          <w:szCs w:val="22"/>
        </w:rPr>
      </w:pPr>
      <w:r>
        <w:rPr>
          <w:sz w:val="22"/>
          <w:szCs w:val="22"/>
        </w:rPr>
        <w:t xml:space="preserve">         </w:t>
      </w:r>
      <w:r w:rsidR="00EC4C75">
        <w:rPr>
          <w:sz w:val="22"/>
          <w:szCs w:val="22"/>
        </w:rPr>
        <w:t xml:space="preserve">     </w:t>
      </w:r>
      <w:r>
        <w:rPr>
          <w:sz w:val="22"/>
          <w:szCs w:val="22"/>
        </w:rPr>
        <w:t xml:space="preserve">    l) cladirile  afla</w:t>
      </w:r>
      <w:r w:rsidR="00037F5E">
        <w:rPr>
          <w:sz w:val="22"/>
          <w:szCs w:val="22"/>
        </w:rPr>
        <w:t>t</w:t>
      </w:r>
      <w:r>
        <w:rPr>
          <w:sz w:val="22"/>
          <w:szCs w:val="22"/>
        </w:rPr>
        <w:t>e  in  proprietatea  operatorilor  economici, in</w:t>
      </w:r>
      <w:r w:rsidR="00037F5E">
        <w:rPr>
          <w:sz w:val="22"/>
          <w:szCs w:val="22"/>
        </w:rPr>
        <w:t xml:space="preserve"> conditiile  elaborari  unor  s</w:t>
      </w:r>
      <w:r>
        <w:rPr>
          <w:sz w:val="22"/>
          <w:szCs w:val="22"/>
        </w:rPr>
        <w:t>cheme  de  ajutor  de  stat/ de  minimis,  avand  un  obiectiv   prevazut  de legislatia  in  domeniul  ajutrului de  stat;</w:t>
      </w:r>
    </w:p>
    <w:p w:rsidR="00163CE4" w:rsidRPr="009A3CE5" w:rsidRDefault="00163CE4" w:rsidP="00EC4C75">
      <w:pPr>
        <w:jc w:val="both"/>
        <w:rPr>
          <w:sz w:val="22"/>
          <w:szCs w:val="22"/>
        </w:rPr>
      </w:pPr>
      <w:r w:rsidRPr="009A3CE5">
        <w:rPr>
          <w:sz w:val="22"/>
          <w:szCs w:val="22"/>
        </w:rPr>
        <w:t xml:space="preserve">         </w:t>
      </w:r>
      <w:r w:rsidR="00EC4C75">
        <w:rPr>
          <w:sz w:val="22"/>
          <w:szCs w:val="22"/>
        </w:rPr>
        <w:t xml:space="preserve">    </w:t>
      </w:r>
      <w:r w:rsidRPr="009A3CE5">
        <w:rPr>
          <w:sz w:val="22"/>
          <w:szCs w:val="22"/>
        </w:rPr>
        <w:t xml:space="preserve">   m) 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modificări şi completări prin Legea nr. 158/2011, cu modificările şi completările ulterioare;</w:t>
      </w:r>
    </w:p>
    <w:p w:rsidR="00163CE4" w:rsidRPr="009A3CE5" w:rsidRDefault="00163CE4" w:rsidP="00EC4C75">
      <w:pPr>
        <w:jc w:val="both"/>
        <w:rPr>
          <w:sz w:val="22"/>
          <w:szCs w:val="22"/>
        </w:rPr>
      </w:pPr>
      <w:r w:rsidRPr="009A3CE5">
        <w:rPr>
          <w:sz w:val="22"/>
          <w:szCs w:val="22"/>
        </w:rPr>
        <w:t xml:space="preserve">          </w:t>
      </w:r>
      <w:r w:rsidR="00EC4C75">
        <w:rPr>
          <w:sz w:val="22"/>
          <w:szCs w:val="22"/>
        </w:rPr>
        <w:t xml:space="preserve">     </w:t>
      </w:r>
      <w:r w:rsidRPr="009A3CE5">
        <w:rPr>
          <w:sz w:val="22"/>
          <w:szCs w:val="22"/>
        </w:rPr>
        <w:t xml:space="preserve">   n) clădirile unde au fost executate lucrări în condiţiile Legii nr. 153/2011 privind măsuri de creştere a calităţii arhitectural-ambientale a clădirilor, cu modificările şi completările ulterioare;</w:t>
      </w:r>
    </w:p>
    <w:p w:rsidR="00163CE4" w:rsidRPr="009A3CE5" w:rsidRDefault="00163CE4" w:rsidP="00EC4C75">
      <w:pPr>
        <w:jc w:val="both"/>
        <w:rPr>
          <w:sz w:val="22"/>
          <w:szCs w:val="22"/>
        </w:rPr>
      </w:pPr>
      <w:r w:rsidRPr="009A3CE5">
        <w:rPr>
          <w:sz w:val="22"/>
          <w:szCs w:val="22"/>
        </w:rPr>
        <w:lastRenderedPageBreak/>
        <w:t xml:space="preserve">         </w:t>
      </w:r>
      <w:r w:rsidR="00EC4C75">
        <w:rPr>
          <w:sz w:val="22"/>
          <w:szCs w:val="22"/>
        </w:rPr>
        <w:t xml:space="preserve">      </w:t>
      </w:r>
      <w:r w:rsidRPr="009A3CE5">
        <w:rPr>
          <w:sz w:val="22"/>
          <w:szCs w:val="22"/>
        </w:rPr>
        <w:t xml:space="preserve">    o) clădirile persoanelor care domiciliază şi locuiesc efectiv în unele localităţi din Munţii Apuseni şi în Rezervaţia Biosferei "Delta Dunării", în conformitate cu Ordonanţa Guvernului nr. 27/1996 privind acordarea unor facilităţi persoanelor care domiciliază sau lucrează în unele localităţi din Munţii Apuseni şi în Rezervaţia Biosferei "Delta Dunării", republicată, cu modificările ulterioare;</w:t>
      </w:r>
    </w:p>
    <w:p w:rsidR="00163CE4" w:rsidRPr="009A3CE5" w:rsidRDefault="00163CE4" w:rsidP="00EC4C75">
      <w:pPr>
        <w:jc w:val="both"/>
        <w:rPr>
          <w:sz w:val="22"/>
          <w:szCs w:val="22"/>
        </w:rPr>
      </w:pPr>
      <w:r w:rsidRPr="009A3CE5">
        <w:rPr>
          <w:sz w:val="22"/>
          <w:szCs w:val="22"/>
        </w:rPr>
        <w:t xml:space="preserve">              p) clădirile deţinute de cooperaţiile de consum sau meşteşugăreşti şi de societăţile cooperative agricole, în condiţiile elaborării unor scheme de ajutor de stat/de minimis</w:t>
      </w:r>
      <w:r>
        <w:rPr>
          <w:sz w:val="22"/>
          <w:szCs w:val="22"/>
        </w:rPr>
        <w:t xml:space="preserve"> </w:t>
      </w:r>
      <w:r w:rsidRPr="009A3CE5">
        <w:rPr>
          <w:sz w:val="22"/>
          <w:szCs w:val="22"/>
        </w:rPr>
        <w:t>având un obiectiv prevăzut de legislaţia în domeniul ajutorului de stat;</w:t>
      </w:r>
    </w:p>
    <w:p w:rsidR="00163CE4" w:rsidRDefault="00163CE4" w:rsidP="00EC4C75">
      <w:pPr>
        <w:jc w:val="both"/>
        <w:rPr>
          <w:sz w:val="22"/>
          <w:szCs w:val="22"/>
        </w:rPr>
      </w:pPr>
      <w:r w:rsidRPr="009A3CE5">
        <w:rPr>
          <w:sz w:val="22"/>
          <w:szCs w:val="22"/>
        </w:rPr>
        <w:t xml:space="preserve">             </w:t>
      </w:r>
      <w:r w:rsidR="00EC4C75">
        <w:rPr>
          <w:sz w:val="22"/>
          <w:szCs w:val="22"/>
        </w:rPr>
        <w:t xml:space="preserve"> </w:t>
      </w:r>
      <w:r w:rsidRPr="009A3CE5">
        <w:rPr>
          <w:sz w:val="22"/>
          <w:szCs w:val="22"/>
        </w:rPr>
        <w:t>r) clădirile deţinute de asociaţiile de dezvoltare intercomunitară.</w:t>
      </w:r>
    </w:p>
    <w:p w:rsidR="00163CE4" w:rsidRDefault="00163CE4" w:rsidP="00EC4C75">
      <w:pPr>
        <w:jc w:val="both"/>
        <w:rPr>
          <w:sz w:val="22"/>
          <w:szCs w:val="22"/>
        </w:rPr>
      </w:pPr>
      <w:r w:rsidRPr="009A3CE5">
        <w:rPr>
          <w:sz w:val="22"/>
          <w:szCs w:val="22"/>
        </w:rPr>
        <w:t xml:space="preserve">         (3) Scutirea sau reducerea de la plata impozitului/taxei, stabilită conform alin. (2), se aplică începând cu data de 1 ianuarie a anului următor celui în care persoana depune documentele justificative.</w:t>
      </w:r>
    </w:p>
    <w:p w:rsidR="00163CE4" w:rsidRDefault="00163CE4" w:rsidP="00EC4C75">
      <w:pPr>
        <w:jc w:val="both"/>
        <w:rPr>
          <w:sz w:val="22"/>
          <w:szCs w:val="22"/>
          <w:lang w:val="it-IT"/>
        </w:rPr>
      </w:pPr>
      <w:r w:rsidRPr="009A3CE5">
        <w:rPr>
          <w:sz w:val="22"/>
          <w:szCs w:val="22"/>
        </w:rPr>
        <w:t xml:space="preserve">    </w:t>
      </w:r>
      <w:r w:rsidR="007A44E2">
        <w:rPr>
          <w:sz w:val="22"/>
          <w:szCs w:val="22"/>
        </w:rPr>
        <w:t xml:space="preserve"> </w:t>
      </w:r>
      <w:r w:rsidRPr="009A3CE5">
        <w:rPr>
          <w:sz w:val="22"/>
          <w:szCs w:val="22"/>
        </w:rPr>
        <w:t xml:space="preserve">    (4) Impozitul pe clădirile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 condiţie.</w:t>
      </w:r>
      <w:r w:rsidRPr="009A3CE5">
        <w:rPr>
          <w:sz w:val="22"/>
          <w:szCs w:val="22"/>
          <w:lang w:val="it-IT"/>
        </w:rPr>
        <w:t xml:space="preserve">   </w:t>
      </w:r>
    </w:p>
    <w:p w:rsidR="00163CE4" w:rsidRDefault="00163CE4" w:rsidP="00EC4C75">
      <w:pPr>
        <w:jc w:val="both"/>
        <w:rPr>
          <w:sz w:val="22"/>
          <w:szCs w:val="22"/>
          <w:lang w:val="it-IT"/>
        </w:rPr>
      </w:pPr>
    </w:p>
    <w:p w:rsidR="00163CE4" w:rsidRDefault="00163CE4" w:rsidP="00EC4C75">
      <w:pPr>
        <w:jc w:val="both"/>
        <w:rPr>
          <w:b/>
        </w:rPr>
      </w:pPr>
      <w:r w:rsidRPr="009A3CE5">
        <w:rPr>
          <w:sz w:val="22"/>
          <w:szCs w:val="22"/>
          <w:lang w:val="it-IT"/>
        </w:rPr>
        <w:t xml:space="preserve">             </w:t>
      </w:r>
      <w:r w:rsidRPr="00827193">
        <w:rPr>
          <w:b/>
        </w:rPr>
        <w:t xml:space="preserve">        ART. 457 - Calculul impozitului pe clădirile rezidenţiale aflate în proprietatea persoanelor fizic</w:t>
      </w:r>
      <w:r>
        <w:rPr>
          <w:b/>
        </w:rPr>
        <w:t xml:space="preserve">e </w:t>
      </w:r>
    </w:p>
    <w:p w:rsidR="00163CE4" w:rsidRDefault="00163CE4" w:rsidP="00EC4C75">
      <w:pPr>
        <w:jc w:val="both"/>
        <w:rPr>
          <w:b/>
        </w:rPr>
      </w:pPr>
    </w:p>
    <w:p w:rsidR="00163CE4" w:rsidRPr="00FB42FD" w:rsidRDefault="00163CE4" w:rsidP="007A44E2">
      <w:pPr>
        <w:jc w:val="both"/>
        <w:rPr>
          <w:b/>
          <w:sz w:val="22"/>
          <w:szCs w:val="22"/>
          <w:u w:val="single"/>
        </w:rPr>
      </w:pPr>
      <w:r w:rsidRPr="00623CB9">
        <w:t>(</w:t>
      </w:r>
      <w:r w:rsidRPr="009A3CE5">
        <w:rPr>
          <w:sz w:val="22"/>
          <w:szCs w:val="22"/>
        </w:rPr>
        <w:t>1) Pentru clădirile rezidenţiale şi clădirile-anexă, aflate în proprietatea persoanelor fizice, impozitul pe clădiri se calculează prin aplicarea unei cote cuprinse între 0,08% - 0,2%, asupra valorii impozabile a clădirii. Cota impozitului pe clădiri se stabileşte prin hotărâre a consiliului local</w:t>
      </w:r>
      <w:r>
        <w:rPr>
          <w:sz w:val="22"/>
          <w:szCs w:val="22"/>
        </w:rPr>
        <w:t xml:space="preserve">, </w:t>
      </w:r>
      <w:r w:rsidRPr="00FB42FD">
        <w:rPr>
          <w:b/>
          <w:sz w:val="22"/>
          <w:szCs w:val="22"/>
          <w:u w:val="single"/>
        </w:rPr>
        <w:t>ia</w:t>
      </w:r>
      <w:r w:rsidR="00EC4C75">
        <w:rPr>
          <w:b/>
          <w:sz w:val="22"/>
          <w:szCs w:val="22"/>
          <w:u w:val="single"/>
        </w:rPr>
        <w:t xml:space="preserve">r la  nivelul  comunei Petricani </w:t>
      </w:r>
      <w:r w:rsidR="005F341C">
        <w:rPr>
          <w:b/>
          <w:sz w:val="22"/>
          <w:szCs w:val="22"/>
          <w:u w:val="single"/>
        </w:rPr>
        <w:t xml:space="preserve"> s-a  stabilit o  cota de  0,0</w:t>
      </w:r>
      <w:r w:rsidR="00187F67">
        <w:rPr>
          <w:b/>
          <w:sz w:val="22"/>
          <w:szCs w:val="22"/>
          <w:u w:val="single"/>
        </w:rPr>
        <w:t>9</w:t>
      </w:r>
      <w:r w:rsidRPr="00FB42FD">
        <w:rPr>
          <w:b/>
          <w:sz w:val="22"/>
          <w:szCs w:val="22"/>
          <w:u w:val="single"/>
        </w:rPr>
        <w:t xml:space="preserve"> %</w:t>
      </w:r>
      <w:r>
        <w:rPr>
          <w:b/>
          <w:sz w:val="22"/>
          <w:szCs w:val="22"/>
          <w:u w:val="single"/>
        </w:rPr>
        <w:t>.</w:t>
      </w:r>
    </w:p>
    <w:p w:rsidR="00163CE4" w:rsidRPr="00B02D68" w:rsidRDefault="00163CE4" w:rsidP="007A44E2">
      <w:pPr>
        <w:pStyle w:val="stilparagraf"/>
        <w:jc w:val="both"/>
        <w:rPr>
          <w:b/>
          <w:sz w:val="22"/>
          <w:szCs w:val="22"/>
        </w:rPr>
      </w:pPr>
      <w:r w:rsidRPr="009A3CE5">
        <w:rPr>
          <w:sz w:val="22"/>
          <w:szCs w:val="22"/>
        </w:rPr>
        <w:t>(2) Valoarea impozabilă a clădirii, exprimată în lei, se determină prin înmulţirea suprafeţei construite desfăşurate a acesteia, exprimată în metri pătraţi, cu valoarea impozabilă corespunzătoare, exprimată în lei/m</w:t>
      </w:r>
      <w:r w:rsidRPr="009A3CE5">
        <w:rPr>
          <w:sz w:val="22"/>
          <w:szCs w:val="22"/>
          <w:vertAlign w:val="superscript"/>
        </w:rPr>
        <w:t>2</w:t>
      </w:r>
      <w:r>
        <w:rPr>
          <w:sz w:val="22"/>
          <w:szCs w:val="22"/>
        </w:rPr>
        <w:t>,</w:t>
      </w:r>
      <w:r w:rsidRPr="009A3CE5">
        <w:rPr>
          <w:sz w:val="22"/>
          <w:szCs w:val="22"/>
        </w:rPr>
        <w:t xml:space="preserve"> din tabelul următor: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8"/>
        <w:gridCol w:w="1349"/>
        <w:gridCol w:w="1233"/>
        <w:gridCol w:w="1447"/>
        <w:gridCol w:w="1249"/>
      </w:tblGrid>
      <w:tr w:rsidR="00163CE4" w:rsidTr="00163CE4">
        <w:trPr>
          <w:cantSplit/>
          <w:trHeight w:val="845"/>
        </w:trPr>
        <w:tc>
          <w:tcPr>
            <w:tcW w:w="3718" w:type="dxa"/>
            <w:vMerge w:val="restart"/>
            <w:vAlign w:val="center"/>
          </w:tcPr>
          <w:p w:rsidR="00163CE4" w:rsidRDefault="00163CE4" w:rsidP="00163CE4">
            <w:pPr>
              <w:jc w:val="center"/>
              <w:rPr>
                <w:sz w:val="28"/>
              </w:rPr>
            </w:pPr>
          </w:p>
          <w:p w:rsidR="00163CE4" w:rsidRDefault="00163CE4" w:rsidP="00163CE4">
            <w:pPr>
              <w:pStyle w:val="Titlu1"/>
            </w:pPr>
            <w:r>
              <w:t>Tipul clădirii</w:t>
            </w:r>
          </w:p>
          <w:p w:rsidR="00163CE4" w:rsidRDefault="00163CE4" w:rsidP="00163CE4">
            <w:pPr>
              <w:jc w:val="center"/>
              <w:rPr>
                <w:sz w:val="28"/>
              </w:rPr>
            </w:pPr>
          </w:p>
        </w:tc>
        <w:tc>
          <w:tcPr>
            <w:tcW w:w="2582" w:type="dxa"/>
            <w:gridSpan w:val="2"/>
            <w:vAlign w:val="center"/>
          </w:tcPr>
          <w:p w:rsidR="00163CE4" w:rsidRPr="00DB678A" w:rsidRDefault="00863D60" w:rsidP="00163CE4">
            <w:pPr>
              <w:rPr>
                <w:sz w:val="22"/>
                <w:szCs w:val="22"/>
                <w:lang w:val="ro-RO" w:eastAsia="ro-RO"/>
              </w:rPr>
            </w:pPr>
            <w:r>
              <w:rPr>
                <w:sz w:val="22"/>
                <w:szCs w:val="22"/>
                <w:lang w:val="ro-RO" w:eastAsia="ro-RO"/>
              </w:rPr>
              <w:t xml:space="preserve">Nivelul </w:t>
            </w:r>
            <w:r w:rsidR="004F7B68">
              <w:rPr>
                <w:sz w:val="22"/>
                <w:szCs w:val="22"/>
                <w:lang w:val="ro-RO" w:eastAsia="ro-RO"/>
              </w:rPr>
              <w:t>pentru anul 2019</w:t>
            </w:r>
          </w:p>
          <w:p w:rsidR="00163CE4" w:rsidRPr="00DB678A" w:rsidRDefault="00163CE4" w:rsidP="00163CE4">
            <w:pPr>
              <w:pStyle w:val="Titlu1"/>
              <w:rPr>
                <w:b w:val="0"/>
                <w:sz w:val="22"/>
                <w:szCs w:val="22"/>
              </w:rPr>
            </w:pPr>
          </w:p>
        </w:tc>
        <w:tc>
          <w:tcPr>
            <w:tcW w:w="2696" w:type="dxa"/>
            <w:gridSpan w:val="2"/>
            <w:vAlign w:val="center"/>
          </w:tcPr>
          <w:p w:rsidR="00163CE4" w:rsidRPr="00DB678A" w:rsidRDefault="00863D60" w:rsidP="00163CE4">
            <w:pPr>
              <w:jc w:val="center"/>
              <w:rPr>
                <w:sz w:val="22"/>
                <w:szCs w:val="22"/>
                <w:lang w:val="ro-RO" w:eastAsia="ro-RO"/>
              </w:rPr>
            </w:pPr>
            <w:r>
              <w:rPr>
                <w:sz w:val="22"/>
                <w:szCs w:val="22"/>
                <w:lang w:val="ro-RO" w:eastAsia="ro-RO"/>
              </w:rPr>
              <w:t xml:space="preserve">Nivelul pentru anul </w:t>
            </w:r>
            <w:r w:rsidR="004F7B68">
              <w:rPr>
                <w:sz w:val="22"/>
                <w:szCs w:val="22"/>
                <w:lang w:val="ro-RO" w:eastAsia="ro-RO"/>
              </w:rPr>
              <w:t>2020</w:t>
            </w:r>
          </w:p>
          <w:p w:rsidR="00163CE4" w:rsidRPr="00DB678A" w:rsidRDefault="00163CE4" w:rsidP="00163CE4">
            <w:pPr>
              <w:pStyle w:val="Titlu1"/>
              <w:jc w:val="center"/>
              <w:rPr>
                <w:sz w:val="22"/>
                <w:szCs w:val="22"/>
              </w:rPr>
            </w:pPr>
          </w:p>
        </w:tc>
      </w:tr>
      <w:tr w:rsidR="00163CE4" w:rsidTr="00163CE4">
        <w:trPr>
          <w:cantSplit/>
          <w:trHeight w:val="460"/>
        </w:trPr>
        <w:tc>
          <w:tcPr>
            <w:tcW w:w="3718" w:type="dxa"/>
            <w:vMerge/>
            <w:vAlign w:val="center"/>
          </w:tcPr>
          <w:p w:rsidR="00163CE4" w:rsidRDefault="00163CE4" w:rsidP="00163CE4">
            <w:pPr>
              <w:jc w:val="center"/>
              <w:rPr>
                <w:sz w:val="28"/>
              </w:rPr>
            </w:pPr>
          </w:p>
        </w:tc>
        <w:tc>
          <w:tcPr>
            <w:tcW w:w="5278" w:type="dxa"/>
            <w:gridSpan w:val="4"/>
            <w:vAlign w:val="center"/>
          </w:tcPr>
          <w:p w:rsidR="00163CE4" w:rsidRDefault="00163CE4" w:rsidP="00163CE4">
            <w:pPr>
              <w:jc w:val="center"/>
            </w:pPr>
            <w:r w:rsidRPr="0076410E">
              <w:t>Valoare impozabilă -lei/m</w:t>
            </w:r>
            <w:r w:rsidRPr="0076410E">
              <w:rPr>
                <w:vertAlign w:val="superscript"/>
              </w:rPr>
              <w:t>2</w:t>
            </w:r>
            <w:r w:rsidRPr="0076410E">
              <w:t>-</w:t>
            </w:r>
          </w:p>
        </w:tc>
      </w:tr>
      <w:tr w:rsidR="00163CE4" w:rsidRPr="001C1763" w:rsidTr="00163CE4">
        <w:trPr>
          <w:cantSplit/>
          <w:trHeight w:val="555"/>
        </w:trPr>
        <w:tc>
          <w:tcPr>
            <w:tcW w:w="3718" w:type="dxa"/>
            <w:vMerge/>
          </w:tcPr>
          <w:p w:rsidR="00163CE4" w:rsidRDefault="00163CE4" w:rsidP="00163CE4">
            <w:pPr>
              <w:rPr>
                <w:sz w:val="28"/>
              </w:rPr>
            </w:pPr>
          </w:p>
        </w:tc>
        <w:tc>
          <w:tcPr>
            <w:tcW w:w="1349" w:type="dxa"/>
            <w:vAlign w:val="center"/>
          </w:tcPr>
          <w:p w:rsidR="00163CE4" w:rsidRPr="00CF71CC" w:rsidRDefault="00163CE4" w:rsidP="00163CE4">
            <w:pPr>
              <w:jc w:val="center"/>
              <w:rPr>
                <w:lang w:val="fr-FR"/>
              </w:rPr>
            </w:pPr>
            <w:r w:rsidRPr="00CF71CC">
              <w:rPr>
                <w:sz w:val="22"/>
                <w:szCs w:val="22"/>
              </w:rPr>
              <w:t>Cu instalaţii de apă, canalizare, electrice şi încălzire (condiţii cumulative</w:t>
            </w:r>
            <w:r w:rsidRPr="00CF71CC">
              <w:rPr>
                <w:sz w:val="22"/>
                <w:szCs w:val="22"/>
                <w:lang w:val="fr-FR"/>
              </w:rPr>
              <w:t>)</w:t>
            </w:r>
          </w:p>
        </w:tc>
        <w:tc>
          <w:tcPr>
            <w:tcW w:w="1233" w:type="dxa"/>
            <w:vAlign w:val="center"/>
          </w:tcPr>
          <w:p w:rsidR="00163CE4" w:rsidRPr="00CF71CC" w:rsidRDefault="00163CE4" w:rsidP="00EC4C75">
            <w:pPr>
              <w:jc w:val="center"/>
              <w:rPr>
                <w:lang w:val="fr-FR"/>
              </w:rPr>
            </w:pPr>
            <w:r w:rsidRPr="00CF71CC">
              <w:rPr>
                <w:sz w:val="22"/>
                <w:szCs w:val="22"/>
                <w:lang w:val="fr-FR"/>
              </w:rPr>
              <w:t>Fără instalaţii de apă, canalizare, electrice sau încălzire</w:t>
            </w:r>
          </w:p>
          <w:p w:rsidR="00163CE4" w:rsidRPr="00CF71CC" w:rsidRDefault="00163CE4" w:rsidP="00163CE4">
            <w:pPr>
              <w:rPr>
                <w:lang w:val="fr-FR"/>
              </w:rPr>
            </w:pPr>
          </w:p>
        </w:tc>
        <w:tc>
          <w:tcPr>
            <w:tcW w:w="1447" w:type="dxa"/>
            <w:vAlign w:val="center"/>
          </w:tcPr>
          <w:p w:rsidR="00163CE4" w:rsidRPr="00CF71CC" w:rsidRDefault="00163CE4" w:rsidP="00EC4C75">
            <w:pPr>
              <w:jc w:val="center"/>
              <w:rPr>
                <w:lang w:val="fr-FR"/>
              </w:rPr>
            </w:pPr>
            <w:r w:rsidRPr="00CF71CC">
              <w:rPr>
                <w:sz w:val="22"/>
                <w:szCs w:val="22"/>
                <w:lang w:val="fr-FR"/>
              </w:rPr>
              <w:t>Cu instalaţii de apă, canalizare, electrice şi încălzire (condiţii cumulative)</w:t>
            </w:r>
          </w:p>
        </w:tc>
        <w:tc>
          <w:tcPr>
            <w:tcW w:w="1249" w:type="dxa"/>
            <w:vAlign w:val="center"/>
          </w:tcPr>
          <w:p w:rsidR="00163CE4" w:rsidRPr="00CF71CC" w:rsidRDefault="00163CE4" w:rsidP="00EC4C75">
            <w:pPr>
              <w:jc w:val="center"/>
              <w:rPr>
                <w:lang w:val="fr-FR"/>
              </w:rPr>
            </w:pPr>
            <w:r w:rsidRPr="00CF71CC">
              <w:rPr>
                <w:sz w:val="22"/>
                <w:szCs w:val="22"/>
                <w:lang w:val="fr-FR"/>
              </w:rPr>
              <w:t>Fără instalaţii de apă, canalizare, electrice sau încălzire</w:t>
            </w:r>
          </w:p>
          <w:p w:rsidR="00163CE4" w:rsidRPr="00CF71CC" w:rsidRDefault="00163CE4" w:rsidP="00163CE4">
            <w:pPr>
              <w:rPr>
                <w:lang w:val="fr-FR"/>
              </w:rPr>
            </w:pPr>
          </w:p>
        </w:tc>
      </w:tr>
      <w:tr w:rsidR="00FE4183" w:rsidTr="00163CE4">
        <w:trPr>
          <w:cantSplit/>
          <w:trHeight w:val="555"/>
        </w:trPr>
        <w:tc>
          <w:tcPr>
            <w:tcW w:w="3718" w:type="dxa"/>
          </w:tcPr>
          <w:p w:rsidR="00FE4183" w:rsidRPr="0076410E" w:rsidRDefault="00FE4183" w:rsidP="00163CE4">
            <w:pPr>
              <w:rPr>
                <w:lang w:val="fr-FR"/>
              </w:rPr>
            </w:pPr>
            <w:r w:rsidRPr="0076410E">
              <w:rPr>
                <w:sz w:val="22"/>
                <w:szCs w:val="22"/>
                <w:lang w:val="fr-FR"/>
              </w:rPr>
              <w:t>A. Clădire cu cadre din beton armat sau cu pereţi exteriori din cărămidă arsã sau din orice alte materiale rezultate în urma unui tratament termic şi/sau chimic</w:t>
            </w:r>
            <w:r w:rsidRPr="0076410E">
              <w:rPr>
                <w:sz w:val="22"/>
                <w:szCs w:val="22"/>
                <w:lang w:val="fr-FR"/>
              </w:rPr>
              <w:tab/>
            </w:r>
          </w:p>
        </w:tc>
        <w:tc>
          <w:tcPr>
            <w:tcW w:w="1349" w:type="dxa"/>
            <w:vAlign w:val="center"/>
          </w:tcPr>
          <w:p w:rsidR="00FE4183" w:rsidRDefault="00FE4183" w:rsidP="004F7B68">
            <w:pPr>
              <w:jc w:val="center"/>
              <w:rPr>
                <w:sz w:val="28"/>
              </w:rPr>
            </w:pPr>
            <w:r>
              <w:rPr>
                <w:sz w:val="28"/>
              </w:rPr>
              <w:t>1</w:t>
            </w:r>
            <w:r w:rsidR="004F7B68">
              <w:rPr>
                <w:sz w:val="28"/>
              </w:rPr>
              <w:t>100</w:t>
            </w:r>
          </w:p>
        </w:tc>
        <w:tc>
          <w:tcPr>
            <w:tcW w:w="1233" w:type="dxa"/>
            <w:vAlign w:val="center"/>
          </w:tcPr>
          <w:p w:rsidR="00FE4183" w:rsidRDefault="00FE4183" w:rsidP="004F7B68">
            <w:pPr>
              <w:jc w:val="center"/>
              <w:rPr>
                <w:sz w:val="28"/>
              </w:rPr>
            </w:pPr>
            <w:r>
              <w:rPr>
                <w:sz w:val="28"/>
              </w:rPr>
              <w:t>6</w:t>
            </w:r>
            <w:r w:rsidR="004F7B68">
              <w:rPr>
                <w:sz w:val="28"/>
              </w:rPr>
              <w:t>60</w:t>
            </w:r>
          </w:p>
        </w:tc>
        <w:tc>
          <w:tcPr>
            <w:tcW w:w="1447" w:type="dxa"/>
            <w:vAlign w:val="center"/>
          </w:tcPr>
          <w:p w:rsidR="00FE4183" w:rsidRDefault="00187F67" w:rsidP="004F7B68">
            <w:pPr>
              <w:jc w:val="center"/>
              <w:rPr>
                <w:sz w:val="28"/>
              </w:rPr>
            </w:pPr>
            <w:r>
              <w:rPr>
                <w:sz w:val="28"/>
              </w:rPr>
              <w:t>11</w:t>
            </w:r>
            <w:r w:rsidR="004F7B68">
              <w:rPr>
                <w:sz w:val="28"/>
              </w:rPr>
              <w:t>50</w:t>
            </w:r>
          </w:p>
        </w:tc>
        <w:tc>
          <w:tcPr>
            <w:tcW w:w="1249" w:type="dxa"/>
            <w:vAlign w:val="center"/>
          </w:tcPr>
          <w:p w:rsidR="00FE4183" w:rsidRDefault="004F7B68" w:rsidP="00163CE4">
            <w:pPr>
              <w:jc w:val="center"/>
              <w:rPr>
                <w:sz w:val="28"/>
              </w:rPr>
            </w:pPr>
            <w:r>
              <w:rPr>
                <w:sz w:val="28"/>
              </w:rPr>
              <w:t>690</w:t>
            </w:r>
          </w:p>
        </w:tc>
      </w:tr>
      <w:tr w:rsidR="00FE4183" w:rsidTr="00163CE4">
        <w:trPr>
          <w:cantSplit/>
          <w:trHeight w:val="555"/>
        </w:trPr>
        <w:tc>
          <w:tcPr>
            <w:tcW w:w="3718" w:type="dxa"/>
          </w:tcPr>
          <w:p w:rsidR="00FE4183" w:rsidRPr="0076410E" w:rsidRDefault="00FE4183" w:rsidP="00163CE4">
            <w:r w:rsidRPr="0076410E">
              <w:rPr>
                <w:sz w:val="22"/>
                <w:szCs w:val="22"/>
              </w:rPr>
              <w:t>B. Clădire cu pereţii exteriori din lemn, din piatrã naturalã, din cărămidã nearsă, din vălătuci sau din orice alte materiale nesupuse unui tratament termic şi/sau chimic</w:t>
            </w:r>
            <w:r w:rsidRPr="0076410E">
              <w:rPr>
                <w:sz w:val="22"/>
                <w:szCs w:val="22"/>
              </w:rPr>
              <w:tab/>
            </w:r>
          </w:p>
        </w:tc>
        <w:tc>
          <w:tcPr>
            <w:tcW w:w="1349" w:type="dxa"/>
            <w:vAlign w:val="center"/>
          </w:tcPr>
          <w:p w:rsidR="00FE4183" w:rsidRDefault="004F7B68" w:rsidP="00460440">
            <w:pPr>
              <w:jc w:val="center"/>
              <w:rPr>
                <w:sz w:val="28"/>
              </w:rPr>
            </w:pPr>
            <w:r>
              <w:rPr>
                <w:sz w:val="28"/>
              </w:rPr>
              <w:t>330</w:t>
            </w:r>
          </w:p>
        </w:tc>
        <w:tc>
          <w:tcPr>
            <w:tcW w:w="1233" w:type="dxa"/>
            <w:vAlign w:val="center"/>
          </w:tcPr>
          <w:p w:rsidR="00FE4183" w:rsidRDefault="004F7B68" w:rsidP="00460440">
            <w:pPr>
              <w:jc w:val="center"/>
              <w:rPr>
                <w:sz w:val="28"/>
              </w:rPr>
            </w:pPr>
            <w:r>
              <w:rPr>
                <w:sz w:val="28"/>
              </w:rPr>
              <w:t>220</w:t>
            </w:r>
          </w:p>
        </w:tc>
        <w:tc>
          <w:tcPr>
            <w:tcW w:w="1447" w:type="dxa"/>
            <w:vAlign w:val="center"/>
          </w:tcPr>
          <w:p w:rsidR="00FE4183" w:rsidRDefault="004F7B68" w:rsidP="00163CE4">
            <w:pPr>
              <w:jc w:val="center"/>
              <w:rPr>
                <w:sz w:val="28"/>
              </w:rPr>
            </w:pPr>
            <w:r>
              <w:rPr>
                <w:sz w:val="28"/>
              </w:rPr>
              <w:t>345</w:t>
            </w:r>
          </w:p>
        </w:tc>
        <w:tc>
          <w:tcPr>
            <w:tcW w:w="1249" w:type="dxa"/>
            <w:vAlign w:val="center"/>
          </w:tcPr>
          <w:p w:rsidR="00FE4183" w:rsidRDefault="004F7B68" w:rsidP="00187F67">
            <w:pPr>
              <w:jc w:val="center"/>
              <w:rPr>
                <w:sz w:val="28"/>
              </w:rPr>
            </w:pPr>
            <w:r>
              <w:rPr>
                <w:sz w:val="28"/>
              </w:rPr>
              <w:t>230</w:t>
            </w:r>
          </w:p>
        </w:tc>
      </w:tr>
      <w:tr w:rsidR="00FE4183" w:rsidTr="00163CE4">
        <w:trPr>
          <w:cantSplit/>
          <w:trHeight w:val="555"/>
        </w:trPr>
        <w:tc>
          <w:tcPr>
            <w:tcW w:w="3718" w:type="dxa"/>
          </w:tcPr>
          <w:p w:rsidR="00FE4183" w:rsidRPr="0076410E" w:rsidRDefault="00FE4183" w:rsidP="00163CE4">
            <w:r w:rsidRPr="0076410E">
              <w:rPr>
                <w:sz w:val="22"/>
                <w:szCs w:val="22"/>
              </w:rPr>
              <w:t>C. Clădire-anexă cu cadre din beton armat sau cu pereţi exteriori din cărămidă arsă sau din orice alte materiale rezultate în urma unui tratament termic şi/sau chimic</w:t>
            </w:r>
            <w:r w:rsidRPr="0076410E">
              <w:rPr>
                <w:sz w:val="22"/>
                <w:szCs w:val="22"/>
              </w:rPr>
              <w:tab/>
            </w:r>
          </w:p>
        </w:tc>
        <w:tc>
          <w:tcPr>
            <w:tcW w:w="1349" w:type="dxa"/>
            <w:vAlign w:val="center"/>
          </w:tcPr>
          <w:p w:rsidR="00FE4183" w:rsidRDefault="004F7B68" w:rsidP="00460440">
            <w:pPr>
              <w:jc w:val="center"/>
              <w:rPr>
                <w:sz w:val="28"/>
              </w:rPr>
            </w:pPr>
            <w:r>
              <w:rPr>
                <w:sz w:val="28"/>
              </w:rPr>
              <w:t>220</w:t>
            </w:r>
          </w:p>
        </w:tc>
        <w:tc>
          <w:tcPr>
            <w:tcW w:w="1233" w:type="dxa"/>
            <w:vAlign w:val="center"/>
          </w:tcPr>
          <w:p w:rsidR="00FE4183" w:rsidRDefault="004F7B68" w:rsidP="00460440">
            <w:pPr>
              <w:jc w:val="center"/>
              <w:rPr>
                <w:sz w:val="28"/>
              </w:rPr>
            </w:pPr>
            <w:r>
              <w:rPr>
                <w:sz w:val="28"/>
              </w:rPr>
              <w:t>193</w:t>
            </w:r>
          </w:p>
        </w:tc>
        <w:tc>
          <w:tcPr>
            <w:tcW w:w="1447" w:type="dxa"/>
            <w:vAlign w:val="center"/>
          </w:tcPr>
          <w:p w:rsidR="00FE4183" w:rsidRDefault="004F7B68" w:rsidP="00163CE4">
            <w:pPr>
              <w:jc w:val="center"/>
              <w:rPr>
                <w:sz w:val="28"/>
              </w:rPr>
            </w:pPr>
            <w:r>
              <w:rPr>
                <w:sz w:val="28"/>
              </w:rPr>
              <w:t>230</w:t>
            </w:r>
          </w:p>
        </w:tc>
        <w:tc>
          <w:tcPr>
            <w:tcW w:w="1249" w:type="dxa"/>
            <w:vAlign w:val="center"/>
          </w:tcPr>
          <w:p w:rsidR="00FE4183" w:rsidRDefault="004F7B68" w:rsidP="00163CE4">
            <w:pPr>
              <w:jc w:val="center"/>
              <w:rPr>
                <w:sz w:val="28"/>
              </w:rPr>
            </w:pPr>
            <w:r>
              <w:rPr>
                <w:sz w:val="28"/>
              </w:rPr>
              <w:t>202</w:t>
            </w:r>
          </w:p>
        </w:tc>
      </w:tr>
      <w:tr w:rsidR="00FE4183" w:rsidTr="00163CE4">
        <w:trPr>
          <w:cantSplit/>
          <w:trHeight w:val="555"/>
        </w:trPr>
        <w:tc>
          <w:tcPr>
            <w:tcW w:w="3718" w:type="dxa"/>
          </w:tcPr>
          <w:p w:rsidR="00FE4183" w:rsidRPr="0076410E" w:rsidRDefault="00FE4183" w:rsidP="00163CE4">
            <w:r w:rsidRPr="0076410E">
              <w:rPr>
                <w:sz w:val="22"/>
                <w:szCs w:val="22"/>
              </w:rPr>
              <w:lastRenderedPageBreak/>
              <w:t>D. Clădire-anexă cu pereţii exteriori din lemn, din piatră naturală, din cărămidă nearsă, din vălătuci sau din orice alte materiale nesupuse unui tratament termic şi/sau chimic</w:t>
            </w:r>
            <w:r w:rsidRPr="0076410E">
              <w:rPr>
                <w:sz w:val="22"/>
                <w:szCs w:val="22"/>
              </w:rPr>
              <w:tab/>
            </w:r>
          </w:p>
        </w:tc>
        <w:tc>
          <w:tcPr>
            <w:tcW w:w="1349" w:type="dxa"/>
            <w:vAlign w:val="center"/>
          </w:tcPr>
          <w:p w:rsidR="00FE4183" w:rsidRDefault="004F7B68" w:rsidP="00460440">
            <w:pPr>
              <w:jc w:val="center"/>
              <w:rPr>
                <w:sz w:val="28"/>
              </w:rPr>
            </w:pPr>
            <w:r>
              <w:rPr>
                <w:sz w:val="28"/>
              </w:rPr>
              <w:t>138</w:t>
            </w:r>
          </w:p>
        </w:tc>
        <w:tc>
          <w:tcPr>
            <w:tcW w:w="1233" w:type="dxa"/>
            <w:vAlign w:val="center"/>
          </w:tcPr>
          <w:p w:rsidR="00FE4183" w:rsidRDefault="004F7B68" w:rsidP="00460440">
            <w:pPr>
              <w:jc w:val="center"/>
              <w:rPr>
                <w:sz w:val="28"/>
              </w:rPr>
            </w:pPr>
            <w:r>
              <w:rPr>
                <w:sz w:val="28"/>
              </w:rPr>
              <w:t>83</w:t>
            </w:r>
          </w:p>
        </w:tc>
        <w:tc>
          <w:tcPr>
            <w:tcW w:w="1447" w:type="dxa"/>
            <w:vAlign w:val="center"/>
          </w:tcPr>
          <w:p w:rsidR="00FE4183" w:rsidRDefault="004F7B68" w:rsidP="00163CE4">
            <w:pPr>
              <w:jc w:val="center"/>
              <w:rPr>
                <w:sz w:val="28"/>
              </w:rPr>
            </w:pPr>
            <w:r>
              <w:rPr>
                <w:sz w:val="28"/>
              </w:rPr>
              <w:t>144</w:t>
            </w:r>
          </w:p>
        </w:tc>
        <w:tc>
          <w:tcPr>
            <w:tcW w:w="1249" w:type="dxa"/>
            <w:vAlign w:val="center"/>
          </w:tcPr>
          <w:p w:rsidR="00FE4183" w:rsidRDefault="004F7B68" w:rsidP="00163CE4">
            <w:pPr>
              <w:jc w:val="center"/>
              <w:rPr>
                <w:sz w:val="28"/>
              </w:rPr>
            </w:pPr>
            <w:r>
              <w:rPr>
                <w:sz w:val="28"/>
              </w:rPr>
              <w:t>87</w:t>
            </w:r>
          </w:p>
        </w:tc>
      </w:tr>
      <w:tr w:rsidR="00163CE4" w:rsidRPr="00331E5D" w:rsidTr="00163CE4">
        <w:trPr>
          <w:cantSplit/>
          <w:trHeight w:val="555"/>
        </w:trPr>
        <w:tc>
          <w:tcPr>
            <w:tcW w:w="3718" w:type="dxa"/>
          </w:tcPr>
          <w:p w:rsidR="00163CE4" w:rsidRPr="0076410E" w:rsidRDefault="00163CE4" w:rsidP="00163CE4">
            <w:pPr>
              <w:rPr>
                <w:lang w:val="it-IT"/>
              </w:rPr>
            </w:pPr>
            <w:r w:rsidRPr="0076410E">
              <w:rPr>
                <w:sz w:val="22"/>
                <w:szCs w:val="22"/>
                <w:lang w:val="fr-FR"/>
              </w:rPr>
              <w:t xml:space="preserve">E. În cazul contribuabilului care deţine la aceeaşi adresă încăperi amplasate la subsol, demisol şi/sau la mansardă, utilizate ca locuinţă, în oricare dintre tipurile de clădiri prevăzute la lit. </w:t>
            </w:r>
            <w:r w:rsidRPr="0076410E">
              <w:rPr>
                <w:sz w:val="22"/>
                <w:szCs w:val="22"/>
                <w:lang w:val="it-IT"/>
              </w:rPr>
              <w:t>A - D</w:t>
            </w:r>
            <w:r w:rsidRPr="0076410E">
              <w:rPr>
                <w:sz w:val="22"/>
                <w:szCs w:val="22"/>
                <w:lang w:val="it-IT"/>
              </w:rPr>
              <w:tab/>
            </w:r>
          </w:p>
        </w:tc>
        <w:tc>
          <w:tcPr>
            <w:tcW w:w="2582" w:type="dxa"/>
            <w:gridSpan w:val="2"/>
          </w:tcPr>
          <w:p w:rsidR="00163CE4" w:rsidRPr="00331E5D" w:rsidRDefault="00163CE4" w:rsidP="00163CE4">
            <w:pPr>
              <w:rPr>
                <w:lang w:val="es-ES"/>
              </w:rPr>
            </w:pPr>
            <w:r w:rsidRPr="00331E5D">
              <w:t>75% din suma care s-ar aplica clădirii</w:t>
            </w:r>
          </w:p>
        </w:tc>
        <w:tc>
          <w:tcPr>
            <w:tcW w:w="2696" w:type="dxa"/>
            <w:gridSpan w:val="2"/>
          </w:tcPr>
          <w:p w:rsidR="00163CE4" w:rsidRPr="00331E5D" w:rsidRDefault="00163CE4" w:rsidP="00163CE4">
            <w:pPr>
              <w:rPr>
                <w:lang w:val="es-ES"/>
              </w:rPr>
            </w:pPr>
            <w:r w:rsidRPr="00331E5D">
              <w:rPr>
                <w:lang w:val="es-ES"/>
              </w:rPr>
              <w:t xml:space="preserve"> 75% din suma care s-ar   aplica clădirii</w:t>
            </w:r>
          </w:p>
        </w:tc>
      </w:tr>
      <w:tr w:rsidR="00163CE4" w:rsidRPr="00331E5D" w:rsidTr="00163CE4">
        <w:trPr>
          <w:cantSplit/>
          <w:trHeight w:val="555"/>
        </w:trPr>
        <w:tc>
          <w:tcPr>
            <w:tcW w:w="3718" w:type="dxa"/>
          </w:tcPr>
          <w:p w:rsidR="00163CE4" w:rsidRPr="00331E5D" w:rsidRDefault="00163CE4" w:rsidP="00163CE4">
            <w:pPr>
              <w:rPr>
                <w:lang w:val="es-ES"/>
              </w:rPr>
            </w:pPr>
            <w:r w:rsidRPr="0076410E">
              <w:rPr>
                <w:sz w:val="22"/>
                <w:szCs w:val="22"/>
                <w:lang w:val="fr-FR"/>
              </w:rPr>
              <w:t xml:space="preserve">F. În cazul contribuabilului care deţine la aceeaşi adresă încăperi amplasate la subsol, la demisol şi/sau la mansardă, utilizate în alte scopuri decât cel de locuinţă, în oricare dintre tipurile de clădiri prevăzute la lit. </w:t>
            </w:r>
            <w:r w:rsidRPr="00331E5D">
              <w:rPr>
                <w:sz w:val="22"/>
                <w:szCs w:val="22"/>
                <w:lang w:val="es-ES"/>
              </w:rPr>
              <w:t>A - D</w:t>
            </w:r>
            <w:r w:rsidRPr="00331E5D">
              <w:rPr>
                <w:sz w:val="22"/>
                <w:szCs w:val="22"/>
                <w:lang w:val="es-ES"/>
              </w:rPr>
              <w:tab/>
            </w:r>
          </w:p>
        </w:tc>
        <w:tc>
          <w:tcPr>
            <w:tcW w:w="2582" w:type="dxa"/>
            <w:gridSpan w:val="2"/>
          </w:tcPr>
          <w:p w:rsidR="00163CE4" w:rsidRPr="00331E5D" w:rsidRDefault="00163CE4" w:rsidP="00163CE4">
            <w:r w:rsidRPr="00331E5D">
              <w:t>50% din suma care s-ar aplica clădirii</w:t>
            </w:r>
          </w:p>
        </w:tc>
        <w:tc>
          <w:tcPr>
            <w:tcW w:w="2696" w:type="dxa"/>
            <w:gridSpan w:val="2"/>
          </w:tcPr>
          <w:p w:rsidR="00163CE4" w:rsidRPr="00331E5D" w:rsidRDefault="00163CE4" w:rsidP="00163CE4">
            <w:pPr>
              <w:rPr>
                <w:lang w:val="es-ES"/>
              </w:rPr>
            </w:pPr>
            <w:r w:rsidRPr="00331E5D">
              <w:rPr>
                <w:lang w:val="es-ES"/>
              </w:rPr>
              <w:t>50% din suma care  s-ar aplica clădirii</w:t>
            </w:r>
          </w:p>
        </w:tc>
      </w:tr>
    </w:tbl>
    <w:p w:rsidR="007A44E2" w:rsidRDefault="00163CE4" w:rsidP="00EC4C75">
      <w:pPr>
        <w:jc w:val="both"/>
      </w:pPr>
      <w:r>
        <w:t xml:space="preserve">      </w:t>
      </w:r>
    </w:p>
    <w:p w:rsidR="00163CE4" w:rsidRDefault="007A44E2" w:rsidP="00EC4C75">
      <w:pPr>
        <w:jc w:val="both"/>
        <w:rPr>
          <w:rStyle w:val="slit"/>
          <w:color w:val="000000"/>
        </w:rPr>
      </w:pPr>
      <w:r>
        <w:t xml:space="preserve">     </w:t>
      </w:r>
      <w:r w:rsidR="00163CE4">
        <w:t xml:space="preserve"> </w:t>
      </w:r>
      <w:r w:rsidR="00163CE4">
        <w:rPr>
          <w:rStyle w:val="slitbdy"/>
          <w:rFonts w:eastAsia="Cambria"/>
          <w:color w:val="000000"/>
        </w:rPr>
        <w:t>(3) În cazul unei clădiri care are pereţii exteriori din materiale diferite, pentru stabilirea valorii impozabile a clădirii se identifică în tabelul prevăzut la alin. (2) valoarea impozabilă cea mai mare corespunzătoare materialului cu ponderea cea mai mare.</w:t>
      </w:r>
      <w:r w:rsidR="00163CE4">
        <w:rPr>
          <w:rStyle w:val="slit"/>
          <w:color w:val="000000"/>
        </w:rPr>
        <w:t xml:space="preserve"> </w:t>
      </w:r>
    </w:p>
    <w:p w:rsidR="00163CE4" w:rsidRDefault="00163CE4" w:rsidP="00EC4C75">
      <w:pPr>
        <w:jc w:val="both"/>
        <w:rPr>
          <w:rStyle w:val="slit"/>
          <w:color w:val="000000"/>
        </w:rPr>
      </w:pPr>
      <w:r>
        <w:rPr>
          <w:rStyle w:val="slit"/>
          <w:color w:val="000000"/>
        </w:rPr>
        <w:t xml:space="preserve">       </w:t>
      </w:r>
      <w:r>
        <w:rPr>
          <w:rStyle w:val="slitbdy"/>
          <w:rFonts w:eastAsia="Cambria"/>
          <w:color w:val="000000"/>
        </w:rPr>
        <w:t>(4)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r>
        <w:rPr>
          <w:rStyle w:val="slit"/>
          <w:color w:val="000000"/>
        </w:rPr>
        <w:t xml:space="preserve"> </w:t>
      </w:r>
    </w:p>
    <w:p w:rsidR="00163CE4" w:rsidRDefault="00163CE4" w:rsidP="00EC4C75">
      <w:pPr>
        <w:jc w:val="both"/>
        <w:rPr>
          <w:rStyle w:val="slit"/>
          <w:color w:val="000000"/>
        </w:rPr>
      </w:pPr>
      <w:r>
        <w:rPr>
          <w:rStyle w:val="slit"/>
          <w:color w:val="000000"/>
        </w:rPr>
        <w:t xml:space="preserve">       </w:t>
      </w:r>
      <w:r>
        <w:rPr>
          <w:rStyle w:val="slitbdy"/>
          <w:rFonts w:eastAsia="Cambria"/>
          <w:color w:val="000000"/>
        </w:rPr>
        <w:t>(5) Dacă dimensiunile exterioare ale unei clădiri nu pot fi efectiv măsurate pe conturul exterior, atunci suprafaţa construită desfăşurată a clădirii se determină prin înmulţirea suprafeţei utile a clădirii cu un coeficient de transformare de 1,4.</w:t>
      </w:r>
      <w:r>
        <w:rPr>
          <w:rStyle w:val="slit"/>
          <w:color w:val="000000"/>
        </w:rPr>
        <w:t xml:space="preserve"> </w:t>
      </w:r>
    </w:p>
    <w:p w:rsidR="00163CE4" w:rsidRDefault="00163CE4" w:rsidP="00EC4C75">
      <w:pPr>
        <w:jc w:val="both"/>
        <w:rPr>
          <w:rStyle w:val="slitbdy"/>
          <w:rFonts w:eastAsia="Cambria"/>
          <w:color w:val="000000"/>
        </w:rPr>
      </w:pPr>
      <w:r>
        <w:rPr>
          <w:rStyle w:val="slit"/>
          <w:color w:val="000000"/>
        </w:rPr>
        <w:t xml:space="preserve">       </w:t>
      </w:r>
      <w:r>
        <w:rPr>
          <w:rStyle w:val="slitbdy"/>
          <w:rFonts w:eastAsia="Cambria"/>
          <w:color w:val="000000"/>
        </w:rPr>
        <w:t>(6) Valoarea impozabilă a clădirii se ajustează în funcţie de rangul localităţii şi zona în care este amplasată clădirea, prin înmulţirea valorii determinate conform alin. (2)-(5) cu coeficientul de corecţie corespunzător, prevăzut în tabelul următtor:</w:t>
      </w:r>
    </w:p>
    <w:p w:rsidR="00163CE4" w:rsidRDefault="00163CE4" w:rsidP="00163CE4">
      <w:pPr>
        <w:rPr>
          <w:rStyle w:val="slitbdy"/>
          <w:rFonts w:eastAsia="Cambria"/>
          <w:color w:val="000000"/>
        </w:rPr>
      </w:pPr>
    </w:p>
    <w:tbl>
      <w:tblPr>
        <w:tblW w:w="781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137"/>
        <w:gridCol w:w="908"/>
        <w:gridCol w:w="908"/>
        <w:gridCol w:w="908"/>
        <w:gridCol w:w="908"/>
        <w:gridCol w:w="1426"/>
        <w:gridCol w:w="1620"/>
      </w:tblGrid>
      <w:tr w:rsidR="00163CE4" w:rsidTr="00163CE4">
        <w:trPr>
          <w:tblCellSpacing w:w="0" w:type="dxa"/>
        </w:trPr>
        <w:tc>
          <w:tcPr>
            <w:tcW w:w="1137" w:type="dxa"/>
            <w:tcBorders>
              <w:top w:val="outset" w:sz="6" w:space="0" w:color="000000"/>
              <w:bottom w:val="outset" w:sz="6" w:space="0" w:color="000000"/>
              <w:right w:val="outset" w:sz="6" w:space="0" w:color="000000"/>
            </w:tcBorders>
          </w:tcPr>
          <w:p w:rsidR="00163CE4" w:rsidRDefault="00163CE4" w:rsidP="00163CE4">
            <w:pPr>
              <w:jc w:val="center"/>
            </w:pPr>
            <w:r>
              <w:rPr>
                <w:rStyle w:val="Robust"/>
              </w:rPr>
              <w:t>Zona in cadrul localitatii</w:t>
            </w:r>
          </w:p>
        </w:tc>
        <w:tc>
          <w:tcPr>
            <w:tcW w:w="6678" w:type="dxa"/>
            <w:gridSpan w:val="6"/>
            <w:tcBorders>
              <w:top w:val="outset" w:sz="6" w:space="0" w:color="000000"/>
              <w:left w:val="outset" w:sz="6" w:space="0" w:color="000000"/>
              <w:bottom w:val="outset" w:sz="6" w:space="0" w:color="000000"/>
            </w:tcBorders>
            <w:vAlign w:val="center"/>
          </w:tcPr>
          <w:p w:rsidR="00163CE4" w:rsidRDefault="00163CE4" w:rsidP="00163CE4">
            <w:pPr>
              <w:jc w:val="center"/>
            </w:pPr>
            <w:r>
              <w:rPr>
                <w:rStyle w:val="Robust"/>
              </w:rPr>
              <w:t>Rangul localitatii</w:t>
            </w:r>
          </w:p>
        </w:tc>
      </w:tr>
      <w:tr w:rsidR="00163CE4" w:rsidTr="00163CE4">
        <w:trPr>
          <w:tblCellSpacing w:w="0" w:type="dxa"/>
        </w:trPr>
        <w:tc>
          <w:tcPr>
            <w:tcW w:w="1137" w:type="dxa"/>
            <w:tcBorders>
              <w:top w:val="outset" w:sz="6" w:space="0" w:color="000000"/>
              <w:bottom w:val="outset" w:sz="6" w:space="0" w:color="000000"/>
              <w:right w:val="outset" w:sz="6" w:space="0" w:color="000000"/>
            </w:tcBorders>
            <w:vAlign w:val="center"/>
          </w:tcPr>
          <w:p w:rsidR="00163CE4" w:rsidRDefault="00163CE4" w:rsidP="00163CE4"/>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I</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II</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III</w:t>
            </w:r>
          </w:p>
        </w:tc>
        <w:tc>
          <w:tcPr>
            <w:tcW w:w="1426" w:type="dxa"/>
            <w:tcBorders>
              <w:top w:val="outset" w:sz="6" w:space="0" w:color="000000"/>
              <w:left w:val="outset" w:sz="6" w:space="0" w:color="000000"/>
              <w:bottom w:val="outset" w:sz="6" w:space="0" w:color="000000"/>
              <w:right w:val="outset" w:sz="6" w:space="0" w:color="000000"/>
            </w:tcBorders>
            <w:vAlign w:val="center"/>
          </w:tcPr>
          <w:p w:rsidR="00163CE4" w:rsidRPr="00550E00" w:rsidRDefault="00163CE4" w:rsidP="00163CE4">
            <w:pPr>
              <w:rPr>
                <w:b/>
              </w:rPr>
            </w:pPr>
            <w:r w:rsidRPr="00550E00">
              <w:rPr>
                <w:b/>
              </w:rPr>
              <w:t>IV</w:t>
            </w:r>
          </w:p>
        </w:tc>
        <w:tc>
          <w:tcPr>
            <w:tcW w:w="1620" w:type="dxa"/>
            <w:tcBorders>
              <w:top w:val="outset" w:sz="6" w:space="0" w:color="000000"/>
              <w:left w:val="outset" w:sz="6" w:space="0" w:color="000000"/>
              <w:bottom w:val="outset" w:sz="6" w:space="0" w:color="000000"/>
            </w:tcBorders>
            <w:vAlign w:val="center"/>
          </w:tcPr>
          <w:p w:rsidR="00163CE4" w:rsidRPr="00550E00" w:rsidRDefault="00163CE4" w:rsidP="00163CE4">
            <w:pPr>
              <w:rPr>
                <w:b/>
              </w:rPr>
            </w:pPr>
            <w:r w:rsidRPr="00550E00">
              <w:rPr>
                <w:b/>
              </w:rPr>
              <w:t>V</w:t>
            </w:r>
          </w:p>
        </w:tc>
      </w:tr>
      <w:tr w:rsidR="00163CE4" w:rsidTr="00163CE4">
        <w:trPr>
          <w:tblCellSpacing w:w="0" w:type="dxa"/>
        </w:trPr>
        <w:tc>
          <w:tcPr>
            <w:tcW w:w="1137" w:type="dxa"/>
            <w:tcBorders>
              <w:top w:val="outset" w:sz="6" w:space="0" w:color="000000"/>
              <w:bottom w:val="outset" w:sz="6" w:space="0" w:color="000000"/>
              <w:right w:val="outset" w:sz="6" w:space="0" w:color="000000"/>
            </w:tcBorders>
            <w:vAlign w:val="center"/>
          </w:tcPr>
          <w:p w:rsidR="00163CE4" w:rsidRDefault="00163CE4" w:rsidP="00163CE4">
            <w:r>
              <w:t>A</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2,60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2,50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2,40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2,30</w:t>
            </w:r>
          </w:p>
        </w:tc>
        <w:tc>
          <w:tcPr>
            <w:tcW w:w="1426" w:type="dxa"/>
            <w:tcBorders>
              <w:top w:val="outset" w:sz="6" w:space="0" w:color="000000"/>
              <w:left w:val="outset" w:sz="6" w:space="0" w:color="000000"/>
              <w:bottom w:val="outset" w:sz="6" w:space="0" w:color="000000"/>
              <w:right w:val="outset" w:sz="6" w:space="0" w:color="000000"/>
            </w:tcBorders>
            <w:vAlign w:val="center"/>
          </w:tcPr>
          <w:p w:rsidR="00163CE4" w:rsidRPr="00DA26CB" w:rsidRDefault="00163CE4" w:rsidP="00163CE4">
            <w:pPr>
              <w:rPr>
                <w:b/>
              </w:rPr>
            </w:pPr>
            <w:r w:rsidRPr="00DA26CB">
              <w:rPr>
                <w:b/>
              </w:rPr>
              <w:t>1,10</w:t>
            </w:r>
          </w:p>
        </w:tc>
        <w:tc>
          <w:tcPr>
            <w:tcW w:w="1620" w:type="dxa"/>
            <w:tcBorders>
              <w:top w:val="outset" w:sz="6" w:space="0" w:color="000000"/>
              <w:left w:val="outset" w:sz="6" w:space="0" w:color="000000"/>
              <w:bottom w:val="outset" w:sz="6" w:space="0" w:color="000000"/>
            </w:tcBorders>
            <w:vAlign w:val="center"/>
          </w:tcPr>
          <w:p w:rsidR="00163CE4" w:rsidRPr="00550E00" w:rsidRDefault="00163CE4" w:rsidP="00163CE4">
            <w:pPr>
              <w:rPr>
                <w:b/>
              </w:rPr>
            </w:pPr>
            <w:r w:rsidRPr="00550E00">
              <w:rPr>
                <w:b/>
              </w:rPr>
              <w:t>1,05</w:t>
            </w:r>
          </w:p>
        </w:tc>
      </w:tr>
      <w:tr w:rsidR="00163CE4" w:rsidTr="00163CE4">
        <w:trPr>
          <w:tblCellSpacing w:w="0" w:type="dxa"/>
        </w:trPr>
        <w:tc>
          <w:tcPr>
            <w:tcW w:w="1137" w:type="dxa"/>
            <w:tcBorders>
              <w:top w:val="outset" w:sz="6" w:space="0" w:color="000000"/>
              <w:bottom w:val="outset" w:sz="6" w:space="0" w:color="000000"/>
              <w:right w:val="outset" w:sz="6" w:space="0" w:color="000000"/>
            </w:tcBorders>
            <w:vAlign w:val="center"/>
          </w:tcPr>
          <w:p w:rsidR="00163CE4" w:rsidRDefault="00163CE4" w:rsidP="00163CE4">
            <w:r>
              <w:t>B</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2,50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2,40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2,30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2,20</w:t>
            </w:r>
          </w:p>
        </w:tc>
        <w:tc>
          <w:tcPr>
            <w:tcW w:w="1426" w:type="dxa"/>
            <w:tcBorders>
              <w:top w:val="outset" w:sz="6" w:space="0" w:color="000000"/>
              <w:left w:val="outset" w:sz="6" w:space="0" w:color="000000"/>
              <w:bottom w:val="outset" w:sz="6" w:space="0" w:color="000000"/>
              <w:right w:val="outset" w:sz="6" w:space="0" w:color="000000"/>
            </w:tcBorders>
            <w:vAlign w:val="center"/>
          </w:tcPr>
          <w:p w:rsidR="00163CE4" w:rsidRPr="00512949" w:rsidRDefault="00163CE4" w:rsidP="00163CE4">
            <w:r w:rsidRPr="00512949">
              <w:t>1,05</w:t>
            </w:r>
          </w:p>
        </w:tc>
        <w:tc>
          <w:tcPr>
            <w:tcW w:w="1620" w:type="dxa"/>
            <w:tcBorders>
              <w:top w:val="outset" w:sz="6" w:space="0" w:color="000000"/>
              <w:left w:val="outset" w:sz="6" w:space="0" w:color="000000"/>
              <w:bottom w:val="outset" w:sz="6" w:space="0" w:color="000000"/>
            </w:tcBorders>
            <w:vAlign w:val="center"/>
          </w:tcPr>
          <w:p w:rsidR="00163CE4" w:rsidRPr="00512949" w:rsidRDefault="00163CE4" w:rsidP="00163CE4">
            <w:r w:rsidRPr="00512949">
              <w:t>1,00</w:t>
            </w:r>
          </w:p>
        </w:tc>
      </w:tr>
      <w:tr w:rsidR="00163CE4" w:rsidTr="00163CE4">
        <w:trPr>
          <w:tblCellSpacing w:w="0" w:type="dxa"/>
        </w:trPr>
        <w:tc>
          <w:tcPr>
            <w:tcW w:w="1137" w:type="dxa"/>
            <w:tcBorders>
              <w:top w:val="outset" w:sz="6" w:space="0" w:color="000000"/>
              <w:bottom w:val="outset" w:sz="6" w:space="0" w:color="000000"/>
              <w:right w:val="outset" w:sz="6" w:space="0" w:color="000000"/>
            </w:tcBorders>
            <w:vAlign w:val="center"/>
          </w:tcPr>
          <w:p w:rsidR="00163CE4" w:rsidRDefault="00163CE4" w:rsidP="00163CE4">
            <w:r>
              <w:t>C</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2,40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2,30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2,20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2,10</w:t>
            </w:r>
          </w:p>
        </w:tc>
        <w:tc>
          <w:tcPr>
            <w:tcW w:w="1426" w:type="dxa"/>
            <w:tcBorders>
              <w:top w:val="outset" w:sz="6" w:space="0" w:color="000000"/>
              <w:left w:val="outset" w:sz="6" w:space="0" w:color="000000"/>
              <w:bottom w:val="outset" w:sz="6" w:space="0" w:color="000000"/>
              <w:right w:val="outset" w:sz="6" w:space="0" w:color="000000"/>
            </w:tcBorders>
            <w:vAlign w:val="center"/>
          </w:tcPr>
          <w:p w:rsidR="00163CE4" w:rsidRPr="00512949" w:rsidRDefault="00163CE4" w:rsidP="00163CE4">
            <w:r w:rsidRPr="00512949">
              <w:t>1,00</w:t>
            </w:r>
          </w:p>
        </w:tc>
        <w:tc>
          <w:tcPr>
            <w:tcW w:w="1620" w:type="dxa"/>
            <w:tcBorders>
              <w:top w:val="outset" w:sz="6" w:space="0" w:color="000000"/>
              <w:left w:val="outset" w:sz="6" w:space="0" w:color="000000"/>
              <w:bottom w:val="outset" w:sz="6" w:space="0" w:color="000000"/>
            </w:tcBorders>
            <w:vAlign w:val="center"/>
          </w:tcPr>
          <w:p w:rsidR="00163CE4" w:rsidRPr="00512949" w:rsidRDefault="00163CE4" w:rsidP="00163CE4">
            <w:r w:rsidRPr="00512949">
              <w:t>0,95</w:t>
            </w:r>
          </w:p>
        </w:tc>
      </w:tr>
      <w:tr w:rsidR="00163CE4" w:rsidTr="00163CE4">
        <w:trPr>
          <w:tblCellSpacing w:w="0" w:type="dxa"/>
        </w:trPr>
        <w:tc>
          <w:tcPr>
            <w:tcW w:w="1137" w:type="dxa"/>
            <w:tcBorders>
              <w:top w:val="outset" w:sz="6" w:space="0" w:color="000000"/>
              <w:bottom w:val="outset" w:sz="6" w:space="0" w:color="000000"/>
              <w:right w:val="outset" w:sz="6" w:space="0" w:color="000000"/>
            </w:tcBorders>
            <w:vAlign w:val="center"/>
          </w:tcPr>
          <w:p w:rsidR="00163CE4" w:rsidRDefault="00163CE4" w:rsidP="00163CE4">
            <w:r>
              <w:t>D</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2,30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2,20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2,10</w:t>
            </w:r>
          </w:p>
        </w:tc>
        <w:tc>
          <w:tcPr>
            <w:tcW w:w="908" w:type="dxa"/>
            <w:tcBorders>
              <w:top w:val="outset" w:sz="6" w:space="0" w:color="000000"/>
              <w:left w:val="outset" w:sz="6" w:space="0" w:color="000000"/>
              <w:bottom w:val="outset" w:sz="6" w:space="0" w:color="000000"/>
              <w:right w:val="outset" w:sz="6" w:space="0" w:color="000000"/>
            </w:tcBorders>
            <w:vAlign w:val="center"/>
          </w:tcPr>
          <w:p w:rsidR="00163CE4" w:rsidRDefault="00163CE4" w:rsidP="00163CE4">
            <w:r>
              <w:t>2,00</w:t>
            </w:r>
          </w:p>
        </w:tc>
        <w:tc>
          <w:tcPr>
            <w:tcW w:w="1426" w:type="dxa"/>
            <w:tcBorders>
              <w:top w:val="outset" w:sz="6" w:space="0" w:color="000000"/>
              <w:left w:val="outset" w:sz="6" w:space="0" w:color="000000"/>
              <w:bottom w:val="outset" w:sz="6" w:space="0" w:color="000000"/>
              <w:right w:val="outset" w:sz="6" w:space="0" w:color="000000"/>
            </w:tcBorders>
            <w:vAlign w:val="center"/>
          </w:tcPr>
          <w:p w:rsidR="00163CE4" w:rsidRPr="00512949" w:rsidRDefault="00163CE4" w:rsidP="00163CE4">
            <w:r w:rsidRPr="00512949">
              <w:t>0,95</w:t>
            </w:r>
          </w:p>
        </w:tc>
        <w:tc>
          <w:tcPr>
            <w:tcW w:w="1620" w:type="dxa"/>
            <w:tcBorders>
              <w:top w:val="outset" w:sz="6" w:space="0" w:color="000000"/>
              <w:left w:val="outset" w:sz="6" w:space="0" w:color="000000"/>
              <w:bottom w:val="outset" w:sz="6" w:space="0" w:color="000000"/>
            </w:tcBorders>
            <w:vAlign w:val="center"/>
          </w:tcPr>
          <w:p w:rsidR="00163CE4" w:rsidRPr="00512949" w:rsidRDefault="00163CE4" w:rsidP="00163CE4">
            <w:r w:rsidRPr="00512949">
              <w:t>0,90</w:t>
            </w:r>
          </w:p>
        </w:tc>
      </w:tr>
    </w:tbl>
    <w:p w:rsidR="00163CE4" w:rsidRPr="007F3F9C" w:rsidRDefault="00163CE4" w:rsidP="00163CE4">
      <w:pPr>
        <w:rPr>
          <w:lang w:val="es-ES"/>
        </w:rPr>
      </w:pPr>
    </w:p>
    <w:p w:rsidR="00163CE4" w:rsidRDefault="00163CE4" w:rsidP="00163CE4">
      <w:pPr>
        <w:rPr>
          <w:lang w:val="es-ES"/>
        </w:rPr>
      </w:pPr>
      <w:r w:rsidRPr="00550E00">
        <w:rPr>
          <w:b/>
          <w:lang w:val="es-ES"/>
        </w:rPr>
        <w:t xml:space="preserve"> Rangul  IV</w:t>
      </w:r>
      <w:r>
        <w:rPr>
          <w:lang w:val="es-ES"/>
        </w:rPr>
        <w:t xml:space="preserve">  </w:t>
      </w:r>
      <w:r>
        <w:rPr>
          <w:b/>
          <w:lang w:val="es-ES"/>
        </w:rPr>
        <w:t xml:space="preserve">Zona A : 1,10; </w:t>
      </w:r>
    </w:p>
    <w:p w:rsidR="00163CE4" w:rsidRPr="00550E00" w:rsidRDefault="00163CE4" w:rsidP="00163CE4">
      <w:pPr>
        <w:rPr>
          <w:b/>
          <w:lang w:val="es-ES"/>
        </w:rPr>
      </w:pPr>
      <w:r w:rsidRPr="00550E00">
        <w:rPr>
          <w:b/>
          <w:lang w:val="es-ES"/>
        </w:rPr>
        <w:t xml:space="preserve"> Rangul  </w:t>
      </w:r>
      <w:r>
        <w:rPr>
          <w:b/>
          <w:lang w:val="es-ES"/>
        </w:rPr>
        <w:t xml:space="preserve"> </w:t>
      </w:r>
      <w:r w:rsidRPr="00550E00">
        <w:rPr>
          <w:b/>
          <w:lang w:val="es-ES"/>
        </w:rPr>
        <w:t xml:space="preserve">V </w:t>
      </w:r>
      <w:r>
        <w:rPr>
          <w:b/>
          <w:lang w:val="es-ES"/>
        </w:rPr>
        <w:t xml:space="preserve"> </w:t>
      </w:r>
      <w:r w:rsidRPr="00550E00">
        <w:rPr>
          <w:b/>
          <w:lang w:val="es-ES"/>
        </w:rPr>
        <w:t xml:space="preserve"> </w:t>
      </w:r>
      <w:r>
        <w:rPr>
          <w:b/>
          <w:lang w:val="es-ES"/>
        </w:rPr>
        <w:t xml:space="preserve">Zona A : 1,05; </w:t>
      </w:r>
    </w:p>
    <w:p w:rsidR="00163CE4" w:rsidRPr="004B39A9" w:rsidRDefault="00EC4C75" w:rsidP="00163CE4">
      <w:pPr>
        <w:rPr>
          <w:b/>
          <w:u w:val="single"/>
          <w:lang w:val="es-ES"/>
        </w:rPr>
      </w:pPr>
      <w:r>
        <w:rPr>
          <w:b/>
          <w:u w:val="single"/>
          <w:lang w:val="es-ES"/>
        </w:rPr>
        <w:t>Zonarea localitatii  Petricani</w:t>
      </w:r>
      <w:r w:rsidR="00163CE4" w:rsidRPr="004B39A9">
        <w:rPr>
          <w:b/>
          <w:u w:val="single"/>
          <w:lang w:val="es-ES"/>
        </w:rPr>
        <w:t xml:space="preserve">  este cea a</w:t>
      </w:r>
      <w:r>
        <w:rPr>
          <w:b/>
          <w:u w:val="single"/>
          <w:lang w:val="es-ES"/>
        </w:rPr>
        <w:t xml:space="preserve">probata de HCL din </w:t>
      </w:r>
      <w:r w:rsidR="00163CE4" w:rsidRPr="004B39A9">
        <w:rPr>
          <w:b/>
          <w:u w:val="single"/>
          <w:lang w:val="es-ES"/>
        </w:rPr>
        <w:t>2002</w:t>
      </w:r>
    </w:p>
    <w:p w:rsidR="00163CE4" w:rsidRDefault="00163CE4" w:rsidP="00EC4C75">
      <w:pPr>
        <w:jc w:val="both"/>
        <w:rPr>
          <w:rStyle w:val="slitbdy"/>
          <w:rFonts w:eastAsia="Cambria"/>
          <w:color w:val="000000"/>
        </w:rPr>
      </w:pPr>
    </w:p>
    <w:p w:rsidR="00163CE4" w:rsidRDefault="00163CE4" w:rsidP="00EC4C75">
      <w:pPr>
        <w:jc w:val="both"/>
        <w:rPr>
          <w:rStyle w:val="slit"/>
          <w:color w:val="000000"/>
        </w:rPr>
      </w:pPr>
      <w:r>
        <w:rPr>
          <w:rStyle w:val="slit"/>
          <w:color w:val="000000"/>
        </w:rPr>
        <w:t xml:space="preserve">             </w:t>
      </w:r>
      <w:r>
        <w:rPr>
          <w:rStyle w:val="slitbdy"/>
          <w:rFonts w:eastAsia="Cambria"/>
          <w:color w:val="000000"/>
        </w:rPr>
        <w:t>(7) În cazul unui apartament amplasat într-un bloc cu mai mult de 3 niveluri şi 8 apartamente, coeficientul de corecţie prevăzut la alin. (6) se reduce cu 0,10.</w:t>
      </w:r>
      <w:r>
        <w:rPr>
          <w:rStyle w:val="slit"/>
          <w:color w:val="000000"/>
        </w:rPr>
        <w:t xml:space="preserve"> </w:t>
      </w:r>
    </w:p>
    <w:p w:rsidR="00163CE4" w:rsidRDefault="00163CE4" w:rsidP="00EC4C75">
      <w:pPr>
        <w:jc w:val="both"/>
        <w:rPr>
          <w:rStyle w:val="slitbdy"/>
          <w:rFonts w:eastAsia="Cambria"/>
          <w:color w:val="000000"/>
        </w:rPr>
      </w:pPr>
      <w:r>
        <w:rPr>
          <w:rStyle w:val="slit"/>
          <w:color w:val="000000"/>
        </w:rPr>
        <w:t xml:space="preserve">             </w:t>
      </w:r>
      <w:r>
        <w:rPr>
          <w:rStyle w:val="slitbdy"/>
          <w:rFonts w:eastAsia="Cambria"/>
          <w:color w:val="000000"/>
        </w:rPr>
        <w:t>(8) Valoarea impozabilă a clădirii, determinată în urma aplicării prevederilor alin. (1)-(7), se reduce în funcţie de anul terminării acesteia, după cum urmează:</w:t>
      </w:r>
    </w:p>
    <w:p w:rsidR="00163CE4" w:rsidRPr="00A546CC" w:rsidRDefault="00163CE4" w:rsidP="00EC4C75">
      <w:pPr>
        <w:jc w:val="both"/>
        <w:rPr>
          <w:rStyle w:val="slit"/>
          <w:b/>
          <w:i/>
          <w:color w:val="000000"/>
        </w:rPr>
      </w:pPr>
      <w:r w:rsidRPr="00A546CC">
        <w:rPr>
          <w:rStyle w:val="slitbdy"/>
          <w:rFonts w:eastAsia="Cambria"/>
          <w:b/>
          <w:i/>
          <w:color w:val="000000"/>
        </w:rPr>
        <w:lastRenderedPageBreak/>
        <w:t xml:space="preserve">                    </w:t>
      </w:r>
      <w:r w:rsidRPr="00A546CC">
        <w:rPr>
          <w:rStyle w:val="slit"/>
          <w:b/>
          <w:i/>
          <w:color w:val="000000"/>
        </w:rPr>
        <w:t xml:space="preserve"> </w:t>
      </w:r>
      <w:r w:rsidRPr="00A546CC">
        <w:rPr>
          <w:rStyle w:val="slitbdy"/>
          <w:rFonts w:eastAsia="Cambria"/>
          <w:b/>
          <w:i/>
          <w:color w:val="000000"/>
        </w:rPr>
        <w:t>a) cu 50%, pentru clădirea care are o vechime de peste 100 de ani la data de 1 ianuarie a anului fiscal de referinţă;</w:t>
      </w:r>
      <w:r w:rsidRPr="00A546CC">
        <w:rPr>
          <w:rStyle w:val="slit"/>
          <w:b/>
          <w:i/>
          <w:color w:val="000000"/>
        </w:rPr>
        <w:t xml:space="preserve"> </w:t>
      </w:r>
    </w:p>
    <w:p w:rsidR="00163CE4" w:rsidRPr="00A546CC" w:rsidRDefault="00163CE4" w:rsidP="00EC4C75">
      <w:pPr>
        <w:jc w:val="both"/>
        <w:rPr>
          <w:rStyle w:val="slitbdy"/>
          <w:rFonts w:eastAsia="Cambria"/>
          <w:b/>
          <w:i/>
          <w:color w:val="000000"/>
        </w:rPr>
      </w:pPr>
      <w:r w:rsidRPr="00A546CC">
        <w:rPr>
          <w:rStyle w:val="slit"/>
          <w:b/>
          <w:i/>
          <w:color w:val="000000"/>
        </w:rPr>
        <w:t xml:space="preserve">                      </w:t>
      </w:r>
      <w:r w:rsidRPr="00A546CC">
        <w:rPr>
          <w:rStyle w:val="slitbdy"/>
          <w:rFonts w:eastAsia="Cambria"/>
          <w:b/>
          <w:i/>
          <w:color w:val="000000"/>
        </w:rPr>
        <w:t>b) cu 30%, pentru clădirea care are o vechime cuprinsă între 50 de ani şi 100 de ani inclusiv, la data de 1 ianuarie a anului fiscal de referinţă;</w:t>
      </w:r>
    </w:p>
    <w:p w:rsidR="00163CE4" w:rsidRDefault="00163CE4" w:rsidP="00EC4C75">
      <w:pPr>
        <w:jc w:val="both"/>
        <w:rPr>
          <w:rStyle w:val="slit"/>
          <w:color w:val="000000"/>
        </w:rPr>
      </w:pPr>
      <w:r w:rsidRPr="00A546CC">
        <w:rPr>
          <w:rStyle w:val="slitbdy"/>
          <w:rFonts w:eastAsia="Cambria"/>
          <w:b/>
          <w:i/>
          <w:color w:val="000000"/>
        </w:rPr>
        <w:t xml:space="preserve">                     </w:t>
      </w:r>
      <w:r w:rsidRPr="00A546CC">
        <w:rPr>
          <w:rStyle w:val="slit"/>
          <w:b/>
          <w:i/>
          <w:color w:val="000000"/>
        </w:rPr>
        <w:t xml:space="preserve"> </w:t>
      </w:r>
      <w:r w:rsidRPr="00A546CC">
        <w:rPr>
          <w:rStyle w:val="slitbdy"/>
          <w:rFonts w:eastAsia="Cambria"/>
          <w:b/>
          <w:i/>
          <w:color w:val="000000"/>
        </w:rPr>
        <w:t>c) cu 10%, pentru clădirea care are o vechime cuprinsă între 30 de ani şi 50 de ani inclusiv, la data de 1 ianuarie a anului fiscal de referinţă</w:t>
      </w:r>
      <w:r>
        <w:rPr>
          <w:rStyle w:val="slitbdy"/>
          <w:rFonts w:eastAsia="Cambria"/>
          <w:color w:val="000000"/>
        </w:rPr>
        <w:t>.</w:t>
      </w:r>
      <w:r>
        <w:rPr>
          <w:rStyle w:val="slit"/>
          <w:color w:val="000000"/>
        </w:rPr>
        <w:t xml:space="preserve"> </w:t>
      </w:r>
    </w:p>
    <w:p w:rsidR="00163CE4" w:rsidRDefault="00163CE4" w:rsidP="00EC4C75">
      <w:pPr>
        <w:jc w:val="both"/>
        <w:rPr>
          <w:rStyle w:val="slitbdy"/>
          <w:rFonts w:eastAsia="Cambria"/>
          <w:color w:val="000000"/>
        </w:rPr>
      </w:pPr>
      <w:r>
        <w:rPr>
          <w:rStyle w:val="slit"/>
          <w:color w:val="000000"/>
        </w:rPr>
        <w:t xml:space="preserve">              </w:t>
      </w:r>
      <w:r>
        <w:rPr>
          <w:rStyle w:val="slitbdy"/>
          <w:rFonts w:eastAsia="Cambria"/>
          <w:color w:val="000000"/>
        </w:rPr>
        <w:t xml:space="preserve">(9) În cazul clădirii la care au fost executate lucrări de renovare majoră, din punct de vedere fiscal, anul terminării se actualizează, astfel că acesta se consideră ca fiind cel în care a fost efectuată recepţia la terminarea lucrărilor. Renovarea majoră reprezintă acţiunea complexă care cuprinde obligatoriu lucrări de intervenţie la structura de rezistenţă a clădirii, pentru asigurarea cerinţei fundamentale de rezistenţă mecanică şi stabilitate, prin acţiuni de reconstruire, consolidare, </w:t>
      </w:r>
    </w:p>
    <w:p w:rsidR="00163CE4" w:rsidRPr="00BE7323" w:rsidRDefault="00163CE4" w:rsidP="00EC4C75">
      <w:pPr>
        <w:jc w:val="both"/>
        <w:rPr>
          <w:rStyle w:val="slitbdy"/>
          <w:rFonts w:eastAsia="Cambria"/>
          <w:color w:val="000000"/>
          <w:sz w:val="22"/>
          <w:szCs w:val="22"/>
        </w:rPr>
      </w:pPr>
      <w:r w:rsidRPr="00BE7323">
        <w:rPr>
          <w:rStyle w:val="slitbdy"/>
          <w:rFonts w:eastAsia="Cambria"/>
          <w:color w:val="000000"/>
          <w:sz w:val="22"/>
          <w:szCs w:val="22"/>
        </w:rPr>
        <w:t>modernizare, modificare sau extindere, precum şi, după caz, alte lucrări de intervenţie pentru menţinerea, pe întreaga durată de exploatare a clădirii, a celorlalte cerinţe fundamentale aplicabile construcţiilor, conform legii, vizând, în principal, creşterea performanţei energetice şi a calităţii arhitectural-ambientale şi funcţionale a clădirii. Anul terminării se actualizează în condiţiile în care, la terminarea lucrărilor de renovare majoră, valoarea clădirii creşte cu cel puţin 50% faţă de valoarea acesteia la data începerii executării lucrărilor.</w:t>
      </w:r>
    </w:p>
    <w:p w:rsidR="00163CE4" w:rsidRDefault="00163CE4" w:rsidP="00EC4C75">
      <w:pPr>
        <w:jc w:val="both"/>
        <w:rPr>
          <w:rStyle w:val="spar"/>
          <w:b/>
          <w:color w:val="000000"/>
          <w:sz w:val="28"/>
          <w:szCs w:val="28"/>
        </w:rPr>
      </w:pPr>
      <w:r w:rsidRPr="002E355B">
        <w:rPr>
          <w:rStyle w:val="slitbdy"/>
          <w:rFonts w:eastAsia="Cambria"/>
          <w:b/>
          <w:color w:val="000000"/>
        </w:rPr>
        <w:t xml:space="preserve">                </w:t>
      </w:r>
      <w:r w:rsidRPr="002E355B">
        <w:rPr>
          <w:rStyle w:val="sartttl"/>
          <w:b/>
          <w:color w:val="000000"/>
          <w:sz w:val="28"/>
          <w:szCs w:val="28"/>
        </w:rPr>
        <w:t>Articolul 458</w:t>
      </w:r>
      <w:r>
        <w:rPr>
          <w:rStyle w:val="sartttl"/>
          <w:color w:val="000000"/>
        </w:rPr>
        <w:t xml:space="preserve"> </w:t>
      </w:r>
      <w:r w:rsidRPr="002E355B">
        <w:rPr>
          <w:rStyle w:val="spar"/>
          <w:b/>
          <w:color w:val="000000"/>
          <w:sz w:val="28"/>
          <w:szCs w:val="28"/>
        </w:rPr>
        <w:t>Calculul impozitului pe clădirile nerezidenţiale aflate în proprietatea persoanelor fizice</w:t>
      </w:r>
    </w:p>
    <w:p w:rsidR="00163CE4" w:rsidRPr="00BE7323" w:rsidRDefault="00163CE4" w:rsidP="00EC4C75">
      <w:pPr>
        <w:jc w:val="both"/>
        <w:rPr>
          <w:rStyle w:val="slit"/>
          <w:b/>
          <w:i/>
          <w:color w:val="000000"/>
          <w:sz w:val="22"/>
          <w:szCs w:val="22"/>
        </w:rPr>
      </w:pPr>
      <w:r>
        <w:rPr>
          <w:rStyle w:val="spar"/>
          <w:b/>
          <w:color w:val="000000"/>
          <w:sz w:val="28"/>
          <w:szCs w:val="28"/>
        </w:rPr>
        <w:t xml:space="preserve">            </w:t>
      </w:r>
      <w:r w:rsidRPr="002E355B">
        <w:rPr>
          <w:rStyle w:val="slit"/>
          <w:b/>
          <w:color w:val="000000"/>
          <w:sz w:val="28"/>
          <w:szCs w:val="28"/>
        </w:rPr>
        <w:t xml:space="preserve"> </w:t>
      </w:r>
      <w:r w:rsidRPr="00BE7323">
        <w:rPr>
          <w:rStyle w:val="slitbdy"/>
          <w:rFonts w:eastAsia="Cambria"/>
          <w:b/>
          <w:i/>
          <w:color w:val="000000"/>
          <w:sz w:val="22"/>
          <w:szCs w:val="22"/>
        </w:rPr>
        <w:t>(1) Pentru clădirile nerezidenţiale aflate în proprietatea persoanelor fizice, impozitul pe clădiri se calculează prin aplicarea unei cote cuprinse între 0,2-1,3% asupra valorii care poate fi:</w:t>
      </w:r>
    </w:p>
    <w:p w:rsidR="00163CE4" w:rsidRPr="00BE7323" w:rsidRDefault="00163CE4" w:rsidP="00EC4C75">
      <w:pPr>
        <w:jc w:val="both"/>
        <w:rPr>
          <w:rStyle w:val="slitbdy"/>
          <w:rFonts w:eastAsia="Cambria"/>
          <w:b/>
          <w:i/>
          <w:color w:val="000000"/>
          <w:sz w:val="22"/>
          <w:szCs w:val="22"/>
        </w:rPr>
      </w:pPr>
      <w:r w:rsidRPr="00BE7323">
        <w:rPr>
          <w:rStyle w:val="slit"/>
          <w:b/>
          <w:i/>
          <w:color w:val="000000"/>
          <w:sz w:val="22"/>
          <w:szCs w:val="22"/>
        </w:rPr>
        <w:t xml:space="preserve">                  </w:t>
      </w:r>
      <w:r w:rsidRPr="00BE7323">
        <w:rPr>
          <w:rStyle w:val="slitbdy"/>
          <w:rFonts w:eastAsia="Cambria"/>
          <w:b/>
          <w:i/>
          <w:color w:val="000000"/>
          <w:sz w:val="22"/>
          <w:szCs w:val="22"/>
        </w:rPr>
        <w:t>a) valoarea rezultată dintr-un raport de evaluare întocmit de un evaluator autorizat în ultimii 5 ani anteriori anului de referinţă;</w:t>
      </w:r>
    </w:p>
    <w:p w:rsidR="00163CE4" w:rsidRPr="00BE7323" w:rsidRDefault="00163CE4" w:rsidP="00EC4C75">
      <w:pPr>
        <w:jc w:val="both"/>
        <w:rPr>
          <w:rStyle w:val="slitbdy"/>
          <w:rFonts w:eastAsia="Cambria"/>
          <w:b/>
          <w:i/>
          <w:color w:val="000000"/>
          <w:sz w:val="22"/>
          <w:szCs w:val="22"/>
        </w:rPr>
      </w:pPr>
      <w:r w:rsidRPr="00BE7323">
        <w:rPr>
          <w:rStyle w:val="slitbdy"/>
          <w:rFonts w:eastAsia="Cambria"/>
          <w:b/>
          <w:i/>
          <w:color w:val="000000"/>
          <w:sz w:val="22"/>
          <w:szCs w:val="22"/>
        </w:rPr>
        <w:t xml:space="preserve">                  </w:t>
      </w:r>
      <w:r w:rsidRPr="00BE7323">
        <w:rPr>
          <w:rStyle w:val="slit"/>
          <w:b/>
          <w:i/>
          <w:color w:val="000000"/>
          <w:sz w:val="22"/>
          <w:szCs w:val="22"/>
        </w:rPr>
        <w:t xml:space="preserve"> </w:t>
      </w:r>
      <w:r w:rsidRPr="00BE7323">
        <w:rPr>
          <w:rStyle w:val="slitbdy"/>
          <w:rFonts w:eastAsia="Cambria"/>
          <w:b/>
          <w:i/>
          <w:color w:val="000000"/>
          <w:sz w:val="22"/>
          <w:szCs w:val="22"/>
        </w:rPr>
        <w:t>b) valoarea finală a lucrărilor de construcţii, în cazul clădirilor noi, construite în ultimii 5 ani anteriori anului de referinţă;</w:t>
      </w:r>
    </w:p>
    <w:p w:rsidR="00163CE4" w:rsidRDefault="00163CE4" w:rsidP="00EC4C75">
      <w:pPr>
        <w:jc w:val="both"/>
        <w:rPr>
          <w:rStyle w:val="slitbdy"/>
          <w:rFonts w:eastAsia="Cambria"/>
          <w:b/>
          <w:i/>
          <w:color w:val="000000"/>
          <w:sz w:val="22"/>
          <w:szCs w:val="22"/>
        </w:rPr>
      </w:pPr>
      <w:r w:rsidRPr="00BE7323">
        <w:rPr>
          <w:rStyle w:val="slitbdy"/>
          <w:rFonts w:eastAsia="Cambria"/>
          <w:b/>
          <w:i/>
          <w:color w:val="000000"/>
          <w:sz w:val="22"/>
          <w:szCs w:val="22"/>
        </w:rPr>
        <w:t xml:space="preserve">                  </w:t>
      </w:r>
      <w:r w:rsidRPr="00BE7323">
        <w:rPr>
          <w:rStyle w:val="slit"/>
          <w:b/>
          <w:i/>
          <w:color w:val="000000"/>
          <w:sz w:val="22"/>
          <w:szCs w:val="22"/>
        </w:rPr>
        <w:t xml:space="preserve"> </w:t>
      </w:r>
      <w:r w:rsidRPr="00BE7323">
        <w:rPr>
          <w:rStyle w:val="slitbdy"/>
          <w:rFonts w:eastAsia="Cambria"/>
          <w:b/>
          <w:i/>
          <w:color w:val="000000"/>
          <w:sz w:val="22"/>
          <w:szCs w:val="22"/>
        </w:rPr>
        <w:t>c) valoarea clădirilor care rezultă din actul prin care se transferă dreptul de proprietate, în cazul clădirilor dobândite în ultimii 5 ani anteriori anului de referinţă.</w:t>
      </w:r>
    </w:p>
    <w:p w:rsidR="00163CE4" w:rsidRPr="00BE7323" w:rsidRDefault="00163CE4" w:rsidP="00EC4C75">
      <w:pPr>
        <w:jc w:val="both"/>
        <w:rPr>
          <w:rStyle w:val="slitbdy"/>
          <w:rFonts w:eastAsia="Cambria"/>
          <w:b/>
          <w:color w:val="000000"/>
          <w:u w:val="single"/>
        </w:rPr>
      </w:pPr>
      <w:r>
        <w:rPr>
          <w:rStyle w:val="slitbdy"/>
          <w:rFonts w:eastAsia="Cambria"/>
          <w:color w:val="000000"/>
        </w:rPr>
        <w:t xml:space="preserve">               </w:t>
      </w:r>
      <w:r w:rsidR="00DA2779">
        <w:rPr>
          <w:rStyle w:val="slitbdy"/>
          <w:rFonts w:eastAsia="Cambria"/>
          <w:b/>
          <w:color w:val="000000"/>
          <w:u w:val="single"/>
        </w:rPr>
        <w:t>La   nivelul  comunei Petricani</w:t>
      </w:r>
      <w:r w:rsidR="00A535C9">
        <w:rPr>
          <w:rStyle w:val="slitbdy"/>
          <w:rFonts w:eastAsia="Cambria"/>
          <w:b/>
          <w:color w:val="000000"/>
          <w:u w:val="single"/>
        </w:rPr>
        <w:t xml:space="preserve"> s-a stabilit o cota  de  0,2</w:t>
      </w:r>
      <w:r w:rsidR="00E75701">
        <w:rPr>
          <w:rStyle w:val="slitbdy"/>
          <w:rFonts w:eastAsia="Cambria"/>
          <w:b/>
          <w:color w:val="000000"/>
          <w:u w:val="single"/>
        </w:rPr>
        <w:t>2</w:t>
      </w:r>
      <w:r w:rsidRPr="00BE7323">
        <w:rPr>
          <w:rStyle w:val="slitbdy"/>
          <w:rFonts w:eastAsia="Cambria"/>
          <w:b/>
          <w:color w:val="000000"/>
          <w:u w:val="single"/>
        </w:rPr>
        <w:t xml:space="preserve"> %</w:t>
      </w:r>
      <w:r>
        <w:rPr>
          <w:rStyle w:val="slitbdy"/>
          <w:rFonts w:eastAsia="Cambria"/>
          <w:b/>
          <w:color w:val="000000"/>
          <w:u w:val="single"/>
        </w:rPr>
        <w:t xml:space="preserve"> asupra  valorilor  prevazute la literele a),b) si c).</w:t>
      </w:r>
    </w:p>
    <w:p w:rsidR="00163CE4" w:rsidRDefault="00163CE4" w:rsidP="00EC4C75">
      <w:pPr>
        <w:jc w:val="both"/>
        <w:rPr>
          <w:rStyle w:val="slitbdy"/>
          <w:rFonts w:eastAsia="Cambria"/>
          <w:color w:val="000000"/>
        </w:rPr>
      </w:pPr>
      <w:r>
        <w:rPr>
          <w:rStyle w:val="slitbdy"/>
          <w:rFonts w:eastAsia="Cambria"/>
          <w:color w:val="000000"/>
        </w:rPr>
        <w:t xml:space="preserve">                (2) Cota impozitului pe clădiri se stabileşte prin hotărâre a consiliului local.</w:t>
      </w:r>
    </w:p>
    <w:p w:rsidR="00163CE4" w:rsidRDefault="00163CE4" w:rsidP="00EC4C75">
      <w:pPr>
        <w:jc w:val="both"/>
        <w:rPr>
          <w:rStyle w:val="slitbdy"/>
          <w:rFonts w:eastAsia="Cambria"/>
          <w:color w:val="000000"/>
        </w:rPr>
      </w:pPr>
      <w:r>
        <w:rPr>
          <w:rStyle w:val="slitbdy"/>
          <w:rFonts w:eastAsia="Cambria"/>
          <w:color w:val="000000"/>
        </w:rPr>
        <w:t xml:space="preserve">               </w:t>
      </w:r>
      <w:r>
        <w:rPr>
          <w:rStyle w:val="slit"/>
          <w:color w:val="000000"/>
        </w:rPr>
        <w:t xml:space="preserve"> </w:t>
      </w:r>
      <w:r>
        <w:rPr>
          <w:rStyle w:val="slitbdy"/>
          <w:rFonts w:eastAsia="Cambria"/>
          <w:color w:val="000000"/>
        </w:rPr>
        <w:t xml:space="preserve">(3) Pentru clădirile nerezidenţiale aflate în proprietatea persoanelor fizice, utilizate pentru </w:t>
      </w:r>
      <w:r w:rsidRPr="00BE7323">
        <w:rPr>
          <w:rStyle w:val="slitbdy"/>
          <w:rFonts w:eastAsia="Cambria"/>
          <w:color w:val="000000"/>
          <w:u w:val="single"/>
        </w:rPr>
        <w:t>activităţi din domeniul agricol</w:t>
      </w:r>
      <w:r>
        <w:rPr>
          <w:rStyle w:val="slitbdy"/>
          <w:rFonts w:eastAsia="Cambria"/>
          <w:color w:val="000000"/>
        </w:rPr>
        <w:t xml:space="preserve">, impozitul pe clădiri se calculează prin aplicarea </w:t>
      </w:r>
      <w:r w:rsidRPr="00BE7323">
        <w:rPr>
          <w:rStyle w:val="slitbdy"/>
          <w:rFonts w:eastAsia="Cambria"/>
          <w:b/>
          <w:color w:val="000000"/>
          <w:u w:val="single"/>
        </w:rPr>
        <w:t>unei cote de 0,4</w:t>
      </w:r>
      <w:r w:rsidR="00E75701">
        <w:rPr>
          <w:rStyle w:val="slitbdy"/>
          <w:rFonts w:eastAsia="Cambria"/>
          <w:b/>
          <w:color w:val="000000"/>
          <w:u w:val="single"/>
        </w:rPr>
        <w:t>4</w:t>
      </w:r>
      <w:r w:rsidRPr="00BE7323">
        <w:rPr>
          <w:rStyle w:val="slitbdy"/>
          <w:rFonts w:eastAsia="Cambria"/>
          <w:b/>
          <w:color w:val="000000"/>
          <w:u w:val="single"/>
        </w:rPr>
        <w:t>%</w:t>
      </w:r>
      <w:r>
        <w:rPr>
          <w:rStyle w:val="slitbdy"/>
          <w:rFonts w:eastAsia="Cambria"/>
          <w:color w:val="000000"/>
        </w:rPr>
        <w:t xml:space="preserve"> </w:t>
      </w:r>
      <w:r w:rsidRPr="00BE7323">
        <w:rPr>
          <w:rStyle w:val="slitbdy"/>
          <w:rFonts w:eastAsia="Cambria"/>
          <w:b/>
          <w:color w:val="000000"/>
        </w:rPr>
        <w:t>asupra valorii impozabile a clădirii</w:t>
      </w:r>
      <w:r>
        <w:rPr>
          <w:rStyle w:val="slitbdy"/>
          <w:rFonts w:eastAsia="Cambria"/>
          <w:color w:val="000000"/>
        </w:rPr>
        <w:t>.</w:t>
      </w:r>
    </w:p>
    <w:p w:rsidR="00163CE4" w:rsidRDefault="00163CE4" w:rsidP="00EC4C75">
      <w:pPr>
        <w:jc w:val="both"/>
        <w:rPr>
          <w:rStyle w:val="slitbdy"/>
          <w:rFonts w:eastAsia="Cambria"/>
          <w:color w:val="000000"/>
        </w:rPr>
      </w:pPr>
      <w:r>
        <w:rPr>
          <w:rStyle w:val="slitbdy"/>
          <w:rFonts w:eastAsia="Cambria"/>
          <w:color w:val="000000"/>
        </w:rPr>
        <w:t xml:space="preserve">               </w:t>
      </w:r>
      <w:r>
        <w:rPr>
          <w:rStyle w:val="slit"/>
          <w:color w:val="000000"/>
        </w:rPr>
        <w:t xml:space="preserve"> </w:t>
      </w:r>
      <w:r>
        <w:rPr>
          <w:rStyle w:val="slitbdy"/>
          <w:rFonts w:eastAsia="Cambria"/>
          <w:color w:val="000000"/>
        </w:rPr>
        <w:t xml:space="preserve">(4) În cazul în care valoarea clădirii nu poate fi calculată conform prevederilor alin. (1), impozitul se calculează prin aplicarea </w:t>
      </w:r>
      <w:r w:rsidRPr="00BE7323">
        <w:rPr>
          <w:rStyle w:val="slitbdy"/>
          <w:rFonts w:eastAsia="Cambria"/>
          <w:b/>
          <w:color w:val="000000"/>
          <w:u w:val="single"/>
        </w:rPr>
        <w:t>cotei de 2</w:t>
      </w:r>
      <w:r w:rsidR="00E75701">
        <w:rPr>
          <w:rStyle w:val="slitbdy"/>
          <w:rFonts w:eastAsia="Cambria"/>
          <w:b/>
          <w:color w:val="000000"/>
          <w:u w:val="single"/>
        </w:rPr>
        <w:t>,2</w:t>
      </w:r>
      <w:r w:rsidRPr="00BE7323">
        <w:rPr>
          <w:rStyle w:val="slitbdy"/>
          <w:rFonts w:eastAsia="Cambria"/>
          <w:b/>
          <w:color w:val="000000"/>
          <w:u w:val="single"/>
        </w:rPr>
        <w:t>%</w:t>
      </w:r>
      <w:r>
        <w:rPr>
          <w:rStyle w:val="slitbdy"/>
          <w:rFonts w:eastAsia="Cambria"/>
          <w:color w:val="000000"/>
        </w:rPr>
        <w:t xml:space="preserve"> asupra valorii impozabile determinate conform art. 457.</w:t>
      </w:r>
    </w:p>
    <w:p w:rsidR="00163CE4" w:rsidRDefault="00163CE4" w:rsidP="00EC4C75">
      <w:pPr>
        <w:jc w:val="both"/>
        <w:rPr>
          <w:rStyle w:val="slit"/>
          <w:color w:val="000000"/>
        </w:rPr>
      </w:pPr>
      <w:r>
        <w:rPr>
          <w:rStyle w:val="slitbdy"/>
          <w:rFonts w:eastAsia="Cambria"/>
          <w:color w:val="000000"/>
        </w:rPr>
        <w:t xml:space="preserve">             </w:t>
      </w:r>
      <w:r w:rsidRPr="002E355B">
        <w:rPr>
          <w:rStyle w:val="sartttl"/>
          <w:b/>
          <w:color w:val="000000"/>
          <w:sz w:val="28"/>
          <w:szCs w:val="28"/>
        </w:rPr>
        <w:t xml:space="preserve">Articolul 459  </w:t>
      </w:r>
      <w:r w:rsidRPr="002E355B">
        <w:rPr>
          <w:rStyle w:val="spar"/>
          <w:b/>
          <w:color w:val="000000"/>
          <w:sz w:val="28"/>
          <w:szCs w:val="28"/>
        </w:rPr>
        <w:t>Calculul impozitului pe clădirile cu destinaţie mixtă aflate în proprietatea persoanelor fizice</w:t>
      </w:r>
      <w:r>
        <w:rPr>
          <w:rStyle w:val="slit"/>
          <w:color w:val="000000"/>
        </w:rPr>
        <w:t xml:space="preserve"> </w:t>
      </w:r>
    </w:p>
    <w:p w:rsidR="00163CE4" w:rsidRDefault="00163CE4" w:rsidP="00EC4C75">
      <w:pPr>
        <w:jc w:val="both"/>
        <w:rPr>
          <w:rStyle w:val="slitbdy"/>
          <w:rFonts w:eastAsia="Cambria"/>
          <w:color w:val="000000"/>
        </w:rPr>
      </w:pPr>
      <w:r>
        <w:rPr>
          <w:rStyle w:val="slit"/>
          <w:color w:val="000000"/>
        </w:rPr>
        <w:t xml:space="preserve">           </w:t>
      </w:r>
      <w:r>
        <w:rPr>
          <w:rStyle w:val="slitbdy"/>
          <w:rFonts w:eastAsia="Cambria"/>
          <w:color w:val="000000"/>
        </w:rPr>
        <w:t>(1) În cazul clădirilor cu destinaţie mixtă aflate în proprietatea persoanelor fizice, impozitul se calculează prin însumarea impozitului calculat pentru suprafaţa folosită în scop rezidenţial conform art. 457 cu impozitul determinat pentru suprafaţa folosită în scop nerezidenţial, conform art. 458.</w:t>
      </w:r>
    </w:p>
    <w:p w:rsidR="00163CE4" w:rsidRDefault="00163CE4" w:rsidP="00EC4C75">
      <w:pPr>
        <w:jc w:val="both"/>
        <w:rPr>
          <w:rStyle w:val="slit"/>
          <w:color w:val="000000"/>
        </w:rPr>
      </w:pPr>
      <w:r>
        <w:rPr>
          <w:rStyle w:val="slitbdy"/>
          <w:rFonts w:eastAsia="Cambria"/>
          <w:color w:val="000000"/>
        </w:rPr>
        <w:t xml:space="preserve">          </w:t>
      </w:r>
      <w:r>
        <w:rPr>
          <w:rStyle w:val="slit"/>
          <w:color w:val="000000"/>
        </w:rPr>
        <w:t xml:space="preserve"> </w:t>
      </w:r>
      <w:r>
        <w:rPr>
          <w:rStyle w:val="slitbdy"/>
          <w:rFonts w:eastAsia="Cambria"/>
          <w:color w:val="000000"/>
        </w:rPr>
        <w:t>(2) În cazul în care la adresa clădirii este înregistrat un domiciliu fiscal la care nu se desfăşoară nicio activitate economică, impozitul se calculează conform art. 457.</w:t>
      </w:r>
      <w:r>
        <w:rPr>
          <w:rStyle w:val="slit"/>
          <w:color w:val="000000"/>
        </w:rPr>
        <w:t xml:space="preserve"> </w:t>
      </w:r>
    </w:p>
    <w:p w:rsidR="00163CE4" w:rsidRDefault="00163CE4" w:rsidP="00EC4C75">
      <w:pPr>
        <w:jc w:val="both"/>
        <w:rPr>
          <w:rStyle w:val="slit"/>
          <w:color w:val="000000"/>
        </w:rPr>
      </w:pPr>
      <w:r>
        <w:rPr>
          <w:rStyle w:val="slit"/>
          <w:color w:val="000000"/>
        </w:rPr>
        <w:t xml:space="preserve">           </w:t>
      </w:r>
      <w:r>
        <w:rPr>
          <w:rStyle w:val="slitbdy"/>
          <w:rFonts w:eastAsia="Cambria"/>
          <w:color w:val="000000"/>
        </w:rPr>
        <w:t>(3) Dacă suprafeţele folosite în scop rezidenţial şi cele folosite în scop nerezidenţial nu pot fi evidenţiate distinct, se aplică următoarele reguli:</w:t>
      </w:r>
      <w:r>
        <w:rPr>
          <w:rStyle w:val="slit"/>
          <w:color w:val="000000"/>
        </w:rPr>
        <w:t xml:space="preserve"> </w:t>
      </w:r>
    </w:p>
    <w:p w:rsidR="00163CE4" w:rsidRPr="00BE7323" w:rsidRDefault="00163CE4" w:rsidP="00EC4C75">
      <w:pPr>
        <w:jc w:val="both"/>
        <w:rPr>
          <w:rStyle w:val="slit"/>
          <w:b/>
          <w:i/>
          <w:color w:val="000000"/>
          <w:sz w:val="22"/>
          <w:szCs w:val="22"/>
        </w:rPr>
      </w:pPr>
      <w:r w:rsidRPr="00BE7323">
        <w:rPr>
          <w:rStyle w:val="slit"/>
          <w:b/>
          <w:i/>
          <w:color w:val="000000"/>
          <w:sz w:val="22"/>
          <w:szCs w:val="22"/>
        </w:rPr>
        <w:t xml:space="preserve">               </w:t>
      </w:r>
      <w:r w:rsidRPr="00BE7323">
        <w:rPr>
          <w:rStyle w:val="slitbdy"/>
          <w:rFonts w:eastAsia="Cambria"/>
          <w:b/>
          <w:i/>
          <w:color w:val="000000"/>
          <w:sz w:val="22"/>
          <w:szCs w:val="22"/>
        </w:rPr>
        <w:t>a) în cazul în care la adresa clădirii este înregistrat un domiciliu fiscal la care nu se desfăşoară nicio activitate economică, impozitul se calculează conform art. 457;</w:t>
      </w:r>
      <w:r w:rsidRPr="00BE7323">
        <w:rPr>
          <w:rStyle w:val="slit"/>
          <w:b/>
          <w:i/>
          <w:color w:val="000000"/>
          <w:sz w:val="22"/>
          <w:szCs w:val="22"/>
        </w:rPr>
        <w:t xml:space="preserve"> </w:t>
      </w:r>
    </w:p>
    <w:p w:rsidR="00163CE4" w:rsidRPr="00BE7323" w:rsidRDefault="00163CE4" w:rsidP="00EC4C75">
      <w:pPr>
        <w:jc w:val="both"/>
        <w:rPr>
          <w:rStyle w:val="slitbdy"/>
          <w:rFonts w:eastAsia="Cambria"/>
          <w:b/>
          <w:i/>
          <w:color w:val="000000"/>
          <w:sz w:val="22"/>
          <w:szCs w:val="22"/>
        </w:rPr>
      </w:pPr>
      <w:r w:rsidRPr="00BE7323">
        <w:rPr>
          <w:rStyle w:val="slit"/>
          <w:b/>
          <w:i/>
          <w:color w:val="000000"/>
          <w:sz w:val="22"/>
          <w:szCs w:val="22"/>
        </w:rPr>
        <w:t xml:space="preserve">                </w:t>
      </w:r>
      <w:r w:rsidRPr="00BE7323">
        <w:rPr>
          <w:rStyle w:val="slitbdy"/>
          <w:rFonts w:eastAsia="Cambria"/>
          <w:b/>
          <w:i/>
          <w:color w:val="000000"/>
          <w:sz w:val="22"/>
          <w:szCs w:val="22"/>
        </w:rPr>
        <w:t>b) în cazul în care la adresa clădirii este înregistrat un domiciliu fiscal la care se desfăşoară activitatea economică, iar cheltuielile cu utilităţile sunt înregistrate în sarcina persoanei care desfăşoară activitatea economică, impozitul pe clădiri se calculează conform prevederilor art. 458.</w:t>
      </w:r>
    </w:p>
    <w:p w:rsidR="00163CE4" w:rsidRPr="00BE7323" w:rsidRDefault="00163CE4" w:rsidP="00EC4C75">
      <w:pPr>
        <w:jc w:val="both"/>
        <w:rPr>
          <w:rStyle w:val="slitbdy"/>
          <w:rFonts w:eastAsia="Cambria"/>
          <w:b/>
          <w:i/>
          <w:color w:val="000000"/>
        </w:rPr>
      </w:pPr>
    </w:p>
    <w:p w:rsidR="00163CE4" w:rsidRPr="00B02D68" w:rsidRDefault="00163CE4" w:rsidP="00EC4C75">
      <w:pPr>
        <w:jc w:val="both"/>
        <w:rPr>
          <w:rStyle w:val="slit"/>
          <w:rFonts w:eastAsia="Cambria"/>
          <w:b/>
          <w:color w:val="000000"/>
          <w:sz w:val="28"/>
          <w:szCs w:val="28"/>
        </w:rPr>
      </w:pPr>
      <w:r>
        <w:rPr>
          <w:rStyle w:val="slitbdy"/>
          <w:rFonts w:eastAsia="Cambria"/>
          <w:color w:val="000000"/>
        </w:rPr>
        <w:t xml:space="preserve">              </w:t>
      </w:r>
      <w:r w:rsidRPr="009B2603">
        <w:rPr>
          <w:rStyle w:val="sartttl"/>
          <w:b/>
          <w:color w:val="000000"/>
          <w:sz w:val="28"/>
          <w:szCs w:val="28"/>
        </w:rPr>
        <w:t>Articolul 460</w:t>
      </w:r>
      <w:r w:rsidRPr="009B2603">
        <w:rPr>
          <w:sz w:val="28"/>
          <w:szCs w:val="28"/>
        </w:rPr>
        <w:t xml:space="preserve"> </w:t>
      </w:r>
      <w:r w:rsidRPr="00B02D68">
        <w:rPr>
          <w:rStyle w:val="spar"/>
          <w:b/>
          <w:color w:val="000000"/>
          <w:sz w:val="28"/>
          <w:szCs w:val="28"/>
        </w:rPr>
        <w:t>Calculul impozitului/taxei pe clădirile deţinute de persoanele juridice</w:t>
      </w:r>
      <w:r w:rsidRPr="00B02D68">
        <w:rPr>
          <w:rStyle w:val="slit"/>
          <w:rFonts w:eastAsia="Cambria"/>
          <w:b/>
          <w:color w:val="000000"/>
          <w:sz w:val="28"/>
          <w:szCs w:val="28"/>
        </w:rPr>
        <w:t xml:space="preserve"> </w:t>
      </w:r>
    </w:p>
    <w:p w:rsidR="00163CE4" w:rsidRPr="00BE7323" w:rsidRDefault="00163CE4" w:rsidP="00EC4C75">
      <w:pPr>
        <w:jc w:val="both"/>
        <w:rPr>
          <w:rStyle w:val="slitbdy"/>
          <w:rFonts w:eastAsia="Cambria"/>
          <w:b/>
          <w:color w:val="000000"/>
          <w:u w:val="single"/>
        </w:rPr>
      </w:pPr>
      <w:r>
        <w:rPr>
          <w:rStyle w:val="slitbdy"/>
          <w:rFonts w:eastAsia="Cambria"/>
          <w:color w:val="000000"/>
        </w:rPr>
        <w:lastRenderedPageBreak/>
        <w:t xml:space="preserve">          (1) Pentru clădirile rezidenţiale aflate în proprietatea sau deţinute de persoanele juridice, impozitul/taxa pe clădiri se calculează prin aplicarea unei cote cuprinse între 0,08%-0,2% asupra valorii impozabile a clădirii.  </w:t>
      </w:r>
      <w:r>
        <w:rPr>
          <w:rStyle w:val="slitbdy"/>
          <w:rFonts w:eastAsia="Cambria"/>
          <w:b/>
          <w:color w:val="000000"/>
          <w:u w:val="single"/>
        </w:rPr>
        <w:t xml:space="preserve">La  </w:t>
      </w:r>
      <w:r w:rsidR="000A70B8">
        <w:rPr>
          <w:rStyle w:val="slitbdy"/>
          <w:rFonts w:eastAsia="Cambria"/>
          <w:b/>
          <w:color w:val="000000"/>
          <w:u w:val="single"/>
        </w:rPr>
        <w:t>nivelul  comunei Petricani</w:t>
      </w:r>
      <w:r>
        <w:rPr>
          <w:rStyle w:val="slitbdy"/>
          <w:rFonts w:eastAsia="Cambria"/>
          <w:b/>
          <w:color w:val="000000"/>
          <w:u w:val="single"/>
        </w:rPr>
        <w:t>,</w:t>
      </w:r>
      <w:r w:rsidRPr="00BE7323">
        <w:rPr>
          <w:rStyle w:val="slitbdy"/>
          <w:rFonts w:eastAsia="Cambria"/>
          <w:b/>
          <w:color w:val="000000"/>
          <w:u w:val="single"/>
        </w:rPr>
        <w:t xml:space="preserve"> s-a stabilit o </w:t>
      </w:r>
      <w:r w:rsidR="00A535C9">
        <w:rPr>
          <w:rStyle w:val="slitbdy"/>
          <w:rFonts w:eastAsia="Cambria"/>
          <w:b/>
          <w:color w:val="000000"/>
          <w:u w:val="single"/>
        </w:rPr>
        <w:t>cota  de 0,0</w:t>
      </w:r>
      <w:r w:rsidR="00E75701">
        <w:rPr>
          <w:rStyle w:val="slitbdy"/>
          <w:rFonts w:eastAsia="Cambria"/>
          <w:b/>
          <w:color w:val="000000"/>
          <w:u w:val="single"/>
        </w:rPr>
        <w:t>9</w:t>
      </w:r>
      <w:r w:rsidRPr="00BE7323">
        <w:rPr>
          <w:rStyle w:val="slitbdy"/>
          <w:rFonts w:eastAsia="Cambria"/>
          <w:b/>
          <w:color w:val="000000"/>
          <w:u w:val="single"/>
        </w:rPr>
        <w:t>%</w:t>
      </w:r>
      <w:r>
        <w:rPr>
          <w:rStyle w:val="slitbdy"/>
          <w:rFonts w:eastAsia="Cambria"/>
          <w:b/>
          <w:color w:val="000000"/>
          <w:u w:val="single"/>
        </w:rPr>
        <w:t xml:space="preserve"> asupra  valorii impozabile  a  cladirii.</w:t>
      </w:r>
    </w:p>
    <w:p w:rsidR="00163CE4" w:rsidRDefault="00163CE4" w:rsidP="00EC4C75">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(2) Pentru clădirile nerezidenţiale aflate în proprietatea sau deţinute de persoanele juridice, impozitul/taxa pe clădiri se calculează prin aplicarea unei cote cuprinse între 0,2%-1,3%, inclusiv, asupra valorii impozabile a clădirii.</w:t>
      </w:r>
    </w:p>
    <w:p w:rsidR="00163CE4" w:rsidRPr="003B1312" w:rsidRDefault="00163CE4" w:rsidP="00EC4C75">
      <w:pPr>
        <w:jc w:val="both"/>
        <w:rPr>
          <w:rStyle w:val="slitbdy"/>
          <w:rFonts w:eastAsia="Cambria"/>
          <w:b/>
          <w:color w:val="000000"/>
          <w:u w:val="single"/>
        </w:rPr>
      </w:pPr>
      <w:r w:rsidRPr="003B1312">
        <w:rPr>
          <w:rStyle w:val="slitbdy"/>
          <w:rFonts w:eastAsia="Cambria"/>
          <w:b/>
          <w:color w:val="000000"/>
        </w:rPr>
        <w:t xml:space="preserve">              </w:t>
      </w:r>
      <w:r>
        <w:rPr>
          <w:rStyle w:val="slitbdy"/>
          <w:rFonts w:eastAsia="Cambria"/>
          <w:b/>
          <w:color w:val="000000"/>
          <w:u w:val="single"/>
        </w:rPr>
        <w:t xml:space="preserve">La  </w:t>
      </w:r>
      <w:r w:rsidR="000A70B8">
        <w:rPr>
          <w:rStyle w:val="slitbdy"/>
          <w:rFonts w:eastAsia="Cambria"/>
          <w:b/>
          <w:color w:val="000000"/>
          <w:u w:val="single"/>
        </w:rPr>
        <w:t>nivelul  comunei Petricani</w:t>
      </w:r>
      <w:r>
        <w:rPr>
          <w:rStyle w:val="slitbdy"/>
          <w:rFonts w:eastAsia="Cambria"/>
          <w:b/>
          <w:color w:val="000000"/>
          <w:u w:val="single"/>
        </w:rPr>
        <w:t>,</w:t>
      </w:r>
      <w:r w:rsidRPr="00BE7323">
        <w:rPr>
          <w:rStyle w:val="slitbdy"/>
          <w:rFonts w:eastAsia="Cambria"/>
          <w:b/>
          <w:color w:val="000000"/>
          <w:u w:val="single"/>
        </w:rPr>
        <w:t xml:space="preserve"> s-a stabilit o </w:t>
      </w:r>
      <w:r w:rsidR="00A535C9">
        <w:rPr>
          <w:rStyle w:val="slitbdy"/>
          <w:rFonts w:eastAsia="Cambria"/>
          <w:b/>
          <w:color w:val="000000"/>
          <w:u w:val="single"/>
        </w:rPr>
        <w:t>cota  de 0,2</w:t>
      </w:r>
      <w:r w:rsidR="00E75701">
        <w:rPr>
          <w:rStyle w:val="slitbdy"/>
          <w:rFonts w:eastAsia="Cambria"/>
          <w:b/>
          <w:color w:val="000000"/>
          <w:u w:val="single"/>
        </w:rPr>
        <w:t>2</w:t>
      </w:r>
      <w:r w:rsidRPr="00BE7323">
        <w:rPr>
          <w:rStyle w:val="slitbdy"/>
          <w:rFonts w:eastAsia="Cambria"/>
          <w:b/>
          <w:color w:val="000000"/>
          <w:u w:val="single"/>
        </w:rPr>
        <w:t xml:space="preserve"> %</w:t>
      </w:r>
      <w:r>
        <w:rPr>
          <w:rStyle w:val="slitbdy"/>
          <w:rFonts w:eastAsia="Cambria"/>
          <w:b/>
          <w:color w:val="000000"/>
          <w:u w:val="single"/>
        </w:rPr>
        <w:t>, asupra  valorii impozabile  a  cladirii.</w:t>
      </w:r>
    </w:p>
    <w:p w:rsidR="00163CE4" w:rsidRDefault="00163CE4" w:rsidP="00EC4C75">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(3) Pentru clădirile nerezidenţiale aflate în proprietatea sau deţinute de persoanele juridice, utilizate pentru activităţi din domeniul agricol, impozitul/taxa pe clădiri se calculează prin aplicarea </w:t>
      </w:r>
      <w:r w:rsidRPr="003B1312">
        <w:rPr>
          <w:rStyle w:val="slitbdy"/>
          <w:rFonts w:eastAsia="Cambria"/>
          <w:b/>
          <w:color w:val="000000"/>
          <w:u w:val="single"/>
        </w:rPr>
        <w:t>unei cote de 0,4</w:t>
      </w:r>
      <w:r w:rsidR="00E75701">
        <w:rPr>
          <w:rStyle w:val="slitbdy"/>
          <w:rFonts w:eastAsia="Cambria"/>
          <w:b/>
          <w:color w:val="000000"/>
          <w:u w:val="single"/>
        </w:rPr>
        <w:t>4</w:t>
      </w:r>
      <w:r w:rsidRPr="003B1312">
        <w:rPr>
          <w:rStyle w:val="slitbdy"/>
          <w:rFonts w:eastAsia="Cambria"/>
          <w:b/>
          <w:color w:val="000000"/>
          <w:u w:val="single"/>
        </w:rPr>
        <w:t>% asupra valorii impozabile a clădirii</w:t>
      </w:r>
      <w:r>
        <w:rPr>
          <w:rStyle w:val="slitbdy"/>
          <w:rFonts w:eastAsia="Cambria"/>
          <w:color w:val="000000"/>
        </w:rPr>
        <w:t>.</w:t>
      </w:r>
      <w:r>
        <w:rPr>
          <w:rStyle w:val="slit"/>
          <w:rFonts w:eastAsia="Cambria"/>
          <w:color w:val="000000"/>
        </w:rPr>
        <w:t xml:space="preserve"> </w:t>
      </w:r>
    </w:p>
    <w:p w:rsidR="00163CE4" w:rsidRDefault="00163CE4" w:rsidP="00EC4C75">
      <w:pPr>
        <w:jc w:val="both"/>
        <w:rPr>
          <w:rStyle w:val="slit"/>
          <w:rFonts w:eastAsia="Cambria"/>
          <w:color w:val="000000"/>
        </w:rPr>
      </w:pPr>
      <w:r>
        <w:rPr>
          <w:rStyle w:val="slit"/>
          <w:rFonts w:eastAsia="Cambria"/>
          <w:color w:val="000000"/>
        </w:rPr>
        <w:t xml:space="preserve">             </w:t>
      </w:r>
      <w:r>
        <w:rPr>
          <w:rStyle w:val="slitbdy"/>
          <w:rFonts w:eastAsia="Cambria"/>
          <w:color w:val="000000"/>
        </w:rPr>
        <w:t>(4) În cazul clădirilor cu destinaţie mixtă aflate în proprietatea persoanelor juridice, impozitul se determină prin însumarea impozitului calculat pentru suprafaţa folosită în scop rezidenţial conform alin. (1), cu impozitul calculat pentru suprafaţa folosită în scop nerezidenţial, conform alin. (2) sau (3).</w:t>
      </w:r>
      <w:r>
        <w:rPr>
          <w:rStyle w:val="slit"/>
          <w:rFonts w:eastAsia="Cambria"/>
          <w:color w:val="000000"/>
        </w:rPr>
        <w:t xml:space="preserve"> </w:t>
      </w:r>
    </w:p>
    <w:p w:rsidR="00163CE4" w:rsidRDefault="00163CE4" w:rsidP="00EC4C75">
      <w:pPr>
        <w:jc w:val="both"/>
        <w:rPr>
          <w:rStyle w:val="slit"/>
          <w:rFonts w:eastAsia="Cambria"/>
          <w:color w:val="000000"/>
        </w:rPr>
      </w:pPr>
      <w:r>
        <w:rPr>
          <w:rStyle w:val="slit"/>
          <w:rFonts w:eastAsia="Cambria"/>
          <w:color w:val="000000"/>
        </w:rPr>
        <w:t xml:space="preserve">              </w:t>
      </w:r>
      <w:r>
        <w:rPr>
          <w:rStyle w:val="slitbdy"/>
          <w:rFonts w:eastAsia="Cambria"/>
          <w:color w:val="000000"/>
        </w:rPr>
        <w:t>(5) Pentru stabilirea impozitului/taxei pe clădiri, valoarea impozabilă a clădirilor aflate în proprietatea persoanelor juridice este valoarea de la 31 decembrie a anului anterior celui pentru care se datorează impozitul/taxa şi poate fi:</w:t>
      </w:r>
      <w:r>
        <w:rPr>
          <w:rStyle w:val="slit"/>
          <w:rFonts w:eastAsia="Cambria"/>
          <w:color w:val="000000"/>
        </w:rPr>
        <w:t xml:space="preserve"> </w:t>
      </w:r>
    </w:p>
    <w:p w:rsidR="00163CE4" w:rsidRPr="003B1312" w:rsidRDefault="00163CE4" w:rsidP="00EC4C75">
      <w:pPr>
        <w:jc w:val="both"/>
        <w:rPr>
          <w:rStyle w:val="slit"/>
          <w:rFonts w:eastAsia="Cambria"/>
          <w:b/>
          <w:i/>
          <w:color w:val="000000"/>
          <w:sz w:val="22"/>
          <w:szCs w:val="22"/>
        </w:rPr>
      </w:pPr>
      <w:r w:rsidRPr="003B1312">
        <w:rPr>
          <w:rStyle w:val="slit"/>
          <w:rFonts w:eastAsia="Cambria"/>
          <w:b/>
          <w:i/>
          <w:color w:val="000000"/>
          <w:sz w:val="22"/>
          <w:szCs w:val="22"/>
        </w:rPr>
        <w:t xml:space="preserve">                     </w:t>
      </w:r>
      <w:r w:rsidRPr="003B1312">
        <w:rPr>
          <w:rStyle w:val="slitbdy"/>
          <w:rFonts w:eastAsia="Cambria"/>
          <w:b/>
          <w:i/>
          <w:color w:val="000000"/>
          <w:sz w:val="22"/>
          <w:szCs w:val="22"/>
        </w:rPr>
        <w:t>a) ultima valoare impozabilă înregistrată în evidenţele organului fiscal;</w:t>
      </w:r>
      <w:r w:rsidRPr="003B1312">
        <w:rPr>
          <w:rStyle w:val="slit"/>
          <w:rFonts w:eastAsia="Cambria"/>
          <w:b/>
          <w:i/>
          <w:color w:val="000000"/>
          <w:sz w:val="22"/>
          <w:szCs w:val="22"/>
        </w:rPr>
        <w:t xml:space="preserve"> </w:t>
      </w:r>
    </w:p>
    <w:p w:rsidR="00163CE4" w:rsidRPr="003B1312" w:rsidRDefault="00163CE4" w:rsidP="00EC4C75">
      <w:pPr>
        <w:jc w:val="both"/>
        <w:rPr>
          <w:rStyle w:val="slitbdy"/>
          <w:rFonts w:eastAsia="Cambria"/>
          <w:b/>
          <w:i/>
          <w:color w:val="000000"/>
          <w:sz w:val="22"/>
          <w:szCs w:val="22"/>
        </w:rPr>
      </w:pPr>
      <w:r w:rsidRPr="003B1312">
        <w:rPr>
          <w:rStyle w:val="slit"/>
          <w:rFonts w:eastAsia="Cambria"/>
          <w:b/>
          <w:i/>
          <w:color w:val="000000"/>
          <w:sz w:val="22"/>
          <w:szCs w:val="22"/>
        </w:rPr>
        <w:t xml:space="preserve">                     </w:t>
      </w:r>
      <w:r w:rsidRPr="003B1312">
        <w:rPr>
          <w:rStyle w:val="slitbdy"/>
          <w:rFonts w:eastAsia="Cambria"/>
          <w:b/>
          <w:i/>
          <w:color w:val="000000"/>
          <w:sz w:val="22"/>
          <w:szCs w:val="22"/>
        </w:rPr>
        <w:t>b) valoarea rezultată dintr-un raport de evaluare întocmit de un evaluator autorizat în conformitate cu standardele de evaluare a bunurilor aflate în vigoare la data evaluării;</w:t>
      </w:r>
    </w:p>
    <w:p w:rsidR="00163CE4" w:rsidRPr="003B1312" w:rsidRDefault="00163CE4" w:rsidP="00EC4C75">
      <w:pPr>
        <w:jc w:val="both"/>
        <w:rPr>
          <w:rStyle w:val="slit"/>
          <w:rFonts w:eastAsia="Cambria"/>
          <w:b/>
          <w:i/>
          <w:color w:val="000000"/>
          <w:sz w:val="22"/>
          <w:szCs w:val="22"/>
        </w:rPr>
      </w:pPr>
      <w:r w:rsidRPr="003B1312">
        <w:rPr>
          <w:rStyle w:val="slitbdy"/>
          <w:rFonts w:eastAsia="Cambria"/>
          <w:b/>
          <w:i/>
          <w:color w:val="000000"/>
          <w:sz w:val="22"/>
          <w:szCs w:val="22"/>
        </w:rPr>
        <w:t xml:space="preserve">                   </w:t>
      </w:r>
      <w:r w:rsidRPr="003B1312">
        <w:rPr>
          <w:rStyle w:val="slit"/>
          <w:rFonts w:eastAsia="Cambria"/>
          <w:b/>
          <w:i/>
          <w:color w:val="000000"/>
          <w:sz w:val="22"/>
          <w:szCs w:val="22"/>
        </w:rPr>
        <w:t xml:space="preserve"> </w:t>
      </w:r>
      <w:r w:rsidRPr="003B1312">
        <w:rPr>
          <w:rStyle w:val="slitbdy"/>
          <w:rFonts w:eastAsia="Cambria"/>
          <w:b/>
          <w:i/>
          <w:color w:val="000000"/>
          <w:sz w:val="22"/>
          <w:szCs w:val="22"/>
        </w:rPr>
        <w:t>c) valoarea finală a lucrărilor de construcţii, în cazul clădirilor noi, construite în cursul anului fiscal anterior;</w:t>
      </w:r>
      <w:r w:rsidRPr="003B1312">
        <w:rPr>
          <w:rStyle w:val="slit"/>
          <w:rFonts w:eastAsia="Cambria"/>
          <w:b/>
          <w:i/>
          <w:color w:val="000000"/>
          <w:sz w:val="22"/>
          <w:szCs w:val="22"/>
        </w:rPr>
        <w:t xml:space="preserve"> </w:t>
      </w:r>
    </w:p>
    <w:p w:rsidR="00163CE4" w:rsidRPr="003B1312" w:rsidRDefault="00163CE4" w:rsidP="00EC4C75">
      <w:pPr>
        <w:jc w:val="both"/>
        <w:rPr>
          <w:rStyle w:val="slit"/>
          <w:rFonts w:eastAsia="Cambria"/>
          <w:b/>
          <w:i/>
          <w:color w:val="000000"/>
          <w:sz w:val="22"/>
          <w:szCs w:val="22"/>
        </w:rPr>
      </w:pPr>
      <w:r w:rsidRPr="003B1312">
        <w:rPr>
          <w:rStyle w:val="slit"/>
          <w:rFonts w:eastAsia="Cambria"/>
          <w:b/>
          <w:i/>
          <w:color w:val="000000"/>
          <w:sz w:val="22"/>
          <w:szCs w:val="22"/>
        </w:rPr>
        <w:t xml:space="preserve">                    </w:t>
      </w:r>
      <w:r w:rsidRPr="003B1312">
        <w:rPr>
          <w:rStyle w:val="slitbdy"/>
          <w:rFonts w:eastAsia="Cambria"/>
          <w:b/>
          <w:i/>
          <w:color w:val="000000"/>
          <w:sz w:val="22"/>
          <w:szCs w:val="22"/>
        </w:rPr>
        <w:t>d) valoarea clădirilor care rezultă din actul prin care se transferă dreptul de proprietate, în cazul clădirilor dobândite în cursul anului fiscal anterior;</w:t>
      </w:r>
      <w:r w:rsidRPr="003B1312">
        <w:rPr>
          <w:rStyle w:val="slit"/>
          <w:rFonts w:eastAsia="Cambria"/>
          <w:b/>
          <w:i/>
          <w:color w:val="000000"/>
          <w:sz w:val="22"/>
          <w:szCs w:val="22"/>
        </w:rPr>
        <w:t xml:space="preserve"> </w:t>
      </w:r>
    </w:p>
    <w:p w:rsidR="00163CE4" w:rsidRPr="003B1312" w:rsidRDefault="00163CE4" w:rsidP="00EC4C75">
      <w:pPr>
        <w:jc w:val="both"/>
        <w:rPr>
          <w:rStyle w:val="slitbdy"/>
          <w:rFonts w:eastAsia="Cambria"/>
          <w:b/>
          <w:i/>
          <w:color w:val="000000"/>
          <w:sz w:val="22"/>
          <w:szCs w:val="22"/>
        </w:rPr>
      </w:pPr>
      <w:r w:rsidRPr="003B1312">
        <w:rPr>
          <w:rStyle w:val="slit"/>
          <w:rFonts w:eastAsia="Cambria"/>
          <w:b/>
          <w:i/>
          <w:color w:val="000000"/>
          <w:sz w:val="22"/>
          <w:szCs w:val="22"/>
        </w:rPr>
        <w:t xml:space="preserve">                    </w:t>
      </w:r>
      <w:r w:rsidRPr="003B1312">
        <w:rPr>
          <w:rStyle w:val="slitbdy"/>
          <w:rFonts w:eastAsia="Cambria"/>
          <w:b/>
          <w:i/>
          <w:color w:val="000000"/>
          <w:sz w:val="22"/>
          <w:szCs w:val="22"/>
        </w:rPr>
        <w:t>e) în cazul clădirilor care sunt finanţate în baza unui contract de leasing financiar, valoarea rezultată dintr-un raport de evaluare întocmit de un evaluator autorizat în conformitate cu standardele de evaluare a bunurilor aflate în vigoare la data evaluării;</w:t>
      </w:r>
    </w:p>
    <w:p w:rsidR="00163CE4" w:rsidRPr="003B1312" w:rsidRDefault="00163CE4" w:rsidP="00EC4C75">
      <w:pPr>
        <w:jc w:val="both"/>
        <w:rPr>
          <w:rStyle w:val="slit"/>
          <w:rFonts w:eastAsia="Cambria"/>
          <w:b/>
          <w:i/>
          <w:color w:val="000000"/>
          <w:sz w:val="22"/>
          <w:szCs w:val="22"/>
        </w:rPr>
      </w:pPr>
      <w:r w:rsidRPr="003B1312">
        <w:rPr>
          <w:rStyle w:val="slitbdy"/>
          <w:rFonts w:eastAsia="Cambria"/>
          <w:b/>
          <w:i/>
          <w:color w:val="000000"/>
          <w:sz w:val="22"/>
          <w:szCs w:val="22"/>
        </w:rPr>
        <w:t xml:space="preserve">                   </w:t>
      </w:r>
      <w:r w:rsidRPr="003B1312">
        <w:rPr>
          <w:rStyle w:val="slit"/>
          <w:rFonts w:eastAsia="Cambria"/>
          <w:b/>
          <w:i/>
          <w:color w:val="000000"/>
          <w:sz w:val="22"/>
          <w:szCs w:val="22"/>
        </w:rPr>
        <w:t xml:space="preserve"> </w:t>
      </w:r>
      <w:r w:rsidRPr="003B1312">
        <w:rPr>
          <w:rStyle w:val="slitbdy"/>
          <w:rFonts w:eastAsia="Cambria"/>
          <w:b/>
          <w:i/>
          <w:color w:val="000000"/>
          <w:sz w:val="22"/>
          <w:szCs w:val="22"/>
        </w:rPr>
        <w:t>f) în cazul clădirilor pentru care se datorează taxa pe clădiri, valoarea înscrisă în contabilitatea proprietarului clădirii şi comunicată concesionarului, locatarului, titularului dreptului de administrare sau de folosinţă, după caz.</w:t>
      </w:r>
      <w:r w:rsidRPr="003B1312">
        <w:rPr>
          <w:rStyle w:val="slit"/>
          <w:rFonts w:eastAsia="Cambria"/>
          <w:b/>
          <w:i/>
          <w:color w:val="000000"/>
          <w:sz w:val="22"/>
          <w:szCs w:val="22"/>
        </w:rPr>
        <w:t xml:space="preserve"> </w:t>
      </w:r>
    </w:p>
    <w:p w:rsidR="00163CE4" w:rsidRDefault="00163CE4" w:rsidP="00EC4C75">
      <w:pPr>
        <w:jc w:val="both"/>
        <w:rPr>
          <w:rStyle w:val="slit"/>
          <w:rFonts w:eastAsia="Cambria"/>
          <w:color w:val="000000"/>
        </w:rPr>
      </w:pPr>
      <w:r>
        <w:rPr>
          <w:rStyle w:val="slit"/>
          <w:rFonts w:eastAsia="Cambria"/>
          <w:color w:val="000000"/>
        </w:rPr>
        <w:t xml:space="preserve">          </w:t>
      </w:r>
      <w:r>
        <w:rPr>
          <w:rStyle w:val="slitbdy"/>
          <w:rFonts w:eastAsia="Cambria"/>
          <w:color w:val="000000"/>
        </w:rPr>
        <w:t>(6) Valoarea impozabilă a clădirii se actualizează o dată la 3 ani pe baza unui raport de evaluare a clădirii întocmit de un evaluator autorizat în conformitate cu standardele de evaluare a bunurilor aflate în vigoare la data evaluării.</w:t>
      </w:r>
      <w:r>
        <w:rPr>
          <w:rStyle w:val="slit"/>
          <w:rFonts w:eastAsia="Cambria"/>
          <w:color w:val="000000"/>
        </w:rPr>
        <w:t xml:space="preserve"> </w:t>
      </w:r>
    </w:p>
    <w:p w:rsidR="00163CE4" w:rsidRDefault="00163CE4" w:rsidP="00EC4C75">
      <w:pPr>
        <w:jc w:val="both"/>
        <w:rPr>
          <w:rStyle w:val="slit"/>
          <w:rFonts w:eastAsia="Cambria"/>
          <w:color w:val="000000"/>
        </w:rPr>
      </w:pPr>
      <w:r>
        <w:rPr>
          <w:rStyle w:val="slit"/>
          <w:rFonts w:eastAsia="Cambria"/>
          <w:color w:val="000000"/>
        </w:rPr>
        <w:t xml:space="preserve">           </w:t>
      </w:r>
      <w:r>
        <w:rPr>
          <w:rStyle w:val="slitbdy"/>
          <w:rFonts w:eastAsia="Cambria"/>
          <w:color w:val="000000"/>
        </w:rPr>
        <w:t>(7) Prevederile alin. (6) nu se aplică în cazul clădirilor care aparţin persoanelor faţă de care a fost pronunţată o hotărâre definitivă de declanşare a procedurii falimentului.</w:t>
      </w:r>
      <w:r>
        <w:rPr>
          <w:rStyle w:val="slit"/>
          <w:rFonts w:eastAsia="Cambria"/>
          <w:color w:val="000000"/>
        </w:rPr>
        <w:t xml:space="preserve"> </w:t>
      </w:r>
    </w:p>
    <w:p w:rsidR="00163CE4" w:rsidRPr="003B1312" w:rsidRDefault="00163CE4" w:rsidP="00EC4C75">
      <w:pPr>
        <w:jc w:val="both"/>
        <w:rPr>
          <w:rStyle w:val="slit"/>
          <w:rFonts w:eastAsia="Cambria"/>
          <w:b/>
          <w:i/>
          <w:color w:val="000000"/>
        </w:rPr>
      </w:pPr>
      <w:r>
        <w:rPr>
          <w:rStyle w:val="slit"/>
          <w:rFonts w:eastAsia="Cambria"/>
          <w:color w:val="000000"/>
        </w:rPr>
        <w:t xml:space="preserve">           </w:t>
      </w:r>
      <w:r>
        <w:rPr>
          <w:rStyle w:val="slitbdy"/>
          <w:rFonts w:eastAsia="Cambria"/>
          <w:color w:val="000000"/>
        </w:rPr>
        <w:t xml:space="preserve">(8) În cazul în care proprietarul clădirii nu a actualizat valoarea impozabilă a clădirii în ultimii 3 ani anteriori anului de referinţă, </w:t>
      </w:r>
      <w:r w:rsidRPr="003B1312">
        <w:rPr>
          <w:rStyle w:val="slitbdy"/>
          <w:rFonts w:eastAsia="Cambria"/>
          <w:b/>
          <w:i/>
          <w:color w:val="000000"/>
        </w:rPr>
        <w:t>cota impozitului/taxei pe clădiri este 5</w:t>
      </w:r>
      <w:r w:rsidR="00E75701">
        <w:rPr>
          <w:rStyle w:val="slitbdy"/>
          <w:rFonts w:eastAsia="Cambria"/>
          <w:b/>
          <w:i/>
          <w:color w:val="000000"/>
        </w:rPr>
        <w:t>,5</w:t>
      </w:r>
      <w:r w:rsidRPr="003B1312">
        <w:rPr>
          <w:rStyle w:val="slitbdy"/>
          <w:rFonts w:eastAsia="Cambria"/>
          <w:b/>
          <w:i/>
          <w:color w:val="000000"/>
        </w:rPr>
        <w:t>%.</w:t>
      </w:r>
      <w:r w:rsidRPr="003B1312">
        <w:rPr>
          <w:rStyle w:val="slit"/>
          <w:rFonts w:eastAsia="Cambria"/>
          <w:b/>
          <w:i/>
          <w:color w:val="000000"/>
        </w:rPr>
        <w:t xml:space="preserve"> </w:t>
      </w:r>
    </w:p>
    <w:p w:rsidR="00163CE4" w:rsidRDefault="00163CE4" w:rsidP="00EC4C75">
      <w:pPr>
        <w:jc w:val="both"/>
        <w:rPr>
          <w:rStyle w:val="slit"/>
          <w:rFonts w:eastAsia="Cambria"/>
          <w:color w:val="000000"/>
        </w:rPr>
      </w:pPr>
      <w:r>
        <w:rPr>
          <w:rStyle w:val="slit"/>
          <w:rFonts w:eastAsia="Cambria"/>
          <w:color w:val="000000"/>
        </w:rPr>
        <w:t xml:space="preserve">           </w:t>
      </w:r>
      <w:r>
        <w:rPr>
          <w:rStyle w:val="slitbdy"/>
          <w:rFonts w:eastAsia="Cambria"/>
          <w:color w:val="000000"/>
        </w:rPr>
        <w:t>(9) În cazul în care proprietarul clădirii pentru care se datorează taxa pe clădiri nu a actualizat valoarea impozabilă în ultimii 3 ani anteriori anului de referinţă, diferenţa de taxă faţă de cea stabilită conform alin. (1) sau (2), după caz, va fi datorată de proprietarul clădirii.</w:t>
      </w:r>
      <w:r>
        <w:rPr>
          <w:rStyle w:val="slit"/>
          <w:rFonts w:eastAsia="Cambria"/>
          <w:color w:val="000000"/>
        </w:rPr>
        <w:t xml:space="preserve"> </w:t>
      </w:r>
    </w:p>
    <w:p w:rsidR="00163CE4" w:rsidRDefault="00163CE4" w:rsidP="00EC4C75">
      <w:pPr>
        <w:jc w:val="both"/>
        <w:rPr>
          <w:rStyle w:val="slitbdy"/>
          <w:rFonts w:eastAsia="Cambria"/>
          <w:color w:val="000000"/>
        </w:rPr>
      </w:pPr>
      <w:r>
        <w:rPr>
          <w:rStyle w:val="slit"/>
          <w:rFonts w:eastAsia="Cambria"/>
          <w:color w:val="000000"/>
        </w:rPr>
        <w:t xml:space="preserve">         </w:t>
      </w:r>
      <w:r>
        <w:rPr>
          <w:rStyle w:val="slitbdy"/>
          <w:rFonts w:eastAsia="Cambria"/>
          <w:color w:val="000000"/>
        </w:rPr>
        <w:t xml:space="preserve">(10) Cota impozitului/taxei pe clădiri prevăzută la alin. (1) şi (2) se stabileşte prin hotărâre a consiliului local. </w:t>
      </w:r>
    </w:p>
    <w:p w:rsidR="00163CE4" w:rsidRDefault="00163CE4" w:rsidP="00EC4C75">
      <w:pPr>
        <w:jc w:val="both"/>
        <w:rPr>
          <w:rStyle w:val="slitbdy"/>
          <w:rFonts w:eastAsia="Cambria"/>
          <w:color w:val="000000"/>
        </w:rPr>
      </w:pPr>
    </w:p>
    <w:p w:rsidR="00163CE4" w:rsidRDefault="00163CE4" w:rsidP="00EC4C75">
      <w:pPr>
        <w:jc w:val="both"/>
        <w:rPr>
          <w:rStyle w:val="spar"/>
          <w:b/>
          <w:color w:val="000000"/>
          <w:sz w:val="28"/>
          <w:szCs w:val="28"/>
        </w:rPr>
      </w:pPr>
      <w:r>
        <w:rPr>
          <w:rStyle w:val="slitbdy"/>
          <w:rFonts w:eastAsia="Cambria"/>
          <w:color w:val="000000"/>
        </w:rPr>
        <w:t xml:space="preserve">                 </w:t>
      </w:r>
      <w:r w:rsidRPr="00A031D8">
        <w:rPr>
          <w:rStyle w:val="sartttl"/>
          <w:b/>
          <w:color w:val="000000"/>
          <w:sz w:val="28"/>
          <w:szCs w:val="28"/>
        </w:rPr>
        <w:t xml:space="preserve">Articolul 461     </w:t>
      </w:r>
      <w:r w:rsidRPr="00A031D8">
        <w:rPr>
          <w:rStyle w:val="spar"/>
          <w:b/>
          <w:color w:val="000000"/>
          <w:sz w:val="28"/>
          <w:szCs w:val="28"/>
        </w:rPr>
        <w:t>Declararea, dobândirea, înstrăinarea şi modificarea clădirilor</w:t>
      </w:r>
    </w:p>
    <w:p w:rsidR="00163CE4" w:rsidRDefault="00163CE4" w:rsidP="00EC4C75">
      <w:pPr>
        <w:jc w:val="both"/>
        <w:rPr>
          <w:rStyle w:val="slitbdy"/>
          <w:rFonts w:eastAsia="Cambria"/>
          <w:color w:val="000000"/>
        </w:rPr>
      </w:pPr>
      <w:r>
        <w:rPr>
          <w:rStyle w:val="spar"/>
          <w:b/>
          <w:color w:val="000000"/>
          <w:sz w:val="28"/>
          <w:szCs w:val="28"/>
        </w:rPr>
        <w:t xml:space="preserve">         </w:t>
      </w:r>
      <w:r>
        <w:rPr>
          <w:rStyle w:val="slit"/>
          <w:rFonts w:eastAsia="Cambria"/>
          <w:color w:val="000000"/>
        </w:rPr>
        <w:t xml:space="preserve"> </w:t>
      </w:r>
      <w:r>
        <w:rPr>
          <w:rStyle w:val="slitbdy"/>
          <w:rFonts w:eastAsia="Cambria"/>
          <w:color w:val="000000"/>
        </w:rPr>
        <w:t>(1) Impozitul pe clădiri este datorat pentru întregul an fiscal de persoana care are în proprietate clădirea la data de 31 decembrie a anului fiscal anterior.</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(2) În cazul dobândirii sau construirii unei clădiri în cursul anului, proprietarul acesteia are obligaţia să depună o declaraţie la organul fiscal local în a cărui rază teritorială de competenţă se află </w:t>
      </w:r>
    </w:p>
    <w:p w:rsidR="00163CE4" w:rsidRDefault="00163CE4" w:rsidP="007A44E2">
      <w:pPr>
        <w:jc w:val="both"/>
        <w:rPr>
          <w:rStyle w:val="slit"/>
          <w:rFonts w:eastAsia="Cambria"/>
          <w:color w:val="000000"/>
        </w:rPr>
      </w:pPr>
      <w:r>
        <w:rPr>
          <w:rStyle w:val="slitbdy"/>
          <w:rFonts w:eastAsia="Cambria"/>
          <w:color w:val="000000"/>
        </w:rPr>
        <w:lastRenderedPageBreak/>
        <w:t xml:space="preserve"> clădirea, în termen de 30 de zile de la data dobândirii şi datorează impozit pe clădiri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(3) Pentru clădirile nou-construite, data dobândirii clădirii se consideră după cum urmează:</w:t>
      </w:r>
      <w:r>
        <w:rPr>
          <w:rStyle w:val="slit"/>
          <w:rFonts w:eastAsia="Cambria"/>
          <w:color w:val="000000"/>
        </w:rPr>
        <w:t xml:space="preserve">                                     </w:t>
      </w:r>
    </w:p>
    <w:p w:rsidR="00163CE4" w:rsidRPr="00B0123D" w:rsidRDefault="00163CE4" w:rsidP="007A44E2">
      <w:pPr>
        <w:jc w:val="both"/>
        <w:rPr>
          <w:rStyle w:val="slit"/>
          <w:rFonts w:eastAsia="Cambria"/>
          <w:b/>
          <w:i/>
          <w:color w:val="000000"/>
          <w:sz w:val="22"/>
          <w:szCs w:val="22"/>
        </w:rPr>
      </w:pPr>
      <w:r w:rsidRPr="00B0123D">
        <w:rPr>
          <w:rStyle w:val="slit"/>
          <w:rFonts w:eastAsia="Cambria"/>
          <w:b/>
          <w:i/>
          <w:color w:val="000000"/>
          <w:sz w:val="22"/>
          <w:szCs w:val="22"/>
        </w:rPr>
        <w:t xml:space="preserve">               </w:t>
      </w:r>
      <w:r w:rsidRPr="00B0123D">
        <w:rPr>
          <w:rStyle w:val="slitbdy"/>
          <w:rFonts w:eastAsia="Cambria"/>
          <w:b/>
          <w:i/>
          <w:color w:val="000000"/>
          <w:sz w:val="22"/>
          <w:szCs w:val="22"/>
        </w:rPr>
        <w:t>a) pentru clădirile executate integral înainte de expirarea termenului prevăzut în autorizaţia de construire, data întocmirii procesului-verbal de recepţie, dar nu mai târziu de 15 zile de la data terminării efective a lucrărilor;</w:t>
      </w:r>
      <w:r w:rsidRPr="00B0123D">
        <w:rPr>
          <w:rStyle w:val="slit"/>
          <w:rFonts w:eastAsia="Cambria"/>
          <w:b/>
          <w:i/>
          <w:color w:val="000000"/>
          <w:sz w:val="22"/>
          <w:szCs w:val="22"/>
        </w:rPr>
        <w:t xml:space="preserve"> </w:t>
      </w:r>
    </w:p>
    <w:p w:rsidR="00163CE4" w:rsidRPr="00B0123D" w:rsidRDefault="00163CE4" w:rsidP="007A44E2">
      <w:pPr>
        <w:jc w:val="both"/>
        <w:rPr>
          <w:rStyle w:val="slit"/>
          <w:rFonts w:eastAsia="Cambria"/>
          <w:b/>
          <w:i/>
          <w:color w:val="000000"/>
          <w:sz w:val="22"/>
          <w:szCs w:val="22"/>
        </w:rPr>
      </w:pPr>
      <w:r w:rsidRPr="00B0123D">
        <w:rPr>
          <w:rStyle w:val="slit"/>
          <w:rFonts w:eastAsia="Cambria"/>
          <w:b/>
          <w:i/>
          <w:color w:val="000000"/>
          <w:sz w:val="22"/>
          <w:szCs w:val="22"/>
        </w:rPr>
        <w:t xml:space="preserve">               </w:t>
      </w:r>
      <w:r w:rsidRPr="00B0123D">
        <w:rPr>
          <w:rStyle w:val="slitbdy"/>
          <w:rFonts w:eastAsia="Cambria"/>
          <w:b/>
          <w:i/>
          <w:color w:val="000000"/>
          <w:sz w:val="22"/>
          <w:szCs w:val="22"/>
        </w:rPr>
        <w:t>b) pentru clădirile executate integral la termenul prevăzut în autorizaţia de construire, data din aceasta, cu obligativitatea întocmirii procesului-verbal de recepţie în termenul prevăzut de lege;</w:t>
      </w:r>
      <w:r w:rsidRPr="00B0123D">
        <w:rPr>
          <w:rStyle w:val="slit"/>
          <w:rFonts w:eastAsia="Cambria"/>
          <w:b/>
          <w:i/>
          <w:color w:val="000000"/>
          <w:sz w:val="22"/>
          <w:szCs w:val="22"/>
        </w:rPr>
        <w:t xml:space="preserve"> </w:t>
      </w:r>
    </w:p>
    <w:p w:rsidR="00163CE4" w:rsidRPr="00B0123D" w:rsidRDefault="00163CE4" w:rsidP="007A44E2">
      <w:pPr>
        <w:jc w:val="both"/>
        <w:rPr>
          <w:rStyle w:val="slit"/>
          <w:rFonts w:eastAsia="Cambria"/>
          <w:b/>
          <w:i/>
          <w:color w:val="000000"/>
          <w:sz w:val="22"/>
          <w:szCs w:val="22"/>
        </w:rPr>
      </w:pPr>
      <w:r w:rsidRPr="00B0123D">
        <w:rPr>
          <w:rStyle w:val="slit"/>
          <w:rFonts w:eastAsia="Cambria"/>
          <w:b/>
          <w:i/>
          <w:color w:val="000000"/>
          <w:sz w:val="22"/>
          <w:szCs w:val="22"/>
        </w:rPr>
        <w:t xml:space="preserve">                </w:t>
      </w:r>
      <w:r w:rsidRPr="00B0123D">
        <w:rPr>
          <w:rStyle w:val="slitbdy"/>
          <w:rFonts w:eastAsia="Cambria"/>
          <w:b/>
          <w:i/>
          <w:color w:val="000000"/>
          <w:sz w:val="22"/>
          <w:szCs w:val="22"/>
        </w:rPr>
        <w:t>c) pentru clădirile ale căror lucrări de construcţii nu au fost finalizate la termenul prevăzut în autorizaţia de construire şi pentru care nu s-a solicitat prelungirea valabilităţii autorizaţiei, în condiţiile legii, la data expirării acestui termen şi numai pentru suprafaţa construită desfăşurată care are elementele structurale de bază ale unei clădiri, în speţă pereţi şi acoperiş. Procesul-verbal de recepţie se întocmeşte la data expirării termenului prevăzut în autorizaţia de construire, consemnându-se stadiul lucrărilor, precum şi suprafaţa construită desfăşurată în raport cu care se stabileşte impozitul pe clădiri.</w:t>
      </w:r>
      <w:r w:rsidRPr="00B0123D">
        <w:rPr>
          <w:rStyle w:val="slit"/>
          <w:rFonts w:eastAsia="Cambria"/>
          <w:b/>
          <w:i/>
          <w:color w:val="000000"/>
          <w:sz w:val="22"/>
          <w:szCs w:val="22"/>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(4) Declararea clădirilor în vederea impunerii şi înscrierea acestora în evidenţele autorităţilor administraţiei publice locale reprezintă o obligaţie legală a contribuabililor care deţin în proprietate aceste imobile, chiar dacă ele au fost executate fără autorizaţie de construire.</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(5) În cazul în care dreptul de proprietate asupra unei clădiri este transmis în cursul unui an fiscal, impozitul va fi datorat de persoana care deţine dreptul de proprietate asupra clădirii la data de 31 decembrie a anului fiscal anterior anului în care se înstrăinează.</w:t>
      </w:r>
    </w:p>
    <w:p w:rsidR="00163CE4" w:rsidRDefault="00163CE4" w:rsidP="007A44E2">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(6) În cazul extinderii, îmbunătăţirii, desfiinţării parţiale sau al altor modificări aduse unei clădiri existente, inclusiv schimbarea integrală sau parţială a folosinţei, precum şi în cazul reevaluării unei clădiri, care determină creşterea sau diminuarea impozitului, proprietarul are obligaţia să depună o nouă declaraţie de 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(7) 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s-a eliberat autorizaţie de desfiinţare.</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(8) Dacă încadrarea clădirii în funcţie de rangul localităţii şi zonă se modifică în cursul unui an sau în cursul anului intervine un eveniment care conduce la modificarea impozitului pe clădiri, impozitul se calculează conform noii situaţii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(9) În cazul clădirilor la care se constată diferenţe între suprafeţele înscrise în actele de proprietate şi situaţia reală rezultată din măsurătorile executate în condiţiile </w:t>
      </w:r>
      <w:hyperlink r:id="rId9" w:history="1">
        <w:r>
          <w:rPr>
            <w:rStyle w:val="Hyperlink"/>
          </w:rPr>
          <w:t>Legii cadastrului şi a publicităţii imobiliare nr. 7/1996</w:t>
        </w:r>
      </w:hyperlink>
      <w:r>
        <w:rPr>
          <w:rStyle w:val="slitbdy"/>
          <w:rFonts w:eastAsia="Cambria"/>
          <w:color w:val="000000"/>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la organul fiscal local lucrarea de cadastru, ca anexă la declaraţia fiscală.</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(10) În cazul unei clădiri care face obiectul unui contract de leasing financiar, pe întreaga durată a acestuia se aplică următoarele reguli:</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a) impozitul pe clădiri se datorează de locatar, începând cu data de 1 ianuarie a anului următor celui în care a fost încheiat contractul;</w:t>
      </w:r>
    </w:p>
    <w:p w:rsidR="00163CE4" w:rsidRDefault="00163CE4" w:rsidP="007A44E2">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b) 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c) atât locatorul, cât şi locatarul au obligaţia depunerii declaraţiei fiscale la organul fiscal local în a cărui rază de competenţă se află clădirea, în termen de 30 de zile de la data finalizării </w:t>
      </w:r>
      <w:r>
        <w:rPr>
          <w:rStyle w:val="slitbdy"/>
          <w:rFonts w:eastAsia="Cambria"/>
          <w:color w:val="000000"/>
        </w:rPr>
        <w:lastRenderedPageBreak/>
        <w:t>contractului de leasing sau a încheierii procesului-verbal de predare a bunului sau a altor documente similare care atestă intrarea bunului în posesia locatorului ca urmare a rezilierii contractului de leasing însoţită de o copie a acestor documente.</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(11) Taxa pe clădiri se datorează pe perioada valabilităţii contractului prin care se constituie dreptul de concesiune, închiriere, administrare ori folosinţă. În cazul contractelor care prevăd perioade mai mici de un an, taxa se datorează proporţional cu intervalul de timp pentru care s-a transmis dreptul de concesiune, închiriere, administrare ori folosinţă.</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(12) Persoana care datorează taxa pe clădiri are obligaţia să depună o declaraţie la organul fiscal local în a cărui rază teritorială de competenţă se află clădirea, până la data de </w:t>
      </w:r>
      <w:smartTag w:uri="urn:schemas-microsoft-com:office:smarttags" w:element="metricconverter">
        <w:smartTagPr>
          <w:attr w:name="ProductID" w:val="25 a"/>
        </w:smartTagPr>
        <w:r>
          <w:rPr>
            <w:rStyle w:val="slitbdy"/>
            <w:rFonts w:eastAsia="Cambria"/>
            <w:color w:val="000000"/>
          </w:rPr>
          <w:t>25 a</w:t>
        </w:r>
      </w:smartTag>
      <w:r>
        <w:rPr>
          <w:rStyle w:val="slitbdy"/>
          <w:rFonts w:eastAsia="Cambria"/>
          <w:color w:val="000000"/>
        </w:rPr>
        <w:t xml:space="preserve"> lunii următoare celei în care intră în vigoare contractul prin care se acordă dreptul de concesiune, închiriere, administrare ori folosinţă, la care anexează o copie a acestui contract.</w:t>
      </w:r>
    </w:p>
    <w:p w:rsidR="00163CE4" w:rsidRDefault="00163CE4" w:rsidP="007A44E2">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(13) În cazul unei situaţii care determină modificarea taxei pe clădiri datorate, persoana care datorează taxa pe clădiri are obligaţia să depună o declaraţie la organul fiscal local în a cărui rază teritorială de competenţă se află clădirea, până la data de </w:t>
      </w:r>
      <w:smartTag w:uri="urn:schemas-microsoft-com:office:smarttags" w:element="metricconverter">
        <w:smartTagPr>
          <w:attr w:name="ProductID" w:val="25 a"/>
        </w:smartTagPr>
        <w:r>
          <w:rPr>
            <w:rStyle w:val="slitbdy"/>
            <w:rFonts w:eastAsia="Cambria"/>
            <w:color w:val="000000"/>
          </w:rPr>
          <w:t>25 a</w:t>
        </w:r>
      </w:smartTag>
      <w:r>
        <w:rPr>
          <w:rStyle w:val="slitbdy"/>
          <w:rFonts w:eastAsia="Cambria"/>
          <w:color w:val="000000"/>
        </w:rPr>
        <w:t xml:space="preserve"> lunii următoare celei în care s-a înregistrat situaţia respectivă.</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(14) Declararea clădirilor în scop fiscal nu este condiţionată de înregistrarea acestor imobile la oficiile de cadastru şi publicitate imobiliară.</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(15) Depunerea declaraţiilor fiscale reprezintă o obligaţie şi în cazul persoanelor care beneficiază de scutiri sau reduceri de la plata impozitului sau a taxei pe clădiri.</w:t>
      </w:r>
    </w:p>
    <w:p w:rsidR="00163CE4" w:rsidRDefault="00163CE4" w:rsidP="00163CE4">
      <w:pPr>
        <w:rPr>
          <w:rStyle w:val="slitbdy"/>
          <w:rFonts w:eastAsia="Cambria"/>
          <w:color w:val="000000"/>
        </w:rPr>
      </w:pPr>
    </w:p>
    <w:p w:rsidR="00163CE4" w:rsidRDefault="00163CE4" w:rsidP="00163CE4">
      <w:pPr>
        <w:rPr>
          <w:rStyle w:val="slit"/>
          <w:rFonts w:eastAsia="Cambria"/>
          <w:color w:val="000000"/>
        </w:rPr>
      </w:pPr>
      <w:r>
        <w:rPr>
          <w:rStyle w:val="sartttl"/>
          <w:b/>
          <w:color w:val="000000"/>
          <w:sz w:val="28"/>
          <w:szCs w:val="28"/>
        </w:rPr>
        <w:t xml:space="preserve">           </w:t>
      </w:r>
      <w:r w:rsidRPr="00D84C49">
        <w:rPr>
          <w:rStyle w:val="sartttl"/>
          <w:b/>
          <w:color w:val="000000"/>
          <w:sz w:val="28"/>
          <w:szCs w:val="28"/>
        </w:rPr>
        <w:t>Articolul 462</w:t>
      </w:r>
      <w:r>
        <w:rPr>
          <w:rStyle w:val="sartttl"/>
          <w:b/>
          <w:color w:val="000000"/>
          <w:sz w:val="28"/>
          <w:szCs w:val="28"/>
        </w:rPr>
        <w:t xml:space="preserve">  </w:t>
      </w:r>
      <w:r w:rsidRPr="00D84C49">
        <w:rPr>
          <w:rStyle w:val="spar"/>
          <w:b/>
          <w:color w:val="000000"/>
          <w:sz w:val="28"/>
          <w:szCs w:val="28"/>
        </w:rPr>
        <w:t>Plata impozitului/taxei</w:t>
      </w:r>
      <w:r>
        <w:rPr>
          <w:rStyle w:val="slit"/>
          <w:rFonts w:eastAsia="Cambria"/>
          <w:color w:val="000000"/>
        </w:rPr>
        <w:t xml:space="preserve"> </w:t>
      </w:r>
    </w:p>
    <w:p w:rsidR="00163CE4" w:rsidRDefault="00163CE4" w:rsidP="00163CE4">
      <w:pPr>
        <w:rPr>
          <w:rStyle w:val="slit"/>
          <w:rFonts w:eastAsia="Cambria"/>
          <w:color w:val="000000"/>
        </w:rPr>
      </w:pPr>
    </w:p>
    <w:p w:rsidR="00163CE4" w:rsidRDefault="00163CE4" w:rsidP="007A44E2">
      <w:pPr>
        <w:ind w:left="360"/>
        <w:jc w:val="both"/>
        <w:rPr>
          <w:rStyle w:val="slitbdy"/>
          <w:rFonts w:eastAsia="Cambria"/>
          <w:color w:val="000000"/>
        </w:rPr>
      </w:pPr>
      <w:r>
        <w:rPr>
          <w:rStyle w:val="slitbdy"/>
          <w:rFonts w:eastAsia="Cambria"/>
          <w:color w:val="000000"/>
        </w:rPr>
        <w:t xml:space="preserve">     (1)  Impozitul pe clădiri se plăteşte anual, în două rate egale:</w:t>
      </w:r>
    </w:p>
    <w:p w:rsidR="00163CE4" w:rsidRDefault="00163CE4" w:rsidP="007A44E2">
      <w:pPr>
        <w:ind w:left="360"/>
        <w:jc w:val="both"/>
        <w:rPr>
          <w:rStyle w:val="slitbdy"/>
          <w:rFonts w:eastAsia="Cambria"/>
          <w:color w:val="000000"/>
        </w:rPr>
      </w:pPr>
      <w:r>
        <w:rPr>
          <w:rStyle w:val="slitbdy"/>
          <w:rFonts w:eastAsia="Cambria"/>
          <w:color w:val="000000"/>
        </w:rPr>
        <w:t xml:space="preserve">              </w:t>
      </w:r>
      <w:r w:rsidRPr="00D84C49">
        <w:rPr>
          <w:rStyle w:val="slitbdy"/>
          <w:rFonts w:eastAsia="Cambria"/>
          <w:b/>
          <w:i/>
          <w:color w:val="000000"/>
        </w:rPr>
        <w:t>-  până la datele de 31 martie şi 30 septembrie, inclusiv</w:t>
      </w:r>
      <w:r>
        <w:rPr>
          <w:rStyle w:val="slitbdy"/>
          <w:rFonts w:eastAsia="Cambria"/>
          <w:color w:val="000000"/>
        </w:rPr>
        <w:t>.</w:t>
      </w:r>
    </w:p>
    <w:p w:rsidR="00163CE4" w:rsidRDefault="00163CE4" w:rsidP="007A44E2">
      <w:pPr>
        <w:ind w:left="360"/>
        <w:jc w:val="both"/>
        <w:rPr>
          <w:rStyle w:val="slitbdy"/>
          <w:rFonts w:eastAsia="Cambria"/>
          <w:color w:val="000000"/>
        </w:rPr>
      </w:pPr>
    </w:p>
    <w:p w:rsidR="00163CE4" w:rsidRPr="00B0123D" w:rsidRDefault="00163CE4" w:rsidP="007A44E2">
      <w:pPr>
        <w:ind w:left="360"/>
        <w:jc w:val="both"/>
        <w:rPr>
          <w:rStyle w:val="slitbdy"/>
          <w:rFonts w:eastAsia="Cambria"/>
          <w:b/>
          <w:i/>
          <w:color w:val="000000"/>
        </w:rPr>
      </w:pPr>
      <w:r>
        <w:rPr>
          <w:rStyle w:val="slit"/>
          <w:rFonts w:eastAsia="Cambria"/>
          <w:color w:val="000000"/>
        </w:rPr>
        <w:t xml:space="preserve">     </w:t>
      </w:r>
      <w:r>
        <w:rPr>
          <w:rStyle w:val="slitbdy"/>
          <w:rFonts w:eastAsia="Cambria"/>
          <w:color w:val="000000"/>
        </w:rPr>
        <w:t>(2) Pentru plata cu anticipaţie a impozitului pe clădiri, datorat pentru întregul an de către contribuabili, până la data de 31 martie a anului respectiv</w:t>
      </w:r>
      <w:r w:rsidRPr="00B0123D">
        <w:rPr>
          <w:rStyle w:val="slitbdy"/>
          <w:rFonts w:eastAsia="Cambria"/>
          <w:b/>
          <w:i/>
          <w:color w:val="000000"/>
        </w:rPr>
        <w:t>, se acordă o bonificaţie de 10%.</w:t>
      </w:r>
    </w:p>
    <w:p w:rsidR="00163CE4" w:rsidRDefault="00163CE4" w:rsidP="007A44E2">
      <w:pPr>
        <w:ind w:left="360"/>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(3) Impozitul pe clădiri, datorat aceluiaşi buget local de către contribuabili, de până la 50 lei inclusiv, se plăteşte integral până la primul termen de plată.</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bdy"/>
          <w:rFonts w:eastAsia="Cambria"/>
          <w:color w:val="000000"/>
        </w:rPr>
        <w:t xml:space="preserve">     (4) În cazul în care contribuabilul deţine în proprietate mai multe clădiri amplasate pe raza aceleiaşi unităţi administrativ-teritoriale, prevederile alin. (2) şi (3) se referă la impozitul pe clădiri cumulat.</w:t>
      </w:r>
      <w:r>
        <w:rPr>
          <w:rStyle w:val="slit"/>
          <w:rFonts w:eastAsia="Cambria"/>
          <w:color w:val="000000"/>
        </w:rPr>
        <w:t xml:space="preserve"> </w:t>
      </w:r>
    </w:p>
    <w:p w:rsidR="00163CE4" w:rsidRDefault="00163CE4" w:rsidP="007A44E2">
      <w:pPr>
        <w:ind w:left="360"/>
        <w:jc w:val="both"/>
        <w:rPr>
          <w:rStyle w:val="slitbdy"/>
          <w:rFonts w:eastAsia="Cambria"/>
          <w:color w:val="000000"/>
        </w:rPr>
      </w:pPr>
      <w:r>
        <w:rPr>
          <w:rStyle w:val="slitbdy"/>
          <w:rFonts w:eastAsia="Cambria"/>
          <w:color w:val="000000"/>
        </w:rPr>
        <w:t xml:space="preserve">     (5) Taxa pe clădiri se plăteşte lunar, până la data de </w:t>
      </w:r>
      <w:smartTag w:uri="urn:schemas-microsoft-com:office:smarttags" w:element="metricconverter">
        <w:smartTagPr>
          <w:attr w:name="ProductID" w:val="25 a"/>
        </w:smartTagPr>
        <w:r>
          <w:rPr>
            <w:rStyle w:val="slitbdy"/>
            <w:rFonts w:eastAsia="Cambria"/>
            <w:color w:val="000000"/>
          </w:rPr>
          <w:t>25 a</w:t>
        </w:r>
      </w:smartTag>
      <w:r>
        <w:rPr>
          <w:rStyle w:val="slitbdy"/>
          <w:rFonts w:eastAsia="Cambria"/>
          <w:color w:val="000000"/>
        </w:rPr>
        <w:t xml:space="preserve"> lunii următoare fiecărei luni din perioada de valabilitate a contractului prin care se transmite dreptul de concesiune, închiriere, administrare ori folosinţă.</w:t>
      </w:r>
    </w:p>
    <w:p w:rsidR="007A44E2" w:rsidRDefault="007A44E2" w:rsidP="007A44E2">
      <w:pPr>
        <w:ind w:left="360"/>
        <w:jc w:val="both"/>
        <w:rPr>
          <w:rStyle w:val="slitbdy"/>
          <w:rFonts w:eastAsia="Cambria"/>
          <w:color w:val="000000"/>
        </w:rPr>
      </w:pPr>
    </w:p>
    <w:p w:rsidR="00163CE4" w:rsidRPr="00742EFC" w:rsidRDefault="00163CE4" w:rsidP="007A44E2">
      <w:pPr>
        <w:ind w:left="360"/>
        <w:jc w:val="both"/>
        <w:rPr>
          <w:rStyle w:val="sartttl"/>
          <w:b/>
          <w:color w:val="000000"/>
          <w:sz w:val="28"/>
          <w:szCs w:val="28"/>
        </w:rPr>
      </w:pPr>
      <w:r w:rsidRPr="00742EFC">
        <w:rPr>
          <w:rStyle w:val="scapttl"/>
          <w:b/>
          <w:color w:val="000000"/>
        </w:rPr>
        <w:t xml:space="preserve">     </w:t>
      </w:r>
      <w:r w:rsidRPr="00742EFC">
        <w:rPr>
          <w:rStyle w:val="scapttl"/>
          <w:b/>
          <w:color w:val="000000"/>
          <w:sz w:val="28"/>
          <w:szCs w:val="28"/>
        </w:rPr>
        <w:t>Capitolul III</w:t>
      </w:r>
      <w:r w:rsidRPr="00742EFC">
        <w:rPr>
          <w:rStyle w:val="scapden"/>
          <w:b/>
          <w:color w:val="000000"/>
          <w:sz w:val="28"/>
          <w:szCs w:val="28"/>
        </w:rPr>
        <w:t xml:space="preserve">  -Impozitul pe teren şi taxa pe teren</w:t>
      </w:r>
    </w:p>
    <w:p w:rsidR="00163CE4" w:rsidRDefault="00163CE4" w:rsidP="007A44E2">
      <w:pPr>
        <w:ind w:left="360"/>
        <w:jc w:val="both"/>
        <w:rPr>
          <w:rStyle w:val="slit"/>
          <w:rFonts w:eastAsia="Cambria"/>
          <w:color w:val="000000"/>
        </w:rPr>
      </w:pPr>
      <w:r>
        <w:rPr>
          <w:rStyle w:val="sartttl"/>
          <w:color w:val="000000"/>
        </w:rPr>
        <w:t xml:space="preserve">                    </w:t>
      </w:r>
      <w:r w:rsidRPr="00BA00BE">
        <w:rPr>
          <w:rStyle w:val="sartttl"/>
          <w:b/>
          <w:color w:val="000000"/>
        </w:rPr>
        <w:t>Articolul 463</w:t>
      </w:r>
      <w:r>
        <w:rPr>
          <w:rStyle w:val="sartttl"/>
          <w:b/>
          <w:color w:val="000000"/>
        </w:rPr>
        <w:t xml:space="preserve">  </w:t>
      </w:r>
      <w:r w:rsidRPr="00BA00BE">
        <w:rPr>
          <w:rStyle w:val="spar"/>
          <w:b/>
          <w:i/>
          <w:color w:val="000000"/>
        </w:rPr>
        <w:t>Reguli generale</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bdy"/>
          <w:rFonts w:eastAsia="Cambria"/>
          <w:color w:val="000000"/>
        </w:rPr>
        <w:t xml:space="preserve">         (1) Orice persoană care are în proprietate teren situat în România datorează pentru acesta un impozit anual, exceptând cazurile în care în prezentul titlu se prevede altfel.</w:t>
      </w:r>
      <w:r>
        <w:rPr>
          <w:rStyle w:val="slit"/>
          <w:rFonts w:eastAsia="Cambria"/>
          <w:color w:val="000000"/>
        </w:rPr>
        <w:t xml:space="preserve"> </w:t>
      </w:r>
    </w:p>
    <w:p w:rsidR="00163CE4" w:rsidRDefault="00163CE4" w:rsidP="007A44E2">
      <w:pPr>
        <w:ind w:left="360"/>
        <w:jc w:val="both"/>
        <w:rPr>
          <w:rStyle w:val="slitbdy"/>
          <w:rFonts w:eastAsia="Cambria"/>
          <w:color w:val="000000"/>
        </w:rPr>
      </w:pPr>
      <w:r>
        <w:rPr>
          <w:rStyle w:val="slit"/>
          <w:rFonts w:eastAsia="Cambria"/>
          <w:color w:val="000000"/>
        </w:rPr>
        <w:t xml:space="preserve">         </w:t>
      </w:r>
      <w:r>
        <w:rPr>
          <w:rStyle w:val="slitbdy"/>
          <w:rFonts w:eastAsia="Cambria"/>
          <w:color w:val="000000"/>
        </w:rPr>
        <w:t>(2) Pentru terenurile proprietate publică sau privată a statului ori a unităţilor administrativ-teritoriale, concesionate, închiriate, date în administrare ori în folosinţă, după caz, se stabileşte taxa pe teren care reprezintă sarcina fiscală a concesionarilor, locatarilor, titularilor dreptului de administrare sau de folosinţă, în condiţii similare impozitului pe teren.</w:t>
      </w:r>
    </w:p>
    <w:p w:rsidR="00163CE4" w:rsidRDefault="00163CE4" w:rsidP="007A44E2">
      <w:pPr>
        <w:ind w:left="360"/>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(3) Impozitul prevăzut la alin. (1), denumit în continuare impozit pe teren, precum şi taxa pe teren prevăzută la alin. (2) se datorează către bugetul local al comunei, </w:t>
      </w:r>
    </w:p>
    <w:p w:rsidR="00163CE4" w:rsidRDefault="00163CE4" w:rsidP="007A44E2">
      <w:pPr>
        <w:ind w:left="360"/>
        <w:jc w:val="both"/>
        <w:rPr>
          <w:rStyle w:val="slit"/>
          <w:rFonts w:eastAsia="Cambria"/>
          <w:color w:val="000000"/>
        </w:rPr>
      </w:pPr>
      <w:r>
        <w:rPr>
          <w:rStyle w:val="slitbdy"/>
          <w:rFonts w:eastAsia="Cambria"/>
          <w:color w:val="000000"/>
        </w:rPr>
        <w:t xml:space="preserve">         (4) Taxa pe teren se plăteşte proporţional cu perioada pentru care este constituit dreptul de concesionare, închiriere, administrare ori folosinţă.</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(5) Pe perioada în care pentru un teren se plăteşte taxa pe teren, nu se datorează impozitul pe teren.</w:t>
      </w:r>
      <w:r>
        <w:rPr>
          <w:rStyle w:val="slit"/>
          <w:rFonts w:eastAsia="Cambria"/>
          <w:color w:val="000000"/>
        </w:rPr>
        <w:t xml:space="preserve"> </w:t>
      </w:r>
    </w:p>
    <w:p w:rsidR="00163CE4" w:rsidRDefault="00163CE4" w:rsidP="007A44E2">
      <w:pPr>
        <w:ind w:left="360"/>
        <w:jc w:val="both"/>
        <w:rPr>
          <w:rStyle w:val="slitbdy"/>
          <w:rFonts w:eastAsia="Cambria"/>
          <w:color w:val="000000"/>
        </w:rPr>
      </w:pPr>
      <w:r>
        <w:rPr>
          <w:rStyle w:val="slit"/>
          <w:rFonts w:eastAsia="Cambria"/>
          <w:color w:val="000000"/>
        </w:rPr>
        <w:lastRenderedPageBreak/>
        <w:t xml:space="preserve">          </w:t>
      </w:r>
      <w:r>
        <w:rPr>
          <w:rStyle w:val="slitbdy"/>
          <w:rFonts w:eastAsia="Cambria"/>
          <w:color w:val="000000"/>
        </w:rPr>
        <w:t>(6) În cazul terenului care este deţinut în comun de două sau mai multe persoane, fiecare proprietar datorează impozit pentru partea din teren aflată în proprietatea sa. În cazul în care nu se pot stabili părţile individuale ale proprietarilor în comun, fiecare proprietar în comun datorează o parte egală din impozitul pentru terenul respectiv.</w:t>
      </w:r>
    </w:p>
    <w:p w:rsidR="00163CE4" w:rsidRPr="00145C53" w:rsidRDefault="00163CE4" w:rsidP="007A44E2">
      <w:pPr>
        <w:ind w:left="360"/>
        <w:jc w:val="both"/>
        <w:rPr>
          <w:rStyle w:val="slit"/>
          <w:rFonts w:eastAsia="Cambria"/>
          <w:b/>
          <w:color w:val="000000"/>
          <w:sz w:val="28"/>
          <w:szCs w:val="28"/>
        </w:rPr>
      </w:pPr>
      <w:r>
        <w:rPr>
          <w:rStyle w:val="sartttl"/>
          <w:b/>
          <w:color w:val="000000"/>
          <w:sz w:val="28"/>
          <w:szCs w:val="28"/>
        </w:rPr>
        <w:t xml:space="preserve">                </w:t>
      </w:r>
      <w:r w:rsidRPr="00BA00BE">
        <w:rPr>
          <w:rStyle w:val="sartttl"/>
          <w:b/>
          <w:color w:val="000000"/>
          <w:sz w:val="28"/>
          <w:szCs w:val="28"/>
        </w:rPr>
        <w:t>Articolul  464</w:t>
      </w:r>
      <w:r>
        <w:rPr>
          <w:rStyle w:val="sartttl"/>
          <w:b/>
          <w:color w:val="000000"/>
          <w:sz w:val="28"/>
          <w:szCs w:val="28"/>
        </w:rPr>
        <w:t xml:space="preserve">  -</w:t>
      </w:r>
      <w:r w:rsidRPr="00BA00BE">
        <w:rPr>
          <w:rStyle w:val="sartttl"/>
          <w:color w:val="000000"/>
          <w:sz w:val="28"/>
          <w:szCs w:val="28"/>
        </w:rPr>
        <w:t xml:space="preserve"> </w:t>
      </w:r>
      <w:r w:rsidRPr="00BA00BE">
        <w:rPr>
          <w:rStyle w:val="spar"/>
          <w:b/>
          <w:color w:val="000000"/>
          <w:sz w:val="28"/>
          <w:szCs w:val="28"/>
        </w:rPr>
        <w:t>Scutiri</w:t>
      </w:r>
      <w:r w:rsidRPr="00BA00BE">
        <w:rPr>
          <w:rStyle w:val="slit"/>
          <w:rFonts w:eastAsia="Cambria"/>
          <w:b/>
          <w:color w:val="000000"/>
          <w:sz w:val="28"/>
          <w:szCs w:val="28"/>
        </w:rPr>
        <w:t xml:space="preserve"> </w:t>
      </w:r>
    </w:p>
    <w:p w:rsidR="00163CE4" w:rsidRDefault="00163CE4" w:rsidP="007A44E2">
      <w:pPr>
        <w:ind w:left="360"/>
        <w:jc w:val="both"/>
        <w:rPr>
          <w:rStyle w:val="slit"/>
          <w:rFonts w:eastAsia="Cambria"/>
          <w:color w:val="000000"/>
        </w:rPr>
      </w:pPr>
      <w:r>
        <w:rPr>
          <w:rStyle w:val="slitbdy"/>
          <w:rFonts w:eastAsia="Cambria"/>
          <w:color w:val="000000"/>
        </w:rPr>
        <w:t xml:space="preserve">     (1) Nu se datorează impozit/taxă pe teren pentru:</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a) terenurile aflate în proprietatea publică sau privată a statului ori a unităţilor administrativ-teritoriale, cu excepţia suprafeţelor folosite pentru activităţi economice sau agrement;</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b) terenurile aflate în domeniul privat al statului concesionate, închiriate, date în administrare ori în folosinţă, după caz, instituţiilor publice cu finanţare de la bugetul de stat, utilizate pentru activitatea proprie a acestora;</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c) terenurile fundaţiilor înfiinţate prin testament, constituite conform legii, cu scopul de a întreţine, dezvolta şi ajuta instituţii de cultură naţională, precum şi de a susţine acţiuni cu caracter umanitar, social şi cultural;</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d) terenurile aparţinând cultelor religioase recunoscute oficial şi asociaţiilor religioase, precum şi componentelor locale ale acestora, cu excepţia suprafeţelor care sunt folosite pentru activităţi economice;</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e) terenurile aparţinând cimitirelor şi crematoriilor;</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f) 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w:t>
      </w:r>
      <w:hyperlink r:id="rId10" w:history="1">
        <w:r>
          <w:rPr>
            <w:rStyle w:val="Hyperlink"/>
          </w:rPr>
          <w:t>Legii nr. 263/2007</w:t>
        </w:r>
      </w:hyperlink>
      <w:r>
        <w:rPr>
          <w:rStyle w:val="slitbdy"/>
          <w:rFonts w:eastAsia="Cambria"/>
          <w:color w:val="000000"/>
        </w:rPr>
        <w:t>, cu modificările şi completările ulterioare;</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g</w:t>
      </w:r>
      <w:r>
        <w:rPr>
          <w:rStyle w:val="slitbdy"/>
          <w:rFonts w:eastAsia="Cambria"/>
          <w:color w:val="000000"/>
        </w:rPr>
        <w:t>) terenurile unităţilor sanitare publice, cu excepţia suprafeţelor folosite pentru activităţi economice;</w:t>
      </w:r>
      <w:r>
        <w:rPr>
          <w:rStyle w:val="slit"/>
          <w:rFonts w:eastAsia="Cambria"/>
          <w:color w:val="000000"/>
        </w:rPr>
        <w:t xml:space="preserve"> </w:t>
      </w:r>
      <w:r>
        <w:rPr>
          <w:rStyle w:val="slitbdy"/>
          <w:rFonts w:eastAsia="Cambria"/>
          <w:color w:val="000000"/>
        </w:rPr>
        <w:t>h) 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r>
        <w:rPr>
          <w:rStyle w:val="slit"/>
          <w:rFonts w:eastAsia="Cambria"/>
          <w:color w:val="000000"/>
        </w:rPr>
        <w:t xml:space="preserve"> </w:t>
      </w:r>
    </w:p>
    <w:p w:rsidR="00163CE4" w:rsidRDefault="00163CE4" w:rsidP="007A44E2">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i) 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r>
        <w:rPr>
          <w:rStyle w:val="slit"/>
          <w:rFonts w:eastAsia="Cambria"/>
          <w:color w:val="000000"/>
        </w:rPr>
        <w:t xml:space="preserve"> </w:t>
      </w:r>
    </w:p>
    <w:p w:rsidR="00163CE4" w:rsidRDefault="00163CE4" w:rsidP="007A44E2">
      <w:pPr>
        <w:ind w:left="360"/>
        <w:jc w:val="both"/>
        <w:rPr>
          <w:rStyle w:val="slitbdy"/>
          <w:rFonts w:eastAsia="Cambria"/>
          <w:color w:val="000000"/>
        </w:rPr>
      </w:pPr>
      <w:r>
        <w:rPr>
          <w:rStyle w:val="slit"/>
          <w:rFonts w:eastAsia="Cambria"/>
          <w:color w:val="000000"/>
        </w:rPr>
        <w:t xml:space="preserve">           </w:t>
      </w:r>
      <w:r>
        <w:rPr>
          <w:rStyle w:val="slitbdy"/>
          <w:rFonts w:eastAsia="Cambria"/>
          <w:color w:val="000000"/>
        </w:rPr>
        <w:t>j) terenurile degradate sau poluate, incluse în perimetrul de ameliorare, pentru perioada cât durează ameliorarea acestora;</w:t>
      </w:r>
    </w:p>
    <w:p w:rsidR="00163CE4" w:rsidRDefault="00163CE4" w:rsidP="007A44E2">
      <w:pPr>
        <w:jc w:val="both"/>
        <w:rPr>
          <w:rStyle w:val="slitbdy"/>
          <w:rFonts w:eastAsia="Cambria"/>
          <w:color w:val="000000"/>
        </w:rPr>
      </w:pPr>
      <w:r>
        <w:rPr>
          <w:rStyle w:val="slitbdy"/>
          <w:rFonts w:eastAsia="Cambria"/>
          <w:color w:val="000000"/>
        </w:rPr>
        <w:t xml:space="preserve">                 k) terenurile care prin natura lor şi nu prin destinaţia dată sunt improprii pentru agricultură sau silvicultură;</w:t>
      </w:r>
    </w:p>
    <w:p w:rsidR="00163CE4" w:rsidRDefault="00163CE4" w:rsidP="007A44E2">
      <w:pPr>
        <w:jc w:val="both"/>
        <w:rPr>
          <w:rStyle w:val="slit"/>
          <w:rFonts w:eastAsia="Cambria"/>
          <w:color w:val="000000"/>
        </w:rPr>
      </w:pPr>
      <w:r>
        <w:rPr>
          <w:rStyle w:val="slitbdy"/>
          <w:rFonts w:eastAsia="Cambria"/>
          <w:color w:val="000000"/>
        </w:rPr>
        <w:t xml:space="preserve">                  l) 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m) terenurile pe care sunt amplasate elementele infrastructurii feroviare publice, precum şi cele ale metroului;</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n) terenurile din parcurile industriale, parcurile ştiinţifice şi tehnologice, precum şi cele utilizate de incubatoarele de afaceri, cu respectarea legislaţiei în materia ajutorului de stat;</w:t>
      </w:r>
    </w:p>
    <w:p w:rsidR="00163CE4" w:rsidRDefault="00163CE4" w:rsidP="00163CE4">
      <w:pPr>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o) terenurile aferente capacităţilor de producţie care sunt în sectorul pentru apărare cu respectarea legislaţiei în materia ajutorului de stat;</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lastRenderedPageBreak/>
        <w:t xml:space="preserve">                    </w:t>
      </w:r>
      <w:r>
        <w:rPr>
          <w:rStyle w:val="slitbdy"/>
          <w:rFonts w:eastAsia="Cambria"/>
          <w:color w:val="000000"/>
        </w:rPr>
        <w:t>p) terenurile Academiei Române şi ale fundaţiilor proprii înfiinţate de Academia Română, în calitate de fondator unic, cu excepţia terenurilor care sunt folosite pentru activităţi economice;</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q) terenurile instituţiilor sau unităţilor care funcţionează sub coordonarea Ministerului Educaţiei şi Cercetării Ştiinţifice sau a Ministerului Tineretului şi Sportului, cu excepţia terenurilor care sunt folosite pentru activităţi economice;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r) terenurile aflate în proprietatea sau coproprietatea veteranilor de război, a văduvelor de război şi a văduvelor nerecăsătorite ale veteranilor de război;</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s) terenul aferent clădirii de domiciliu, aflat în proprietatea sau coproprietatea persoanelor prevăzute la </w:t>
      </w:r>
      <w:hyperlink r:id="rId11" w:anchor="id_artA23" w:history="1">
        <w:r>
          <w:rPr>
            <w:rStyle w:val="Hyperlink"/>
          </w:rPr>
          <w:t>art. 1 din Decretul-lege nr. 118/1990</w:t>
        </w:r>
      </w:hyperlink>
      <w:r>
        <w:rPr>
          <w:rStyle w:val="slitbdy"/>
          <w:rFonts w:eastAsia="Cambria"/>
          <w:color w:val="000000"/>
        </w:rPr>
        <w:t>, republicat, cu modificările şi completările ulterioare;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t) terenul aferent clădirii de domiciliu, aflat în proprietatea sau coproprietatea persoanelor cu handicap grav sau accentuat şi a persoanelor încadrate în gradul I de invaliditate, respectiv a reprezentanţilor legali ai minorilor cu handicap grav sau accentuat şi ai minorilor încadraţi în gradul I de invaliditate;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u) terenurile aflate în proprietatea sau coproprietatea persoanelor prevăzute la </w:t>
      </w:r>
      <w:hyperlink r:id="rId12" w:anchor="id_artA20" w:history="1">
        <w:r>
          <w:rPr>
            <w:rStyle w:val="Hyperlink"/>
          </w:rPr>
          <w:t>art. 2 lit. a), c)-e) din Ordonanţa de urgenţă a Guvernului nr. 82/2006</w:t>
        </w:r>
      </w:hyperlink>
      <w:r>
        <w:rPr>
          <w:rStyle w:val="slitbdy"/>
          <w:rFonts w:eastAsia="Cambria"/>
          <w:color w:val="000000"/>
        </w:rPr>
        <w:t>, cu modificările şi completările ulterioare;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v) terenurile destinate serviciului de apostilă şi supralegalizare, cele destinate depozitării şi administrării arhivei, precum şi terenurile afectate funcţionării Centrului Naţional de Administrare a Registrelor Naţionale Notariale;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w) suprafeţele de fond forestier, altele decât cele proprietate publică, pentru care nu se reglementează procesul de producţie lemnoasă, cele certificate, precum şi cele cu arborete cu vârsta de până la 20 de ani;</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x) terenurile deţinute sau utilizate de către întreprinderile sociale de inserţie;</w:t>
      </w:r>
    </w:p>
    <w:p w:rsidR="00163CE4" w:rsidRDefault="00163CE4" w:rsidP="007A44E2">
      <w:pPr>
        <w:jc w:val="both"/>
        <w:rPr>
          <w:rStyle w:val="slit"/>
          <w:rFonts w:eastAsia="Cambria"/>
          <w:color w:val="000000"/>
          <w:sz w:val="22"/>
          <w:szCs w:val="22"/>
        </w:rPr>
      </w:pPr>
      <w:r w:rsidRPr="00145C53">
        <w:rPr>
          <w:rStyle w:val="slitbdy"/>
          <w:rFonts w:eastAsia="Cambria"/>
          <w:color w:val="000000"/>
          <w:sz w:val="22"/>
          <w:szCs w:val="22"/>
        </w:rPr>
        <w:t xml:space="preserve">           </w:t>
      </w:r>
      <w:r w:rsidR="007A44E2">
        <w:rPr>
          <w:rStyle w:val="slitbdy"/>
          <w:rFonts w:eastAsia="Cambria"/>
          <w:color w:val="000000"/>
          <w:sz w:val="22"/>
          <w:szCs w:val="22"/>
        </w:rPr>
        <w:t xml:space="preserve">        </w:t>
      </w: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y) 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r w:rsidRPr="00145C53">
        <w:rPr>
          <w:rStyle w:val="slit"/>
          <w:rFonts w:eastAsia="Cambria"/>
          <w:color w:val="000000"/>
          <w:sz w:val="22"/>
          <w:szCs w:val="22"/>
        </w:rPr>
        <w:t xml:space="preserve"> </w:t>
      </w:r>
    </w:p>
    <w:p w:rsidR="00A0021F" w:rsidRPr="00FC6935" w:rsidRDefault="00A0021F" w:rsidP="007A44E2">
      <w:pPr>
        <w:jc w:val="both"/>
        <w:rPr>
          <w:rStyle w:val="slit"/>
          <w:rFonts w:eastAsia="Cambria"/>
          <w:b/>
          <w:color w:val="000000"/>
          <w:sz w:val="22"/>
          <w:szCs w:val="22"/>
          <w:u w:val="single"/>
        </w:rPr>
      </w:pPr>
      <w:r>
        <w:rPr>
          <w:rStyle w:val="slit"/>
          <w:rFonts w:eastAsia="Cambria"/>
          <w:color w:val="000000"/>
          <w:sz w:val="22"/>
          <w:szCs w:val="22"/>
        </w:rPr>
        <w:t xml:space="preserve">                   </w:t>
      </w:r>
      <w:r w:rsidRPr="00FC6935">
        <w:rPr>
          <w:rStyle w:val="slit"/>
          <w:rFonts w:eastAsia="Cambria"/>
          <w:b/>
          <w:color w:val="000000"/>
          <w:sz w:val="22"/>
          <w:szCs w:val="22"/>
          <w:u w:val="single"/>
        </w:rPr>
        <w:t>z)suprafețele construite ale terenurilor aferente cladirilor clasate ca monumente istorice ,de arhitectură sau arheologice,prevăzue la art.456 alin.(1),lit.x),indiferent de titularul dreptului de proprietate sau de administrare ,cu exceptia terenurilor care sunt folosite pentru activități economice.</w:t>
      </w:r>
    </w:p>
    <w:p w:rsidR="00163CE4" w:rsidRDefault="00163CE4" w:rsidP="007A44E2">
      <w:pPr>
        <w:jc w:val="both"/>
        <w:rPr>
          <w:rStyle w:val="slit"/>
          <w:rFonts w:eastAsia="Cambria"/>
          <w:color w:val="000000"/>
        </w:rPr>
      </w:pPr>
      <w:r w:rsidRPr="00145C53">
        <w:rPr>
          <w:rStyle w:val="slit"/>
          <w:rFonts w:eastAsia="Cambria"/>
          <w:color w:val="000000"/>
          <w:sz w:val="22"/>
          <w:szCs w:val="22"/>
        </w:rPr>
        <w:t xml:space="preserve">               </w:t>
      </w:r>
      <w:r w:rsidRPr="00145C53">
        <w:rPr>
          <w:rStyle w:val="slitbdy"/>
          <w:rFonts w:eastAsia="Cambria"/>
          <w:color w:val="000000"/>
        </w:rPr>
        <w:t>(2) Consiliile locale pot hotărî să acorde scutirea sau reducerea impozitului/taxei pe teren datorate pentru:</w:t>
      </w:r>
      <w:r w:rsidRPr="00145C53">
        <w:rPr>
          <w:rStyle w:val="slit"/>
          <w:rFonts w:eastAsia="Cambria"/>
          <w:color w:val="000000"/>
        </w:rPr>
        <w:t xml:space="preserve"> </w:t>
      </w:r>
    </w:p>
    <w:p w:rsidR="00163CE4" w:rsidRPr="00145C53" w:rsidRDefault="00163CE4" w:rsidP="007A44E2">
      <w:pPr>
        <w:jc w:val="both"/>
        <w:rPr>
          <w:rStyle w:val="slit"/>
          <w:rFonts w:eastAsia="Cambria"/>
          <w:color w:val="000000"/>
          <w:sz w:val="22"/>
          <w:szCs w:val="22"/>
        </w:rPr>
      </w:pPr>
      <w:r w:rsidRPr="00145C53">
        <w:rPr>
          <w:rStyle w:val="slitbdy"/>
          <w:rFonts w:eastAsia="Cambria"/>
          <w:color w:val="000000"/>
          <w:sz w:val="22"/>
          <w:szCs w:val="22"/>
        </w:rPr>
        <w:t xml:space="preserve">         a) terenul aferent clădirilor restituite potrivit </w:t>
      </w:r>
      <w:hyperlink r:id="rId13" w:anchor="id_artA102" w:history="1">
        <w:r w:rsidRPr="00145C53">
          <w:rPr>
            <w:rStyle w:val="Hyperlink"/>
            <w:sz w:val="22"/>
            <w:szCs w:val="22"/>
          </w:rPr>
          <w:t>art. 16 din Legea nr. 10/2001</w:t>
        </w:r>
      </w:hyperlink>
      <w:r w:rsidRPr="00145C53">
        <w:rPr>
          <w:rStyle w:val="slitbdy"/>
          <w:rFonts w:eastAsia="Cambria"/>
          <w:color w:val="000000"/>
          <w:sz w:val="22"/>
          <w:szCs w:val="22"/>
        </w:rPr>
        <w:t>, republicată, cu modificările şi completările ulterioare, pe durata pentru care proprietarul menţine afectaţiunea de interes public;</w:t>
      </w:r>
      <w:r w:rsidRPr="00145C53">
        <w:rPr>
          <w:rStyle w:val="slit"/>
          <w:rFonts w:eastAsia="Cambria"/>
          <w:color w:val="000000"/>
          <w:sz w:val="22"/>
          <w:szCs w:val="22"/>
        </w:rPr>
        <w:t xml:space="preserve"> </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b) terenul aferent clădirilor retrocedate potrivit </w:t>
      </w:r>
      <w:hyperlink r:id="rId14" w:anchor="id_artA14" w:history="1">
        <w:r w:rsidRPr="00145C53">
          <w:rPr>
            <w:rStyle w:val="Hyperlink"/>
            <w:sz w:val="22"/>
            <w:szCs w:val="22"/>
          </w:rPr>
          <w:t>art. 1 alin. (10) din Ordonanţa de urgenţă a Guvernului nr. 94/2000</w:t>
        </w:r>
      </w:hyperlink>
      <w:r w:rsidRPr="00145C53">
        <w:rPr>
          <w:rStyle w:val="slitbdy"/>
          <w:rFonts w:eastAsia="Cambria"/>
          <w:color w:val="000000"/>
          <w:sz w:val="22"/>
          <w:szCs w:val="22"/>
        </w:rPr>
        <w:t>, republicată, cu modificările şi completările ulterioare, pe durata pentru care proprietarul menţine afectaţiunea de interes public;</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c) terenul aferent clădirilor restituite potrivit </w:t>
      </w:r>
      <w:hyperlink r:id="rId15" w:anchor="id_artA15" w:history="1">
        <w:r w:rsidRPr="00145C53">
          <w:rPr>
            <w:rStyle w:val="Hyperlink"/>
            <w:sz w:val="22"/>
            <w:szCs w:val="22"/>
          </w:rPr>
          <w:t>art. 1 alin. (5) din Ordonanţa de urgenţă a Guvernului nr. 83/1999</w:t>
        </w:r>
      </w:hyperlink>
      <w:r w:rsidRPr="00145C53">
        <w:rPr>
          <w:rStyle w:val="slitbdy"/>
          <w:rFonts w:eastAsia="Cambria"/>
          <w:color w:val="000000"/>
          <w:sz w:val="22"/>
          <w:szCs w:val="22"/>
        </w:rPr>
        <w:t>, republicată, pe durata pentru care proprietarul menţine afectaţiunea de interes public;</w:t>
      </w:r>
      <w:r w:rsidRPr="00145C53">
        <w:rPr>
          <w:rStyle w:val="slit"/>
          <w:rFonts w:eastAsia="Cambria"/>
          <w:color w:val="000000"/>
          <w:sz w:val="22"/>
          <w:szCs w:val="22"/>
        </w:rPr>
        <w:t xml:space="preserve"> </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d) terenurile utilizate pentru furnizarea de servicii sociale de către organizaţii neguvernamentale şi întreprinderi sociale ca furnizori de servicii sociale;</w:t>
      </w:r>
      <w:r w:rsidRPr="00145C53">
        <w:rPr>
          <w:rStyle w:val="slit"/>
          <w:rFonts w:eastAsia="Cambria"/>
          <w:color w:val="000000"/>
          <w:sz w:val="22"/>
          <w:szCs w:val="22"/>
        </w:rPr>
        <w:t xml:space="preserve"> </w:t>
      </w:r>
    </w:p>
    <w:p w:rsidR="00163CE4" w:rsidRPr="00145C53" w:rsidRDefault="00163CE4" w:rsidP="007A44E2">
      <w:pPr>
        <w:jc w:val="both"/>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e) terenurile utilizate de organizaţii nonprofit folosite exclusiv pentru activităţile fără scop lucrativ;</w:t>
      </w:r>
    </w:p>
    <w:p w:rsidR="00163CE4" w:rsidRPr="00145C53" w:rsidRDefault="00163CE4" w:rsidP="007A44E2">
      <w:pPr>
        <w:jc w:val="both"/>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f) terenurile aparţinând asociaţiilor şi fundaţiilor folosite exclusiv pentru activităţile fără scop lucrativ;</w:t>
      </w:r>
      <w:r w:rsidRPr="00145C53">
        <w:rPr>
          <w:rStyle w:val="slit"/>
          <w:rFonts w:eastAsia="Cambria"/>
          <w:color w:val="000000"/>
          <w:sz w:val="22"/>
          <w:szCs w:val="22"/>
        </w:rPr>
        <w:t xml:space="preserve"> </w:t>
      </w:r>
    </w:p>
    <w:p w:rsidR="00163CE4" w:rsidRPr="00145C53" w:rsidRDefault="00163CE4" w:rsidP="007A44E2">
      <w:pPr>
        <w:jc w:val="both"/>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g) terenurile afectate de calamităţi naturale, pentru o perioadă de până la 5 ani;</w:t>
      </w:r>
    </w:p>
    <w:p w:rsidR="00163CE4" w:rsidRPr="00145C53" w:rsidRDefault="00163CE4" w:rsidP="007A44E2">
      <w:pPr>
        <w:jc w:val="both"/>
        <w:rPr>
          <w:rStyle w:val="slitbdy"/>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 xml:space="preserve">h) terenurile aferente clădirii de domiciliu şi/sau alte terenuri aflate în proprietatea sau coproprietatea persoanelor prevăzute la art. 3 alin. (1) lit. b) şi </w:t>
      </w:r>
      <w:hyperlink r:id="rId16" w:anchor="id_artA35" w:history="1">
        <w:r w:rsidRPr="00145C53">
          <w:rPr>
            <w:rStyle w:val="Hyperlink"/>
            <w:sz w:val="22"/>
            <w:szCs w:val="22"/>
          </w:rPr>
          <w:t>art. 4 alin. (1) din Legea nr. 341/2004</w:t>
        </w:r>
      </w:hyperlink>
      <w:r w:rsidRPr="00145C53">
        <w:rPr>
          <w:rStyle w:val="slitbdy"/>
          <w:rFonts w:eastAsia="Cambria"/>
          <w:color w:val="000000"/>
          <w:sz w:val="22"/>
          <w:szCs w:val="22"/>
        </w:rPr>
        <w:t>, cu modificările şi completările ulterioare;</w:t>
      </w:r>
    </w:p>
    <w:p w:rsidR="00163CE4" w:rsidRPr="00145C53" w:rsidRDefault="00163CE4" w:rsidP="007A44E2">
      <w:pPr>
        <w:jc w:val="both"/>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i) suprafeţele neconstruite ale terenurilor cu regim de monument istoric;</w:t>
      </w:r>
      <w:r w:rsidRPr="00145C53">
        <w:rPr>
          <w:rStyle w:val="slit"/>
          <w:rFonts w:eastAsia="Cambria"/>
          <w:color w:val="000000"/>
          <w:sz w:val="22"/>
          <w:szCs w:val="22"/>
        </w:rPr>
        <w:t xml:space="preserve"> </w:t>
      </w:r>
    </w:p>
    <w:p w:rsidR="00163CE4" w:rsidRPr="00145C53" w:rsidRDefault="00163CE4" w:rsidP="007A44E2">
      <w:pPr>
        <w:jc w:val="both"/>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j) terenurile aflate în proprietatea persoanelor ale căror venituri lunare sunt mai mici decât salariul minim brut pe </w:t>
      </w:r>
      <w:smartTag w:uri="urn:schemas-microsoft-com:office:smarttags" w:element="place">
        <w:r w:rsidRPr="00145C53">
          <w:rPr>
            <w:rStyle w:val="slitbdy"/>
            <w:rFonts w:eastAsia="Cambria"/>
            <w:color w:val="000000"/>
            <w:sz w:val="22"/>
            <w:szCs w:val="22"/>
          </w:rPr>
          <w:t>ţară</w:t>
        </w:r>
      </w:smartTag>
      <w:r w:rsidRPr="00145C53">
        <w:rPr>
          <w:rStyle w:val="slitbdy"/>
          <w:rFonts w:eastAsia="Cambria"/>
          <w:color w:val="000000"/>
          <w:sz w:val="22"/>
          <w:szCs w:val="22"/>
        </w:rPr>
        <w:t xml:space="preserve"> ori constau în exclusivitate din indemnizaţie de şomaj sau ajutor social;</w:t>
      </w:r>
    </w:p>
    <w:p w:rsidR="00163CE4" w:rsidRPr="00145C53" w:rsidRDefault="00163CE4" w:rsidP="007A44E2">
      <w:pPr>
        <w:jc w:val="both"/>
        <w:rPr>
          <w:rStyle w:val="slit"/>
          <w:rFonts w:eastAsia="Cambria"/>
          <w:color w:val="000000"/>
          <w:sz w:val="22"/>
          <w:szCs w:val="22"/>
        </w:rPr>
      </w:pPr>
      <w:r w:rsidRPr="00145C53">
        <w:rPr>
          <w:rStyle w:val="slitbdy"/>
          <w:rFonts w:eastAsia="Cambria"/>
          <w:color w:val="000000"/>
          <w:sz w:val="22"/>
          <w:szCs w:val="22"/>
        </w:rPr>
        <w:lastRenderedPageBreak/>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k) terenurile aflate în proprietatea operatorilor economici, în condiţiile elaborării unor scheme de ajutor de stat/de minimis având un obiectiv prevăzut de legislaţia în domeniul ajutorului de stat;</w:t>
      </w:r>
      <w:r w:rsidRPr="00145C53">
        <w:rPr>
          <w:rStyle w:val="slit"/>
          <w:rFonts w:eastAsia="Cambria"/>
          <w:color w:val="000000"/>
          <w:sz w:val="22"/>
          <w:szCs w:val="22"/>
        </w:rPr>
        <w:t xml:space="preserve"> </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l</w:t>
      </w:r>
      <w:r w:rsidRPr="00FC6935">
        <w:rPr>
          <w:rStyle w:val="slitbdy"/>
          <w:rFonts w:eastAsia="Cambria"/>
          <w:b/>
          <w:color w:val="000000"/>
          <w:sz w:val="22"/>
          <w:szCs w:val="22"/>
          <w:u w:val="single"/>
        </w:rPr>
        <w:t xml:space="preserve">) terenurile </w:t>
      </w:r>
      <w:r w:rsidR="00A0021F" w:rsidRPr="00FC6935">
        <w:rPr>
          <w:rStyle w:val="slitbdy"/>
          <w:rFonts w:eastAsia="Cambria"/>
          <w:b/>
          <w:color w:val="000000"/>
          <w:sz w:val="22"/>
          <w:szCs w:val="22"/>
          <w:u w:val="single"/>
        </w:rPr>
        <w:t>,inclusive zonele de protectie instituite ,ocupate de cladirile clasate ca monumente istorice ,de arhitectură sau arheologice ,muzee ori case memorial ,altele decăt cele prevăzute la art.456 alin.(1)lit. x)cu excepția terenurilor care sunt folosite pentru activități economice</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m) terenurile persoanelor care domiciliază şi locuiesc efectiv în unele localităţi din Munţii Apuseni şi în Rezervaţia Biosferei "Delta Dunării", în conformitate cu </w:t>
      </w:r>
      <w:hyperlink r:id="rId17" w:history="1">
        <w:r w:rsidRPr="00145C53">
          <w:rPr>
            <w:rStyle w:val="Hyperlink"/>
            <w:sz w:val="22"/>
            <w:szCs w:val="22"/>
          </w:rPr>
          <w:t>Ordonanţa Guvernului nr. 27/1996</w:t>
        </w:r>
      </w:hyperlink>
      <w:r w:rsidRPr="00145C53">
        <w:rPr>
          <w:rStyle w:val="slitbdy"/>
          <w:rFonts w:eastAsia="Cambria"/>
          <w:color w:val="000000"/>
          <w:sz w:val="22"/>
          <w:szCs w:val="22"/>
        </w:rPr>
        <w:t>, republicată, cu modificările ulterioare;</w:t>
      </w:r>
      <w:r w:rsidRPr="00145C53">
        <w:rPr>
          <w:rStyle w:val="slit"/>
          <w:rFonts w:eastAsia="Cambria"/>
          <w:color w:val="000000"/>
          <w:sz w:val="22"/>
          <w:szCs w:val="22"/>
        </w:rPr>
        <w:t xml:space="preserve"> </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n) terenurile extravilane situate în arii naturale protejate supuse unor restricţii de utilizare;</w:t>
      </w:r>
      <w:r w:rsidRPr="00145C53">
        <w:rPr>
          <w:rStyle w:val="slit"/>
          <w:rFonts w:eastAsia="Cambria"/>
          <w:color w:val="000000"/>
          <w:sz w:val="22"/>
          <w:szCs w:val="22"/>
        </w:rPr>
        <w:t xml:space="preserve"> </w:t>
      </w:r>
    </w:p>
    <w:p w:rsidR="00163CE4" w:rsidRPr="00145C53" w:rsidRDefault="00163CE4" w:rsidP="007A44E2">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o) terenul situat în extravilanul localităţilor, pe o perioadă de 5 ani ulteriori celui în care proprietarul efectuează intabularea în cartea funciară pe cheltuială proprie;</w:t>
      </w:r>
      <w:r w:rsidRPr="00145C53">
        <w:rPr>
          <w:rStyle w:val="slit"/>
          <w:rFonts w:eastAsia="Cambria"/>
          <w:color w:val="000000"/>
          <w:sz w:val="22"/>
          <w:szCs w:val="22"/>
        </w:rPr>
        <w:t xml:space="preserve"> </w:t>
      </w:r>
    </w:p>
    <w:p w:rsidR="00163CE4" w:rsidRPr="00145C53" w:rsidRDefault="00163CE4" w:rsidP="007A44E2">
      <w:pPr>
        <w:jc w:val="both"/>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p) suprafeţele neconstruite ale terenurilor cu regim de monument istoric şi protejate;</w:t>
      </w:r>
    </w:p>
    <w:p w:rsidR="00163CE4" w:rsidRPr="00145C53" w:rsidRDefault="00163CE4" w:rsidP="007A44E2">
      <w:pPr>
        <w:jc w:val="both"/>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q) terenurile, situate în zonele de protecţie ale monumentelor istorice şi în zonele protejate;</w:t>
      </w:r>
      <w:r w:rsidRPr="00145C53">
        <w:rPr>
          <w:rStyle w:val="slit"/>
          <w:rFonts w:eastAsia="Cambria"/>
          <w:color w:val="000000"/>
          <w:sz w:val="22"/>
          <w:szCs w:val="22"/>
        </w:rPr>
        <w:t xml:space="preserve">                                                                    </w:t>
      </w:r>
    </w:p>
    <w:p w:rsidR="00163CE4" w:rsidRPr="00FC6935" w:rsidRDefault="00163CE4" w:rsidP="007A44E2">
      <w:pPr>
        <w:jc w:val="both"/>
        <w:rPr>
          <w:rStyle w:val="slitbdy"/>
          <w:rFonts w:eastAsia="Cambria"/>
          <w:color w:val="000000"/>
          <w:sz w:val="22"/>
          <w:szCs w:val="22"/>
        </w:rPr>
      </w:pPr>
      <w:r w:rsidRPr="00FC6935">
        <w:rPr>
          <w:rStyle w:val="slit"/>
          <w:rFonts w:eastAsia="Cambria"/>
          <w:b/>
          <w:color w:val="000000"/>
          <w:sz w:val="22"/>
          <w:szCs w:val="22"/>
        </w:rPr>
        <w:t xml:space="preserve">     </w:t>
      </w:r>
      <w:r w:rsidR="00A0021F" w:rsidRPr="00FC6935">
        <w:rPr>
          <w:rStyle w:val="slit"/>
          <w:rFonts w:eastAsia="Cambria"/>
          <w:b/>
          <w:color w:val="000000"/>
          <w:sz w:val="22"/>
          <w:szCs w:val="22"/>
        </w:rPr>
        <w:t xml:space="preserve"> </w:t>
      </w:r>
      <w:r w:rsidRPr="00FC6935">
        <w:rPr>
          <w:rStyle w:val="slit"/>
          <w:rFonts w:eastAsia="Cambria"/>
          <w:b/>
          <w:color w:val="000000"/>
          <w:sz w:val="22"/>
          <w:szCs w:val="22"/>
        </w:rPr>
        <w:t xml:space="preserve">       </w:t>
      </w:r>
      <w:r w:rsidRPr="00FC6935">
        <w:rPr>
          <w:rStyle w:val="slitbdy"/>
          <w:rFonts w:eastAsia="Cambria"/>
          <w:color w:val="000000"/>
          <w:sz w:val="22"/>
          <w:szCs w:val="22"/>
        </w:rPr>
        <w:t>r)</w:t>
      </w:r>
      <w:r w:rsidR="00FC6935" w:rsidRPr="00FC6935">
        <w:rPr>
          <w:rStyle w:val="slitbdy"/>
          <w:rFonts w:eastAsia="Cambria"/>
          <w:color w:val="000000"/>
          <w:sz w:val="22"/>
          <w:szCs w:val="22"/>
        </w:rPr>
        <w:t>s</w:t>
      </w:r>
      <w:r w:rsidRPr="00FC6935">
        <w:rPr>
          <w:rStyle w:val="slitbdy"/>
          <w:rFonts w:eastAsia="Cambria"/>
          <w:color w:val="000000"/>
          <w:sz w:val="22"/>
          <w:szCs w:val="22"/>
        </w:rPr>
        <w:t>uprafeţele terenurilor afectate de cercetările arheologice, pe întreaga durată a efectuării cercetărilor.</w:t>
      </w:r>
    </w:p>
    <w:p w:rsidR="00A0021F" w:rsidRPr="00FC6935" w:rsidRDefault="00A0021F" w:rsidP="007A44E2">
      <w:pPr>
        <w:jc w:val="both"/>
        <w:rPr>
          <w:rStyle w:val="slitbdy"/>
          <w:rFonts w:eastAsia="Cambria"/>
          <w:b/>
          <w:color w:val="000000"/>
          <w:sz w:val="22"/>
          <w:szCs w:val="22"/>
          <w:u w:val="single"/>
        </w:rPr>
      </w:pPr>
      <w:r>
        <w:rPr>
          <w:rStyle w:val="slitbdy"/>
          <w:rFonts w:eastAsia="Cambria"/>
          <w:color w:val="000000"/>
          <w:sz w:val="22"/>
          <w:szCs w:val="22"/>
        </w:rPr>
        <w:t xml:space="preserve">             </w:t>
      </w:r>
      <w:r w:rsidRPr="00FC6935">
        <w:rPr>
          <w:rStyle w:val="slitbdy"/>
          <w:rFonts w:eastAsia="Cambria"/>
          <w:b/>
          <w:color w:val="000000"/>
          <w:sz w:val="22"/>
          <w:szCs w:val="22"/>
          <w:u w:val="single"/>
        </w:rPr>
        <w:t xml:space="preserve">s) potrivit legii,consiliile locale pot reduce impozitul pe suprafețele neconstruite ale terenurilor cu regim de monument istoric ,in funcție de suprafața afectată și de perioada punerii monumentelor istorice la dispoziția publicului pentru vizitare ,precum și instituțiilor specializate pentru cercetare. </w:t>
      </w:r>
    </w:p>
    <w:p w:rsidR="00163CE4" w:rsidRPr="00145C53" w:rsidRDefault="00163CE4" w:rsidP="007A44E2">
      <w:pPr>
        <w:jc w:val="both"/>
        <w:rPr>
          <w:rStyle w:val="slit"/>
          <w:rFonts w:eastAsia="Cambria"/>
          <w:b/>
          <w:color w:val="000000"/>
          <w:sz w:val="22"/>
          <w:szCs w:val="22"/>
        </w:rPr>
      </w:pPr>
      <w:r w:rsidRPr="00145C53">
        <w:rPr>
          <w:rStyle w:val="slit"/>
          <w:rFonts w:eastAsia="Cambria"/>
          <w:b/>
          <w:color w:val="000000"/>
          <w:sz w:val="22"/>
          <w:szCs w:val="22"/>
        </w:rPr>
        <w:t xml:space="preserve">              </w:t>
      </w:r>
      <w:r w:rsidRPr="00145C53">
        <w:rPr>
          <w:rStyle w:val="slitbdy"/>
          <w:rFonts w:eastAsia="Cambria"/>
          <w:b/>
          <w:color w:val="000000"/>
          <w:sz w:val="22"/>
          <w:szCs w:val="22"/>
        </w:rPr>
        <w:t>(3) Scutirea sau reducerea de la plata impozitului/taxei, stabilită conform alin. (2), se aplică începând cu data de 1 ianuarie a anului următor celui în care persoana depune documentele justificative.</w:t>
      </w:r>
      <w:r w:rsidRPr="00145C53">
        <w:rPr>
          <w:rStyle w:val="slit"/>
          <w:rFonts w:eastAsia="Cambria"/>
          <w:b/>
          <w:color w:val="000000"/>
          <w:sz w:val="22"/>
          <w:szCs w:val="22"/>
        </w:rPr>
        <w:t xml:space="preserve"> </w:t>
      </w:r>
    </w:p>
    <w:p w:rsidR="00163CE4" w:rsidRDefault="00163CE4" w:rsidP="007A44E2">
      <w:pPr>
        <w:jc w:val="both"/>
        <w:rPr>
          <w:rStyle w:val="slitbdy"/>
          <w:rFonts w:eastAsia="Cambria"/>
          <w:b/>
          <w:color w:val="000000"/>
          <w:sz w:val="22"/>
          <w:szCs w:val="22"/>
        </w:rPr>
      </w:pPr>
      <w:r w:rsidRPr="00145C53">
        <w:rPr>
          <w:rStyle w:val="slit"/>
          <w:rFonts w:eastAsia="Cambria"/>
          <w:b/>
          <w:color w:val="000000"/>
          <w:sz w:val="22"/>
          <w:szCs w:val="22"/>
        </w:rPr>
        <w:t xml:space="preserve">              </w:t>
      </w:r>
      <w:r w:rsidRPr="00145C53">
        <w:rPr>
          <w:rStyle w:val="slitbdy"/>
          <w:rFonts w:eastAsia="Cambria"/>
          <w:b/>
          <w:color w:val="000000"/>
          <w:sz w:val="22"/>
          <w:szCs w:val="22"/>
        </w:rPr>
        <w:t>4) Impozitul pe terenurile aflate în proprietatea persoanelor fizice şi juridice care sunt utilizate pentru prestarea de servicii turistice cu caracter sezonier, pe o durată de cel mult 6 luni în cursul unui an calendaristic, se reduce cu 50% . Reducerea se aplică în anul fiscal următor celui în care este îndeplinită această condiţie.</w:t>
      </w:r>
    </w:p>
    <w:p w:rsidR="00163CE4" w:rsidRPr="0092547D" w:rsidRDefault="00163CE4" w:rsidP="007A44E2">
      <w:pPr>
        <w:jc w:val="both"/>
        <w:rPr>
          <w:rStyle w:val="slit"/>
          <w:rFonts w:eastAsia="Cambria"/>
          <w:b/>
          <w:color w:val="000000"/>
          <w:sz w:val="28"/>
          <w:szCs w:val="28"/>
        </w:rPr>
      </w:pPr>
      <w:r>
        <w:rPr>
          <w:rStyle w:val="slitbdy"/>
          <w:rFonts w:eastAsia="Cambria"/>
          <w:color w:val="000000"/>
        </w:rPr>
        <w:t xml:space="preserve">                     </w:t>
      </w:r>
      <w:r w:rsidRPr="0092547D">
        <w:rPr>
          <w:rStyle w:val="sartttl"/>
          <w:b/>
          <w:color w:val="000000"/>
          <w:sz w:val="28"/>
          <w:szCs w:val="28"/>
        </w:rPr>
        <w:t xml:space="preserve">Articolul 465   </w:t>
      </w:r>
      <w:r w:rsidRPr="0092547D">
        <w:rPr>
          <w:rStyle w:val="spar"/>
          <w:b/>
          <w:color w:val="000000"/>
          <w:sz w:val="28"/>
          <w:szCs w:val="28"/>
        </w:rPr>
        <w:t>Calculul impozitului/taxei pe teren</w:t>
      </w:r>
      <w:r w:rsidRPr="0092547D">
        <w:rPr>
          <w:rStyle w:val="slit"/>
          <w:rFonts w:eastAsia="Cambria"/>
          <w:b/>
          <w:color w:val="000000"/>
          <w:sz w:val="28"/>
          <w:szCs w:val="28"/>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(1) Impozitul/Taxa pe teren se stabileşte luând în calcul suprafaţa terenului, rangul localităţii în care este amplasat terenul, zona şi categoria de folosinţă a terenului, conform încadrării făcute de consiliul local.</w:t>
      </w:r>
      <w:r>
        <w:rPr>
          <w:rStyle w:val="slit"/>
          <w:rFonts w:eastAsia="Cambria"/>
          <w:color w:val="000000"/>
        </w:rPr>
        <w:t xml:space="preserve"> </w:t>
      </w:r>
    </w:p>
    <w:p w:rsidR="00163CE4" w:rsidRPr="00FC6935" w:rsidRDefault="00163CE4" w:rsidP="007A44E2">
      <w:pPr>
        <w:jc w:val="both"/>
        <w:rPr>
          <w:rStyle w:val="slitbdy"/>
          <w:rFonts w:eastAsia="Cambria"/>
          <w:b/>
          <w:color w:val="000000"/>
          <w:u w:val="single"/>
        </w:rPr>
      </w:pPr>
      <w:r>
        <w:rPr>
          <w:rStyle w:val="slit"/>
          <w:rFonts w:eastAsia="Cambria"/>
          <w:color w:val="000000"/>
        </w:rPr>
        <w:t xml:space="preserve">                    </w:t>
      </w:r>
      <w:r w:rsidRPr="00FC6935">
        <w:rPr>
          <w:rStyle w:val="slitbdy"/>
          <w:rFonts w:eastAsia="Cambria"/>
          <w:b/>
          <w:color w:val="000000"/>
          <w:u w:val="single"/>
        </w:rPr>
        <w:t>(2) În cazul unui teren amplasat în intravilan, înregistrat în registrul agricol la categoria de folosinţă terenuri cu construcţii,</w:t>
      </w:r>
      <w:r w:rsidR="00566AB3" w:rsidRPr="00FC6935">
        <w:rPr>
          <w:rStyle w:val="slitbdy"/>
          <w:rFonts w:eastAsia="Cambria"/>
          <w:b/>
          <w:color w:val="000000"/>
          <w:u w:val="single"/>
        </w:rPr>
        <w:t>impozitul/taxape teren se stabileste prin inmultirea suprafetei terenului,exprimată in hectare,cu suma corespunzătoare prevazută in in următorul tabel,</w:t>
      </w:r>
    </w:p>
    <w:p w:rsidR="00163CE4" w:rsidRDefault="00163CE4" w:rsidP="00163CE4">
      <w:pPr>
        <w:rPr>
          <w:rStyle w:val="slitbdy"/>
          <w:rFonts w:eastAsia="Cambria"/>
          <w:color w:val="000000"/>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825"/>
        <w:gridCol w:w="1969"/>
        <w:gridCol w:w="2171"/>
        <w:gridCol w:w="1980"/>
      </w:tblGrid>
      <w:tr w:rsidR="00163CE4" w:rsidRPr="001520D8" w:rsidTr="00277A96">
        <w:trPr>
          <w:cantSplit/>
          <w:trHeight w:val="210"/>
        </w:trPr>
        <w:tc>
          <w:tcPr>
            <w:tcW w:w="1235" w:type="dxa"/>
            <w:vMerge w:val="restart"/>
            <w:vAlign w:val="center"/>
          </w:tcPr>
          <w:p w:rsidR="00163CE4" w:rsidRPr="0076410E" w:rsidRDefault="00163CE4" w:rsidP="00163CE4">
            <w:pPr>
              <w:jc w:val="center"/>
            </w:pPr>
            <w:r w:rsidRPr="0076410E">
              <w:t xml:space="preserve">Zona </w:t>
            </w:r>
            <w:r>
              <w:t>di</w:t>
            </w:r>
            <w:r w:rsidRPr="0076410E">
              <w:t>n cadrul localităţii</w:t>
            </w:r>
          </w:p>
        </w:tc>
        <w:tc>
          <w:tcPr>
            <w:tcW w:w="3794" w:type="dxa"/>
            <w:gridSpan w:val="2"/>
            <w:vAlign w:val="center"/>
          </w:tcPr>
          <w:p w:rsidR="00163CE4" w:rsidRDefault="00163CE4" w:rsidP="00163CE4">
            <w:pPr>
              <w:jc w:val="center"/>
              <w:rPr>
                <w:lang w:val="fr-FR"/>
              </w:rPr>
            </w:pPr>
            <w:r w:rsidRPr="0076410E">
              <w:rPr>
                <w:lang w:val="fr-FR"/>
              </w:rPr>
              <w:t xml:space="preserve">Nivelurile impozitului/taxei, </w:t>
            </w:r>
          </w:p>
          <w:p w:rsidR="00163CE4" w:rsidRPr="0076410E" w:rsidRDefault="00163CE4" w:rsidP="00163CE4">
            <w:pPr>
              <w:jc w:val="center"/>
              <w:rPr>
                <w:lang w:val="fr-FR"/>
              </w:rPr>
            </w:pPr>
            <w:r w:rsidRPr="0076410E">
              <w:rPr>
                <w:lang w:val="fr-FR"/>
              </w:rPr>
              <w:t xml:space="preserve">pe ranguri de localităţi </w:t>
            </w:r>
          </w:p>
          <w:p w:rsidR="00163CE4" w:rsidRPr="001520D8" w:rsidRDefault="00FE4183" w:rsidP="004F7B68">
            <w:pPr>
              <w:jc w:val="center"/>
              <w:rPr>
                <w:lang w:val="it-IT"/>
              </w:rPr>
            </w:pPr>
            <w:r>
              <w:rPr>
                <w:lang w:val="fr-FR"/>
              </w:rPr>
              <w:t>201</w:t>
            </w:r>
            <w:r w:rsidR="004F7B68">
              <w:rPr>
                <w:lang w:val="fr-FR"/>
              </w:rPr>
              <w:t>9</w:t>
            </w:r>
            <w:r w:rsidR="00163CE4" w:rsidRPr="0076410E">
              <w:rPr>
                <w:lang w:val="fr-FR"/>
              </w:rPr>
              <w:t xml:space="preserve">                                                                                                        </w:t>
            </w:r>
            <w:r w:rsidR="00163CE4" w:rsidRPr="001520D8">
              <w:rPr>
                <w:lang w:val="it-IT"/>
              </w:rPr>
              <w:t>- lei/ha -</w:t>
            </w:r>
          </w:p>
        </w:tc>
        <w:tc>
          <w:tcPr>
            <w:tcW w:w="4151" w:type="dxa"/>
            <w:gridSpan w:val="2"/>
            <w:vAlign w:val="center"/>
          </w:tcPr>
          <w:p w:rsidR="00163CE4" w:rsidRDefault="00163CE4" w:rsidP="00163CE4">
            <w:pPr>
              <w:jc w:val="center"/>
              <w:rPr>
                <w:lang w:val="fr-FR"/>
              </w:rPr>
            </w:pPr>
            <w:r w:rsidRPr="0076410E">
              <w:rPr>
                <w:lang w:val="fr-FR"/>
              </w:rPr>
              <w:t xml:space="preserve">Nivelurile impozitului/taxei, </w:t>
            </w:r>
          </w:p>
          <w:p w:rsidR="00163CE4" w:rsidRPr="0076410E" w:rsidRDefault="00163CE4" w:rsidP="00163CE4">
            <w:pPr>
              <w:jc w:val="center"/>
              <w:rPr>
                <w:lang w:val="fr-FR"/>
              </w:rPr>
            </w:pPr>
            <w:r w:rsidRPr="0076410E">
              <w:rPr>
                <w:lang w:val="fr-FR"/>
              </w:rPr>
              <w:t xml:space="preserve">pe ranguri de localităţi </w:t>
            </w:r>
          </w:p>
          <w:p w:rsidR="00163CE4" w:rsidRPr="001520D8" w:rsidRDefault="004F7B68" w:rsidP="00566AB3">
            <w:pPr>
              <w:jc w:val="center"/>
              <w:rPr>
                <w:lang w:val="it-IT"/>
              </w:rPr>
            </w:pPr>
            <w:r>
              <w:rPr>
                <w:lang w:val="fr-FR"/>
              </w:rPr>
              <w:t>2020</w:t>
            </w:r>
            <w:r w:rsidR="00163CE4" w:rsidRPr="0076410E">
              <w:rPr>
                <w:lang w:val="fr-FR"/>
              </w:rPr>
              <w:t xml:space="preserve">                                                                                                     </w:t>
            </w:r>
          </w:p>
        </w:tc>
      </w:tr>
      <w:tr w:rsidR="00163CE4" w:rsidRPr="0076410E" w:rsidTr="00277A96">
        <w:trPr>
          <w:cantSplit/>
          <w:trHeight w:val="300"/>
        </w:trPr>
        <w:tc>
          <w:tcPr>
            <w:tcW w:w="1235" w:type="dxa"/>
            <w:vMerge/>
            <w:vAlign w:val="center"/>
          </w:tcPr>
          <w:p w:rsidR="00163CE4" w:rsidRPr="001520D8" w:rsidRDefault="00163CE4" w:rsidP="00163CE4">
            <w:pPr>
              <w:jc w:val="center"/>
              <w:rPr>
                <w:lang w:val="it-IT"/>
              </w:rPr>
            </w:pPr>
          </w:p>
        </w:tc>
        <w:tc>
          <w:tcPr>
            <w:tcW w:w="1825" w:type="dxa"/>
            <w:vAlign w:val="center"/>
          </w:tcPr>
          <w:p w:rsidR="00163CE4" w:rsidRPr="0076410E" w:rsidRDefault="00163CE4" w:rsidP="00163CE4">
            <w:pPr>
              <w:jc w:val="center"/>
            </w:pPr>
            <w:r>
              <w:t>IV</w:t>
            </w:r>
          </w:p>
        </w:tc>
        <w:tc>
          <w:tcPr>
            <w:tcW w:w="1969" w:type="dxa"/>
            <w:vAlign w:val="center"/>
          </w:tcPr>
          <w:p w:rsidR="00163CE4" w:rsidRPr="0076410E" w:rsidRDefault="00163CE4" w:rsidP="00163CE4">
            <w:pPr>
              <w:jc w:val="center"/>
            </w:pPr>
            <w:r>
              <w:t>V</w:t>
            </w:r>
          </w:p>
        </w:tc>
        <w:tc>
          <w:tcPr>
            <w:tcW w:w="2171" w:type="dxa"/>
            <w:vAlign w:val="center"/>
          </w:tcPr>
          <w:p w:rsidR="00163CE4" w:rsidRPr="003117F1" w:rsidRDefault="00163CE4" w:rsidP="00163CE4">
            <w:pPr>
              <w:jc w:val="center"/>
              <w:rPr>
                <w:b/>
              </w:rPr>
            </w:pPr>
            <w:r w:rsidRPr="003117F1">
              <w:rPr>
                <w:b/>
              </w:rPr>
              <w:t>IV</w:t>
            </w:r>
          </w:p>
        </w:tc>
        <w:tc>
          <w:tcPr>
            <w:tcW w:w="1980" w:type="dxa"/>
            <w:vAlign w:val="center"/>
          </w:tcPr>
          <w:p w:rsidR="00163CE4" w:rsidRPr="003117F1" w:rsidRDefault="00163CE4" w:rsidP="00163CE4">
            <w:pPr>
              <w:jc w:val="center"/>
              <w:rPr>
                <w:b/>
              </w:rPr>
            </w:pPr>
            <w:r w:rsidRPr="003117F1">
              <w:rPr>
                <w:b/>
              </w:rPr>
              <w:t>V</w:t>
            </w:r>
          </w:p>
        </w:tc>
      </w:tr>
      <w:tr w:rsidR="00FE4183" w:rsidRPr="0076410E" w:rsidTr="00277A96">
        <w:trPr>
          <w:trHeight w:val="525"/>
        </w:trPr>
        <w:tc>
          <w:tcPr>
            <w:tcW w:w="1235" w:type="dxa"/>
            <w:vAlign w:val="center"/>
          </w:tcPr>
          <w:p w:rsidR="00FE4183" w:rsidRPr="00512949" w:rsidRDefault="00FE4183" w:rsidP="00163CE4">
            <w:pPr>
              <w:pStyle w:val="Titlu1"/>
              <w:rPr>
                <w:b w:val="0"/>
                <w:sz w:val="24"/>
              </w:rPr>
            </w:pPr>
            <w:r w:rsidRPr="00512949">
              <w:rPr>
                <w:b w:val="0"/>
                <w:sz w:val="24"/>
              </w:rPr>
              <w:t>A</w:t>
            </w:r>
          </w:p>
        </w:tc>
        <w:tc>
          <w:tcPr>
            <w:tcW w:w="1825" w:type="dxa"/>
            <w:vAlign w:val="center"/>
          </w:tcPr>
          <w:p w:rsidR="00FE4183" w:rsidRPr="00B31FDA" w:rsidRDefault="00FE4183" w:rsidP="00460440">
            <w:pPr>
              <w:rPr>
                <w:b/>
              </w:rPr>
            </w:pPr>
            <w:r>
              <w:rPr>
                <w:b/>
              </w:rPr>
              <w:t xml:space="preserve">           </w:t>
            </w:r>
            <w:r w:rsidR="004F7B68">
              <w:rPr>
                <w:b/>
              </w:rPr>
              <w:t>990</w:t>
            </w:r>
          </w:p>
        </w:tc>
        <w:tc>
          <w:tcPr>
            <w:tcW w:w="1969" w:type="dxa"/>
            <w:vAlign w:val="center"/>
          </w:tcPr>
          <w:p w:rsidR="00FE4183" w:rsidRPr="00B31FDA" w:rsidRDefault="004F7B68" w:rsidP="004F7B68">
            <w:pPr>
              <w:jc w:val="center"/>
              <w:rPr>
                <w:b/>
              </w:rPr>
            </w:pPr>
            <w:r>
              <w:rPr>
                <w:b/>
              </w:rPr>
              <w:t>880</w:t>
            </w:r>
          </w:p>
        </w:tc>
        <w:tc>
          <w:tcPr>
            <w:tcW w:w="2171" w:type="dxa"/>
            <w:vAlign w:val="center"/>
          </w:tcPr>
          <w:p w:rsidR="00FE4183" w:rsidRPr="00B31FDA" w:rsidRDefault="00FE4183" w:rsidP="004F7B68">
            <w:pPr>
              <w:rPr>
                <w:b/>
              </w:rPr>
            </w:pPr>
            <w:r>
              <w:rPr>
                <w:b/>
              </w:rPr>
              <w:t xml:space="preserve">       </w:t>
            </w:r>
            <w:r w:rsidR="00A0021F">
              <w:rPr>
                <w:b/>
              </w:rPr>
              <w:t xml:space="preserve"> </w:t>
            </w:r>
            <w:r>
              <w:rPr>
                <w:b/>
              </w:rPr>
              <w:t xml:space="preserve">    </w:t>
            </w:r>
            <w:r w:rsidR="004F7B68">
              <w:rPr>
                <w:b/>
              </w:rPr>
              <w:t>1035</w:t>
            </w:r>
          </w:p>
        </w:tc>
        <w:tc>
          <w:tcPr>
            <w:tcW w:w="1980" w:type="dxa"/>
            <w:vAlign w:val="center"/>
          </w:tcPr>
          <w:p w:rsidR="00FE4183" w:rsidRPr="00B31FDA" w:rsidRDefault="004F7B68" w:rsidP="00163CE4">
            <w:pPr>
              <w:jc w:val="center"/>
              <w:rPr>
                <w:b/>
              </w:rPr>
            </w:pPr>
            <w:r>
              <w:rPr>
                <w:b/>
              </w:rPr>
              <w:t>920</w:t>
            </w:r>
          </w:p>
        </w:tc>
      </w:tr>
      <w:tr w:rsidR="00FE4183" w:rsidRPr="0076410E" w:rsidTr="00277A96">
        <w:trPr>
          <w:trHeight w:val="525"/>
        </w:trPr>
        <w:tc>
          <w:tcPr>
            <w:tcW w:w="1235" w:type="dxa"/>
            <w:vAlign w:val="center"/>
          </w:tcPr>
          <w:p w:rsidR="00FE4183" w:rsidRPr="00512949" w:rsidRDefault="00FE4183" w:rsidP="00163CE4">
            <w:pPr>
              <w:pStyle w:val="Titlu1"/>
              <w:rPr>
                <w:b w:val="0"/>
                <w:sz w:val="24"/>
              </w:rPr>
            </w:pPr>
            <w:r>
              <w:rPr>
                <w:b w:val="0"/>
                <w:sz w:val="24"/>
              </w:rPr>
              <w:t>B</w:t>
            </w:r>
          </w:p>
        </w:tc>
        <w:tc>
          <w:tcPr>
            <w:tcW w:w="1825" w:type="dxa"/>
            <w:vAlign w:val="center"/>
          </w:tcPr>
          <w:p w:rsidR="00FE4183" w:rsidRDefault="004F7B68" w:rsidP="00460440">
            <w:pPr>
              <w:jc w:val="center"/>
              <w:rPr>
                <w:b/>
              </w:rPr>
            </w:pPr>
            <w:r>
              <w:rPr>
                <w:b/>
              </w:rPr>
              <w:t>792</w:t>
            </w:r>
          </w:p>
        </w:tc>
        <w:tc>
          <w:tcPr>
            <w:tcW w:w="1969" w:type="dxa"/>
            <w:vAlign w:val="center"/>
          </w:tcPr>
          <w:p w:rsidR="00FE4183" w:rsidRDefault="004F7B68" w:rsidP="00460440">
            <w:pPr>
              <w:jc w:val="center"/>
              <w:rPr>
                <w:b/>
              </w:rPr>
            </w:pPr>
            <w:r>
              <w:rPr>
                <w:b/>
              </w:rPr>
              <w:t>626</w:t>
            </w:r>
          </w:p>
        </w:tc>
        <w:tc>
          <w:tcPr>
            <w:tcW w:w="2171" w:type="dxa"/>
            <w:vAlign w:val="center"/>
          </w:tcPr>
          <w:p w:rsidR="00FE4183" w:rsidRDefault="004F7B68" w:rsidP="003A4EC6">
            <w:pPr>
              <w:jc w:val="center"/>
              <w:rPr>
                <w:b/>
              </w:rPr>
            </w:pPr>
            <w:r>
              <w:rPr>
                <w:b/>
              </w:rPr>
              <w:t>828</w:t>
            </w:r>
          </w:p>
        </w:tc>
        <w:tc>
          <w:tcPr>
            <w:tcW w:w="1980" w:type="dxa"/>
            <w:vAlign w:val="center"/>
          </w:tcPr>
          <w:p w:rsidR="00FE4183" w:rsidRDefault="00E75701" w:rsidP="004F7B68">
            <w:pPr>
              <w:rPr>
                <w:b/>
              </w:rPr>
            </w:pPr>
            <w:r>
              <w:rPr>
                <w:b/>
              </w:rPr>
              <w:t xml:space="preserve">            </w:t>
            </w:r>
            <w:r w:rsidR="004F7B68">
              <w:rPr>
                <w:b/>
              </w:rPr>
              <w:t>655</w:t>
            </w:r>
          </w:p>
        </w:tc>
      </w:tr>
      <w:tr w:rsidR="00FE4183" w:rsidRPr="0076410E" w:rsidTr="00277A96">
        <w:trPr>
          <w:trHeight w:val="525"/>
        </w:trPr>
        <w:tc>
          <w:tcPr>
            <w:tcW w:w="1235" w:type="dxa"/>
            <w:vAlign w:val="center"/>
          </w:tcPr>
          <w:p w:rsidR="00FE4183" w:rsidRPr="00512949" w:rsidRDefault="00FE4183" w:rsidP="00163CE4">
            <w:pPr>
              <w:pStyle w:val="Titlu1"/>
              <w:rPr>
                <w:b w:val="0"/>
                <w:sz w:val="24"/>
              </w:rPr>
            </w:pPr>
            <w:r>
              <w:rPr>
                <w:b w:val="0"/>
                <w:sz w:val="24"/>
              </w:rPr>
              <w:t>C</w:t>
            </w:r>
          </w:p>
        </w:tc>
        <w:tc>
          <w:tcPr>
            <w:tcW w:w="1825" w:type="dxa"/>
            <w:vAlign w:val="center"/>
          </w:tcPr>
          <w:p w:rsidR="00FE4183" w:rsidRDefault="004F7B68" w:rsidP="00460440">
            <w:pPr>
              <w:jc w:val="center"/>
              <w:rPr>
                <w:b/>
              </w:rPr>
            </w:pPr>
            <w:r>
              <w:rPr>
                <w:b/>
              </w:rPr>
              <w:t>594</w:t>
            </w:r>
          </w:p>
        </w:tc>
        <w:tc>
          <w:tcPr>
            <w:tcW w:w="1969" w:type="dxa"/>
            <w:vAlign w:val="center"/>
          </w:tcPr>
          <w:p w:rsidR="00FE4183" w:rsidRDefault="004F7B68" w:rsidP="00460440">
            <w:pPr>
              <w:jc w:val="center"/>
              <w:rPr>
                <w:b/>
              </w:rPr>
            </w:pPr>
            <w:r>
              <w:rPr>
                <w:b/>
              </w:rPr>
              <w:t>396</w:t>
            </w:r>
          </w:p>
        </w:tc>
        <w:tc>
          <w:tcPr>
            <w:tcW w:w="2171" w:type="dxa"/>
            <w:vAlign w:val="center"/>
          </w:tcPr>
          <w:p w:rsidR="00FE4183" w:rsidRDefault="004F7B68" w:rsidP="003A4EC6">
            <w:pPr>
              <w:jc w:val="center"/>
              <w:rPr>
                <w:b/>
              </w:rPr>
            </w:pPr>
            <w:r>
              <w:rPr>
                <w:b/>
              </w:rPr>
              <w:t>621</w:t>
            </w:r>
          </w:p>
        </w:tc>
        <w:tc>
          <w:tcPr>
            <w:tcW w:w="1980" w:type="dxa"/>
            <w:vAlign w:val="center"/>
          </w:tcPr>
          <w:p w:rsidR="00FE4183" w:rsidRDefault="004F7B68" w:rsidP="00163CE4">
            <w:pPr>
              <w:jc w:val="center"/>
              <w:rPr>
                <w:b/>
              </w:rPr>
            </w:pPr>
            <w:r>
              <w:rPr>
                <w:b/>
              </w:rPr>
              <w:t>414</w:t>
            </w:r>
          </w:p>
        </w:tc>
      </w:tr>
      <w:tr w:rsidR="00FE4183" w:rsidRPr="0076410E" w:rsidTr="00277A96">
        <w:trPr>
          <w:trHeight w:val="525"/>
        </w:trPr>
        <w:tc>
          <w:tcPr>
            <w:tcW w:w="1235" w:type="dxa"/>
            <w:vAlign w:val="center"/>
          </w:tcPr>
          <w:p w:rsidR="00FE4183" w:rsidRPr="00512949" w:rsidRDefault="00FE4183" w:rsidP="00163CE4">
            <w:pPr>
              <w:pStyle w:val="Titlu1"/>
              <w:rPr>
                <w:b w:val="0"/>
                <w:sz w:val="24"/>
              </w:rPr>
            </w:pPr>
            <w:r>
              <w:rPr>
                <w:b w:val="0"/>
                <w:sz w:val="24"/>
              </w:rPr>
              <w:t>D</w:t>
            </w:r>
          </w:p>
        </w:tc>
        <w:tc>
          <w:tcPr>
            <w:tcW w:w="1825" w:type="dxa"/>
            <w:vAlign w:val="center"/>
          </w:tcPr>
          <w:p w:rsidR="00FE4183" w:rsidRDefault="004F7B68" w:rsidP="00460440">
            <w:pPr>
              <w:jc w:val="center"/>
              <w:rPr>
                <w:b/>
              </w:rPr>
            </w:pPr>
            <w:r>
              <w:rPr>
                <w:b/>
              </w:rPr>
              <w:t>396</w:t>
            </w:r>
          </w:p>
        </w:tc>
        <w:tc>
          <w:tcPr>
            <w:tcW w:w="1969" w:type="dxa"/>
            <w:vAlign w:val="center"/>
          </w:tcPr>
          <w:p w:rsidR="00FE4183" w:rsidRDefault="004F7B68" w:rsidP="00460440">
            <w:pPr>
              <w:jc w:val="center"/>
              <w:rPr>
                <w:b/>
              </w:rPr>
            </w:pPr>
            <w:r>
              <w:rPr>
                <w:b/>
              </w:rPr>
              <w:t>198</w:t>
            </w:r>
          </w:p>
        </w:tc>
        <w:tc>
          <w:tcPr>
            <w:tcW w:w="2171" w:type="dxa"/>
            <w:vAlign w:val="center"/>
          </w:tcPr>
          <w:p w:rsidR="00FE4183" w:rsidRDefault="004F7B68" w:rsidP="003A4EC6">
            <w:pPr>
              <w:jc w:val="center"/>
              <w:rPr>
                <w:b/>
              </w:rPr>
            </w:pPr>
            <w:r>
              <w:rPr>
                <w:b/>
              </w:rPr>
              <w:t>414</w:t>
            </w:r>
          </w:p>
        </w:tc>
        <w:tc>
          <w:tcPr>
            <w:tcW w:w="1980" w:type="dxa"/>
            <w:vAlign w:val="center"/>
          </w:tcPr>
          <w:p w:rsidR="00FE4183" w:rsidRDefault="004F7B68" w:rsidP="00163CE4">
            <w:pPr>
              <w:jc w:val="center"/>
              <w:rPr>
                <w:b/>
              </w:rPr>
            </w:pPr>
            <w:r>
              <w:rPr>
                <w:b/>
              </w:rPr>
              <w:t>207</w:t>
            </w:r>
          </w:p>
        </w:tc>
      </w:tr>
      <w:tr w:rsidR="00163CE4" w:rsidRPr="00395634" w:rsidTr="00277A96">
        <w:trPr>
          <w:cantSplit/>
          <w:trHeight w:val="525"/>
        </w:trPr>
        <w:tc>
          <w:tcPr>
            <w:tcW w:w="9180" w:type="dxa"/>
            <w:gridSpan w:val="5"/>
            <w:tcBorders>
              <w:top w:val="nil"/>
              <w:left w:val="nil"/>
              <w:bottom w:val="nil"/>
              <w:right w:val="nil"/>
            </w:tcBorders>
            <w:vAlign w:val="center"/>
          </w:tcPr>
          <w:p w:rsidR="00163CE4" w:rsidRPr="00FC6935" w:rsidRDefault="00163CE4" w:rsidP="007A44E2">
            <w:pPr>
              <w:jc w:val="both"/>
              <w:rPr>
                <w:rStyle w:val="slit"/>
                <w:rFonts w:eastAsia="Cambria"/>
                <w:b/>
                <w:color w:val="000000"/>
                <w:u w:val="single"/>
              </w:rPr>
            </w:pPr>
            <w:r w:rsidRPr="00FC6935">
              <w:rPr>
                <w:b/>
                <w:u w:val="single"/>
                <w:lang w:val="it-IT"/>
              </w:rPr>
              <w:lastRenderedPageBreak/>
              <w:t xml:space="preserve">       </w:t>
            </w:r>
            <w:r w:rsidRPr="00FC6935">
              <w:rPr>
                <w:rStyle w:val="slitbdy"/>
                <w:rFonts w:eastAsia="Cambria"/>
                <w:b/>
                <w:color w:val="000000"/>
                <w:u w:val="single"/>
              </w:rPr>
              <w:t>(3) În cazul unui teren amplasat în intravilan, înregistrat în registrul agricol la altă categorie de folosinţă decât cea de terenuri cu construcţii,</w:t>
            </w:r>
            <w:r w:rsidR="00566AB3" w:rsidRPr="00FC6935">
              <w:rPr>
                <w:rStyle w:val="slitbdy"/>
                <w:rFonts w:eastAsia="Cambria"/>
                <w:b/>
                <w:color w:val="000000"/>
                <w:u w:val="single"/>
              </w:rPr>
              <w:t xml:space="preserve">impozitul/taxa pe teren se stabilește </w:t>
            </w:r>
            <w:r w:rsidRPr="00FC6935">
              <w:rPr>
                <w:rStyle w:val="slitbdy"/>
                <w:rFonts w:eastAsia="Cambria"/>
                <w:b/>
                <w:color w:val="000000"/>
                <w:u w:val="single"/>
              </w:rPr>
              <w:t xml:space="preserve"> prin înmulţirea suprafeţei terenului, exprimată în hectare, cu suma corespunzătoare prevăzută la alin. (4), iar acest rezultat se înmulţeşte cu coeficientul de corecţie corespunzător prevăzut la alin. (5).</w:t>
            </w:r>
            <w:r w:rsidRPr="00FC6935">
              <w:rPr>
                <w:rStyle w:val="slit"/>
                <w:rFonts w:eastAsia="Cambria"/>
                <w:b/>
                <w:color w:val="000000"/>
                <w:u w:val="single"/>
              </w:rPr>
              <w:t xml:space="preserve"> </w:t>
            </w:r>
          </w:p>
          <w:p w:rsidR="00163CE4" w:rsidRDefault="00163CE4" w:rsidP="007A44E2">
            <w:pPr>
              <w:jc w:val="both"/>
              <w:rPr>
                <w:lang w:val="it-IT"/>
              </w:rPr>
            </w:pPr>
            <w:r>
              <w:rPr>
                <w:rStyle w:val="slit"/>
                <w:rFonts w:eastAsia="Cambria"/>
                <w:color w:val="000000"/>
              </w:rPr>
              <w:t xml:space="preserve">          </w:t>
            </w:r>
            <w:r>
              <w:rPr>
                <w:rStyle w:val="slitbdy"/>
                <w:rFonts w:eastAsia="Cambria"/>
                <w:color w:val="000000"/>
              </w:rPr>
              <w:t>(4) Pentru stabilirea impozitului/taxei pe teren, potrivit alin. (3), se folosesc sumele din tabelul următor, exprimate în lei pe hectar:</w:t>
            </w:r>
            <w:r w:rsidRPr="00395634">
              <w:rPr>
                <w:lang w:val="it-IT"/>
              </w:rPr>
              <w:t xml:space="preserve">                                                                                                                              - lei/ha </w:t>
            </w:r>
          </w:p>
          <w:p w:rsidR="00277A96" w:rsidRDefault="00277A96" w:rsidP="007A44E2">
            <w:pPr>
              <w:jc w:val="both"/>
              <w:rPr>
                <w:lang w:val="it-IT"/>
              </w:rPr>
            </w:pPr>
          </w:p>
          <w:tbl>
            <w:tblPr>
              <w:tblW w:w="9180" w:type="dxa"/>
              <w:tblCellSpacing w:w="15" w:type="dxa"/>
              <w:tblInd w:w="4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30"/>
              <w:gridCol w:w="4151"/>
              <w:gridCol w:w="987"/>
              <w:gridCol w:w="1064"/>
              <w:gridCol w:w="1255"/>
              <w:gridCol w:w="1113"/>
              <w:gridCol w:w="180"/>
            </w:tblGrid>
            <w:tr w:rsidR="00277A96" w:rsidRPr="00581D04" w:rsidTr="00277A96">
              <w:trPr>
                <w:tblCellSpacing w:w="15" w:type="dxa"/>
              </w:trPr>
              <w:tc>
                <w:tcPr>
                  <w:tcW w:w="8955" w:type="dxa"/>
                  <w:gridSpan w:val="6"/>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Default="00277A96" w:rsidP="00A01A8F">
                  <w:pPr>
                    <w:spacing w:before="100" w:beforeAutospacing="1" w:after="100" w:afterAutospacing="1"/>
                    <w:jc w:val="center"/>
                    <w:rPr>
                      <w:b/>
                      <w:noProof/>
                      <w:lang w:eastAsia="ro-RO"/>
                    </w:rPr>
                  </w:pPr>
                  <w:r w:rsidRPr="00581D04">
                    <w:rPr>
                      <w:b/>
                      <w:noProof/>
                      <w:lang w:eastAsia="ro-RO"/>
                    </w:rPr>
                    <w:t>Impozitul/Taxa pe terenurile amplasate in intravilan - orice alta categorie de folosinta</w:t>
                  </w:r>
                </w:p>
                <w:p w:rsidR="00277A96" w:rsidRPr="00581D04" w:rsidRDefault="00277A96" w:rsidP="00A01A8F">
                  <w:pPr>
                    <w:spacing w:before="100" w:beforeAutospacing="1" w:after="100" w:afterAutospacing="1"/>
                    <w:jc w:val="center"/>
                    <w:rPr>
                      <w:lang w:eastAsia="ro-RO"/>
                    </w:rPr>
                  </w:pPr>
                  <w:r w:rsidRPr="00581D04">
                    <w:rPr>
                      <w:b/>
                      <w:noProof/>
                      <w:lang w:eastAsia="ro-RO"/>
                    </w:rPr>
                    <w:t>decat cea de terenuri cu constructii -Art. 258 alin. (4) - lei/ha -</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Nr. crt.</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right"/>
                    <w:rPr>
                      <w:lang w:eastAsia="ro-RO"/>
                    </w:rPr>
                  </w:pPr>
                  <w:r w:rsidRPr="00581D04">
                    <w:rPr>
                      <w:noProof/>
                      <w:lang w:eastAsia="ro-RO"/>
                    </w:rPr>
                    <w:t>Zona</w:t>
                  </w:r>
                </w:p>
                <w:p w:rsidR="00277A96" w:rsidRPr="00581D04" w:rsidRDefault="00277A96" w:rsidP="00A01A8F">
                  <w:pPr>
                    <w:spacing w:before="100" w:beforeAutospacing="1" w:after="100" w:afterAutospacing="1"/>
                    <w:rPr>
                      <w:lang w:eastAsia="ro-RO"/>
                    </w:rPr>
                  </w:pPr>
                  <w:r w:rsidRPr="00581D04">
                    <w:rPr>
                      <w:noProof/>
                      <w:lang w:eastAsia="ro-RO"/>
                    </w:rPr>
                    <w:br/>
                    <w:t>Categoria de folosinta</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A</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B</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C</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D</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1</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Teren arabil</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4F7B68" w:rsidP="00A01A8F">
                  <w:pPr>
                    <w:spacing w:before="100" w:beforeAutospacing="1" w:after="100" w:afterAutospacing="1"/>
                    <w:jc w:val="center"/>
                    <w:rPr>
                      <w:lang w:eastAsia="ro-RO"/>
                    </w:rPr>
                  </w:pPr>
                  <w:r>
                    <w:rPr>
                      <w:noProof/>
                      <w:lang w:eastAsia="ro-RO"/>
                    </w:rPr>
                    <w:t>32</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4F7B68" w:rsidP="00E75701">
                  <w:pPr>
                    <w:spacing w:before="100" w:beforeAutospacing="1" w:after="100" w:afterAutospacing="1"/>
                    <w:jc w:val="center"/>
                    <w:rPr>
                      <w:lang w:eastAsia="ro-RO"/>
                    </w:rPr>
                  </w:pPr>
                  <w:r>
                    <w:rPr>
                      <w:lang w:eastAsia="ro-RO"/>
                    </w:rPr>
                    <w:t>24</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4F7B68" w:rsidP="004F7B68">
                  <w:pPr>
                    <w:spacing w:before="100" w:beforeAutospacing="1" w:after="100" w:afterAutospacing="1"/>
                    <w:jc w:val="center"/>
                    <w:rPr>
                      <w:lang w:eastAsia="ro-RO"/>
                    </w:rPr>
                  </w:pPr>
                  <w:r>
                    <w:rPr>
                      <w:noProof/>
                      <w:lang w:eastAsia="ro-RO"/>
                    </w:rPr>
                    <w:t>22</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4F7B68" w:rsidP="004F7B68">
                  <w:pPr>
                    <w:spacing w:before="100" w:beforeAutospacing="1" w:after="100" w:afterAutospacing="1"/>
                    <w:jc w:val="center"/>
                    <w:rPr>
                      <w:lang w:eastAsia="ro-RO"/>
                    </w:rPr>
                  </w:pPr>
                  <w:r>
                    <w:rPr>
                      <w:noProof/>
                      <w:lang w:eastAsia="ro-RO"/>
                    </w:rPr>
                    <w:t>18</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2</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Pasune</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2</w:t>
                  </w:r>
                  <w:r w:rsidR="004F7B68">
                    <w:rPr>
                      <w:noProof/>
                      <w:lang w:eastAsia="ro-RO"/>
                    </w:rPr>
                    <w:t>4</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2</w:t>
                  </w:r>
                  <w:r w:rsidR="004F7B68">
                    <w:rPr>
                      <w:noProof/>
                      <w:lang w:eastAsia="ro-RO"/>
                    </w:rPr>
                    <w:t>2</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1</w:t>
                  </w:r>
                  <w:r w:rsidR="004F7B68">
                    <w:rPr>
                      <w:noProof/>
                      <w:lang w:eastAsia="ro-RO"/>
                    </w:rPr>
                    <w:t>8</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4F7B68">
                  <w:pPr>
                    <w:spacing w:before="100" w:beforeAutospacing="1" w:after="100" w:afterAutospacing="1"/>
                    <w:jc w:val="center"/>
                    <w:rPr>
                      <w:lang w:eastAsia="ro-RO"/>
                    </w:rPr>
                  </w:pPr>
                  <w:r w:rsidRPr="00581D04">
                    <w:rPr>
                      <w:noProof/>
                      <w:lang w:eastAsia="ro-RO"/>
                    </w:rPr>
                    <w:t>1</w:t>
                  </w:r>
                  <w:r w:rsidR="004F7B68">
                    <w:rPr>
                      <w:noProof/>
                      <w:lang w:eastAsia="ro-RO"/>
                    </w:rPr>
                    <w:t>5</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3</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Faneata</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2</w:t>
                  </w:r>
                  <w:r w:rsidR="004F7B68">
                    <w:rPr>
                      <w:noProof/>
                      <w:lang w:eastAsia="ro-RO"/>
                    </w:rPr>
                    <w:t>4</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2</w:t>
                  </w:r>
                  <w:r w:rsidR="004F7B68">
                    <w:rPr>
                      <w:noProof/>
                      <w:lang w:eastAsia="ro-RO"/>
                    </w:rPr>
                    <w:t>2</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1</w:t>
                  </w:r>
                  <w:r w:rsidR="004F7B68">
                    <w:rPr>
                      <w:noProof/>
                      <w:lang w:eastAsia="ro-RO"/>
                    </w:rPr>
                    <w:t>8</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4F7B68">
                  <w:pPr>
                    <w:spacing w:before="100" w:beforeAutospacing="1" w:after="100" w:afterAutospacing="1"/>
                    <w:jc w:val="center"/>
                    <w:rPr>
                      <w:lang w:eastAsia="ro-RO"/>
                    </w:rPr>
                  </w:pPr>
                  <w:r w:rsidRPr="00581D04">
                    <w:rPr>
                      <w:noProof/>
                      <w:lang w:eastAsia="ro-RO"/>
                    </w:rPr>
                    <w:t>1</w:t>
                  </w:r>
                  <w:r w:rsidR="004F7B68">
                    <w:rPr>
                      <w:noProof/>
                      <w:lang w:eastAsia="ro-RO"/>
                    </w:rPr>
                    <w:t>5</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4</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Vie</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4F7B68">
                  <w:pPr>
                    <w:spacing w:before="100" w:beforeAutospacing="1" w:after="100" w:afterAutospacing="1"/>
                    <w:jc w:val="center"/>
                    <w:rPr>
                      <w:lang w:eastAsia="ro-RO"/>
                    </w:rPr>
                  </w:pPr>
                  <w:r>
                    <w:rPr>
                      <w:noProof/>
                      <w:lang w:eastAsia="ro-RO"/>
                    </w:rPr>
                    <w:t>5</w:t>
                  </w:r>
                  <w:r w:rsidR="004F7B68">
                    <w:rPr>
                      <w:noProof/>
                      <w:lang w:eastAsia="ro-RO"/>
                    </w:rPr>
                    <w:t>3</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DE75FD" w:rsidP="00A01A8F">
                  <w:pPr>
                    <w:spacing w:before="100" w:beforeAutospacing="1" w:after="100" w:afterAutospacing="1"/>
                    <w:jc w:val="center"/>
                    <w:rPr>
                      <w:lang w:eastAsia="ro-RO"/>
                    </w:rPr>
                  </w:pPr>
                  <w:r>
                    <w:rPr>
                      <w:lang w:eastAsia="ro-RO"/>
                    </w:rPr>
                    <w:t>41</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DE75FD" w:rsidP="00A01A8F">
                  <w:pPr>
                    <w:spacing w:before="100" w:beforeAutospacing="1" w:after="100" w:afterAutospacing="1"/>
                    <w:jc w:val="center"/>
                    <w:rPr>
                      <w:lang w:eastAsia="ro-RO"/>
                    </w:rPr>
                  </w:pPr>
                  <w:r>
                    <w:rPr>
                      <w:lang w:eastAsia="ro-RO"/>
                    </w:rPr>
                    <w:t>33</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DE75FD" w:rsidP="00A01A8F">
                  <w:pPr>
                    <w:spacing w:before="100" w:beforeAutospacing="1" w:after="100" w:afterAutospacing="1"/>
                    <w:jc w:val="center"/>
                    <w:rPr>
                      <w:lang w:eastAsia="ro-RO"/>
                    </w:rPr>
                  </w:pPr>
                  <w:r>
                    <w:rPr>
                      <w:lang w:eastAsia="ro-RO"/>
                    </w:rPr>
                    <w:t>22</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5</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Livada</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DE75FD" w:rsidP="00DE75FD">
                  <w:pPr>
                    <w:spacing w:before="100" w:beforeAutospacing="1" w:after="100" w:afterAutospacing="1"/>
                    <w:jc w:val="center"/>
                    <w:rPr>
                      <w:lang w:eastAsia="ro-RO"/>
                    </w:rPr>
                  </w:pPr>
                  <w:r>
                    <w:rPr>
                      <w:noProof/>
                      <w:lang w:eastAsia="ro-RO"/>
                    </w:rPr>
                    <w:t>61</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DE75FD">
                  <w:pPr>
                    <w:spacing w:before="100" w:beforeAutospacing="1" w:after="100" w:afterAutospacing="1"/>
                    <w:jc w:val="center"/>
                    <w:rPr>
                      <w:lang w:eastAsia="ro-RO"/>
                    </w:rPr>
                  </w:pPr>
                  <w:r>
                    <w:rPr>
                      <w:noProof/>
                      <w:lang w:eastAsia="ro-RO"/>
                    </w:rPr>
                    <w:t>5</w:t>
                  </w:r>
                  <w:r w:rsidR="00DE75FD">
                    <w:rPr>
                      <w:noProof/>
                      <w:lang w:eastAsia="ro-RO"/>
                    </w:rPr>
                    <w:t>3</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DE75FD" w:rsidP="00DE75FD">
                  <w:pPr>
                    <w:spacing w:before="100" w:beforeAutospacing="1" w:after="100" w:afterAutospacing="1"/>
                    <w:jc w:val="center"/>
                    <w:rPr>
                      <w:lang w:eastAsia="ro-RO"/>
                    </w:rPr>
                  </w:pPr>
                  <w:r>
                    <w:rPr>
                      <w:noProof/>
                      <w:lang w:eastAsia="ro-RO"/>
                    </w:rPr>
                    <w:t>41</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A6131A" w:rsidP="00A01A8F">
                  <w:pPr>
                    <w:spacing w:before="100" w:beforeAutospacing="1" w:after="100" w:afterAutospacing="1"/>
                    <w:jc w:val="center"/>
                    <w:rPr>
                      <w:lang w:eastAsia="ro-RO"/>
                    </w:rPr>
                  </w:pPr>
                  <w:r>
                    <w:rPr>
                      <w:noProof/>
                      <w:lang w:eastAsia="ro-RO"/>
                    </w:rPr>
                    <w:t>3</w:t>
                  </w:r>
                  <w:r w:rsidR="00DE75FD">
                    <w:rPr>
                      <w:noProof/>
                      <w:lang w:eastAsia="ro-RO"/>
                    </w:rPr>
                    <w:t>2</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 xml:space="preserve">6. </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 xml:space="preserve">Padure sau alt teren cu vegetatie forestiera </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A01A8F">
                  <w:pPr>
                    <w:spacing w:before="100" w:beforeAutospacing="1" w:after="100" w:afterAutospacing="1"/>
                    <w:jc w:val="center"/>
                    <w:rPr>
                      <w:lang w:eastAsia="ro-RO"/>
                    </w:rPr>
                  </w:pPr>
                  <w:r>
                    <w:rPr>
                      <w:noProof/>
                      <w:lang w:eastAsia="ro-RO"/>
                    </w:rPr>
                    <w:t>3</w:t>
                  </w:r>
                  <w:r w:rsidR="00DE75FD">
                    <w:rPr>
                      <w:noProof/>
                      <w:lang w:eastAsia="ro-RO"/>
                    </w:rPr>
                    <w:t>2</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DE75FD">
                  <w:pPr>
                    <w:spacing w:before="100" w:beforeAutospacing="1" w:after="100" w:afterAutospacing="1"/>
                    <w:jc w:val="center"/>
                    <w:rPr>
                      <w:lang w:eastAsia="ro-RO"/>
                    </w:rPr>
                  </w:pPr>
                  <w:r>
                    <w:rPr>
                      <w:noProof/>
                      <w:lang w:eastAsia="ro-RO"/>
                    </w:rPr>
                    <w:t>2</w:t>
                  </w:r>
                  <w:r w:rsidR="00DE75FD">
                    <w:rPr>
                      <w:noProof/>
                      <w:lang w:eastAsia="ro-RO"/>
                    </w:rPr>
                    <w:t>4</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A6131A" w:rsidP="00DE75FD">
                  <w:pPr>
                    <w:spacing w:before="100" w:beforeAutospacing="1" w:after="100" w:afterAutospacing="1"/>
                    <w:jc w:val="center"/>
                    <w:rPr>
                      <w:lang w:eastAsia="ro-RO"/>
                    </w:rPr>
                  </w:pPr>
                  <w:r>
                    <w:rPr>
                      <w:noProof/>
                      <w:lang w:eastAsia="ro-RO"/>
                    </w:rPr>
                    <w:t>2</w:t>
                  </w:r>
                  <w:r w:rsidR="00DE75FD">
                    <w:rPr>
                      <w:noProof/>
                      <w:lang w:eastAsia="ro-RO"/>
                    </w:rPr>
                    <w:t>2</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DE75FD">
                  <w:pPr>
                    <w:spacing w:before="100" w:beforeAutospacing="1" w:after="100" w:afterAutospacing="1"/>
                    <w:jc w:val="center"/>
                    <w:rPr>
                      <w:lang w:eastAsia="ro-RO"/>
                    </w:rPr>
                  </w:pPr>
                  <w:r w:rsidRPr="00581D04">
                    <w:rPr>
                      <w:noProof/>
                      <w:lang w:eastAsia="ro-RO"/>
                    </w:rPr>
                    <w:t>1</w:t>
                  </w:r>
                  <w:r w:rsidR="00DE75FD">
                    <w:rPr>
                      <w:noProof/>
                      <w:lang w:eastAsia="ro-RO"/>
                    </w:rPr>
                    <w:t>8</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7</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Teren cu ape</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DE75FD">
                  <w:pPr>
                    <w:spacing w:before="100" w:beforeAutospacing="1" w:after="100" w:afterAutospacing="1"/>
                    <w:jc w:val="center"/>
                    <w:rPr>
                      <w:lang w:eastAsia="ro-RO"/>
                    </w:rPr>
                  </w:pPr>
                  <w:r>
                    <w:rPr>
                      <w:noProof/>
                      <w:lang w:eastAsia="ro-RO"/>
                    </w:rPr>
                    <w:t>1</w:t>
                  </w:r>
                  <w:r w:rsidR="00DE75FD">
                    <w:rPr>
                      <w:noProof/>
                      <w:lang w:eastAsia="ro-RO"/>
                    </w:rPr>
                    <w:t>8</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E75701" w:rsidP="00DE75FD">
                  <w:pPr>
                    <w:spacing w:before="100" w:beforeAutospacing="1" w:after="100" w:afterAutospacing="1"/>
                    <w:jc w:val="center"/>
                    <w:rPr>
                      <w:lang w:eastAsia="ro-RO"/>
                    </w:rPr>
                  </w:pPr>
                  <w:r>
                    <w:rPr>
                      <w:noProof/>
                      <w:lang w:eastAsia="ro-RO"/>
                    </w:rPr>
                    <w:t>1</w:t>
                  </w:r>
                  <w:r w:rsidR="00DE75FD">
                    <w:rPr>
                      <w:noProof/>
                      <w:lang w:eastAsia="ro-RO"/>
                    </w:rPr>
                    <w:t>5</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A6131A" w:rsidP="00A01A8F">
                  <w:pPr>
                    <w:spacing w:before="100" w:beforeAutospacing="1" w:after="100" w:afterAutospacing="1"/>
                    <w:jc w:val="center"/>
                    <w:rPr>
                      <w:lang w:eastAsia="ro-RO"/>
                    </w:rPr>
                  </w:pPr>
                  <w:r>
                    <w:rPr>
                      <w:noProof/>
                      <w:lang w:eastAsia="ro-RO"/>
                    </w:rPr>
                    <w:t>9</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8</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Drumuri si cai ferate</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DE75FD" w:rsidP="00A01A8F">
                  <w:pPr>
                    <w:spacing w:before="100" w:beforeAutospacing="1" w:after="100" w:afterAutospacing="1"/>
                    <w:jc w:val="center"/>
                    <w:rPr>
                      <w:lang w:eastAsia="ro-RO"/>
                    </w:rPr>
                  </w:pPr>
                  <w:r w:rsidRPr="00581D04">
                    <w:rPr>
                      <w:noProof/>
                      <w:lang w:eastAsia="ro-RO"/>
                    </w:rPr>
                    <w:t>X</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r w:rsidR="00277A96" w:rsidRPr="00581D04" w:rsidTr="00277A96">
              <w:trPr>
                <w:tblCellSpacing w:w="15" w:type="dxa"/>
              </w:trPr>
              <w:tc>
                <w:tcPr>
                  <w:tcW w:w="38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9</w:t>
                  </w:r>
                </w:p>
              </w:tc>
              <w:tc>
                <w:tcPr>
                  <w:tcW w:w="4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rPr>
                      <w:lang w:eastAsia="ro-RO"/>
                    </w:rPr>
                  </w:pPr>
                  <w:r w:rsidRPr="00581D04">
                    <w:rPr>
                      <w:noProof/>
                      <w:lang w:eastAsia="ro-RO"/>
                    </w:rPr>
                    <w:t>Teren neproductiv</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0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77A96" w:rsidRPr="00581D04" w:rsidRDefault="00277A96" w:rsidP="00A01A8F">
                  <w:pPr>
                    <w:spacing w:before="100" w:beforeAutospacing="1" w:after="100" w:afterAutospacing="1"/>
                    <w:jc w:val="center"/>
                    <w:rPr>
                      <w:lang w:eastAsia="ro-RO"/>
                    </w:rPr>
                  </w:pPr>
                  <w:r w:rsidRPr="00581D04">
                    <w:rPr>
                      <w:noProof/>
                      <w:lang w:eastAsia="ro-RO"/>
                    </w:rPr>
                    <w:t>x</w:t>
                  </w:r>
                </w:p>
              </w:tc>
              <w:tc>
                <w:tcPr>
                  <w:tcW w:w="135" w:type="dxa"/>
                  <w:tcBorders>
                    <w:top w:val="single" w:sz="4" w:space="0" w:color="auto"/>
                    <w:left w:val="single" w:sz="4" w:space="0" w:color="auto"/>
                    <w:bottom w:val="single" w:sz="4" w:space="0" w:color="auto"/>
                    <w:right w:val="nil"/>
                  </w:tcBorders>
                  <w:vAlign w:val="center"/>
                </w:tcPr>
                <w:p w:rsidR="00277A96" w:rsidRPr="00581D04" w:rsidRDefault="00277A96" w:rsidP="00277A96">
                  <w:pPr>
                    <w:spacing w:before="100" w:beforeAutospacing="1" w:after="100" w:afterAutospacing="1"/>
                    <w:jc w:val="center"/>
                    <w:rPr>
                      <w:lang w:eastAsia="ro-RO"/>
                    </w:rPr>
                  </w:pPr>
                </w:p>
              </w:tc>
            </w:tr>
          </w:tbl>
          <w:p w:rsidR="00277A96" w:rsidRDefault="00277A96" w:rsidP="007A44E2">
            <w:pPr>
              <w:jc w:val="both"/>
              <w:rPr>
                <w:lang w:val="it-IT"/>
              </w:rPr>
            </w:pPr>
          </w:p>
          <w:p w:rsidR="00277A96" w:rsidRPr="00AF083F" w:rsidRDefault="00277A96" w:rsidP="00277A96">
            <w:pPr>
              <w:ind w:right="-198"/>
              <w:jc w:val="both"/>
              <w:rPr>
                <w:rFonts w:eastAsia="Cambria"/>
                <w:color w:val="000000"/>
              </w:rPr>
            </w:pPr>
          </w:p>
        </w:tc>
      </w:tr>
    </w:tbl>
    <w:p w:rsidR="00163CE4" w:rsidRDefault="00163CE4" w:rsidP="00163CE4">
      <w:pPr>
        <w:rPr>
          <w:rStyle w:val="slitbdy"/>
          <w:rFonts w:eastAsia="Cambria"/>
          <w:color w:val="000000"/>
        </w:rPr>
      </w:pPr>
    </w:p>
    <w:p w:rsidR="00163CE4" w:rsidRDefault="00163CE4" w:rsidP="00163CE4">
      <w:pPr>
        <w:rPr>
          <w:rStyle w:val="spar"/>
          <w:color w:val="000000"/>
        </w:rPr>
      </w:pPr>
      <w:r>
        <w:rPr>
          <w:rStyle w:val="slitbdy"/>
          <w:rFonts w:eastAsia="Cambria"/>
          <w:color w:val="000000"/>
        </w:rPr>
        <w:t>(5) Suma stabilită conform alin. (4) se înmulţeşte cu coeficientul de corecţie corespunzător prevăzut în următorul tabel:</w:t>
      </w:r>
      <w:r>
        <w:rPr>
          <w:rStyle w:val="spar"/>
          <w:color w:val="000000"/>
        </w:rPr>
        <w:t> </w:t>
      </w:r>
    </w:p>
    <w:p w:rsidR="00163CE4" w:rsidRDefault="00163CE4" w:rsidP="00163CE4">
      <w:pPr>
        <w:rPr>
          <w:rStyle w:val="spar"/>
          <w:color w:val="000000"/>
        </w:rPr>
      </w:pPr>
      <w:r>
        <w:rPr>
          <w:rStyle w:val="spar"/>
          <w:color w:val="000000"/>
        </w:rPr>
        <w:t xml:space="preserve">                                                                     </w:t>
      </w:r>
    </w:p>
    <w:tbl>
      <w:tblPr>
        <w:tblW w:w="0" w:type="auto"/>
        <w:tblLook w:val="01E0" w:firstRow="1" w:lastRow="1" w:firstColumn="1" w:lastColumn="1" w:noHBand="0" w:noVBand="0"/>
      </w:tblPr>
      <w:tblGrid>
        <w:gridCol w:w="4428"/>
        <w:gridCol w:w="4320"/>
      </w:tblGrid>
      <w:tr w:rsidR="00163CE4" w:rsidRPr="00B54475" w:rsidTr="00B54475">
        <w:tc>
          <w:tcPr>
            <w:tcW w:w="4428" w:type="dxa"/>
            <w:shd w:val="clear" w:color="auto" w:fill="auto"/>
          </w:tcPr>
          <w:p w:rsidR="00163CE4" w:rsidRPr="00B54475" w:rsidRDefault="00163CE4" w:rsidP="00163CE4">
            <w:pPr>
              <w:rPr>
                <w:rStyle w:val="spar"/>
                <w:color w:val="000000"/>
              </w:rPr>
            </w:pPr>
            <w:r w:rsidRPr="00B54475">
              <w:rPr>
                <w:rStyle w:val="spar"/>
                <w:color w:val="000000"/>
              </w:rPr>
              <w:t xml:space="preserve"> Rangul  localitatii </w:t>
            </w:r>
          </w:p>
        </w:tc>
        <w:tc>
          <w:tcPr>
            <w:tcW w:w="4320" w:type="dxa"/>
            <w:shd w:val="clear" w:color="auto" w:fill="auto"/>
          </w:tcPr>
          <w:p w:rsidR="00163CE4" w:rsidRPr="00B54475" w:rsidRDefault="00163CE4" w:rsidP="00163CE4">
            <w:pPr>
              <w:rPr>
                <w:rStyle w:val="spar"/>
                <w:color w:val="000000"/>
              </w:rPr>
            </w:pPr>
            <w:r w:rsidRPr="00B54475">
              <w:rPr>
                <w:rStyle w:val="spar"/>
                <w:color w:val="000000"/>
              </w:rPr>
              <w:t xml:space="preserve">Coeficientul de  corectie </w:t>
            </w:r>
          </w:p>
        </w:tc>
      </w:tr>
      <w:tr w:rsidR="00163CE4" w:rsidRPr="00B54475" w:rsidTr="00B54475">
        <w:tc>
          <w:tcPr>
            <w:tcW w:w="4428" w:type="dxa"/>
            <w:shd w:val="clear" w:color="auto" w:fill="auto"/>
          </w:tcPr>
          <w:p w:rsidR="00163CE4" w:rsidRPr="00B54475" w:rsidRDefault="00163CE4" w:rsidP="00163CE4">
            <w:pPr>
              <w:rPr>
                <w:rStyle w:val="spar"/>
                <w:color w:val="000000"/>
              </w:rPr>
            </w:pPr>
            <w:r w:rsidRPr="00B54475">
              <w:rPr>
                <w:rStyle w:val="spar"/>
                <w:color w:val="000000"/>
              </w:rPr>
              <w:t xml:space="preserve">                   0</w:t>
            </w:r>
          </w:p>
        </w:tc>
        <w:tc>
          <w:tcPr>
            <w:tcW w:w="4320" w:type="dxa"/>
            <w:shd w:val="clear" w:color="auto" w:fill="auto"/>
          </w:tcPr>
          <w:p w:rsidR="00163CE4" w:rsidRPr="00B54475" w:rsidRDefault="00163CE4" w:rsidP="00163CE4">
            <w:pPr>
              <w:rPr>
                <w:rStyle w:val="spar"/>
                <w:color w:val="000000"/>
              </w:rPr>
            </w:pPr>
            <w:r w:rsidRPr="00B54475">
              <w:rPr>
                <w:rStyle w:val="spar"/>
                <w:color w:val="000000"/>
              </w:rPr>
              <w:t xml:space="preserve">   8,00</w:t>
            </w:r>
          </w:p>
        </w:tc>
      </w:tr>
      <w:tr w:rsidR="00163CE4" w:rsidRPr="00B54475" w:rsidTr="00B54475">
        <w:tc>
          <w:tcPr>
            <w:tcW w:w="4428" w:type="dxa"/>
            <w:shd w:val="clear" w:color="auto" w:fill="auto"/>
          </w:tcPr>
          <w:p w:rsidR="00163CE4" w:rsidRPr="00B54475" w:rsidRDefault="00163CE4" w:rsidP="00163CE4">
            <w:pPr>
              <w:rPr>
                <w:rStyle w:val="spar"/>
                <w:color w:val="000000"/>
              </w:rPr>
            </w:pPr>
            <w:r w:rsidRPr="00B54475">
              <w:rPr>
                <w:rStyle w:val="spar"/>
                <w:color w:val="000000"/>
              </w:rPr>
              <w:t xml:space="preserve">                   I</w:t>
            </w:r>
          </w:p>
        </w:tc>
        <w:tc>
          <w:tcPr>
            <w:tcW w:w="4320" w:type="dxa"/>
            <w:shd w:val="clear" w:color="auto" w:fill="auto"/>
          </w:tcPr>
          <w:p w:rsidR="00163CE4" w:rsidRPr="00B54475" w:rsidRDefault="00163CE4" w:rsidP="00163CE4">
            <w:pPr>
              <w:rPr>
                <w:rStyle w:val="spar"/>
                <w:color w:val="000000"/>
              </w:rPr>
            </w:pPr>
            <w:r w:rsidRPr="00B54475">
              <w:rPr>
                <w:rStyle w:val="spar"/>
                <w:color w:val="000000"/>
              </w:rPr>
              <w:t xml:space="preserve">   5,00</w:t>
            </w:r>
          </w:p>
        </w:tc>
      </w:tr>
      <w:tr w:rsidR="00163CE4" w:rsidRPr="00B54475" w:rsidTr="00B54475">
        <w:tc>
          <w:tcPr>
            <w:tcW w:w="4428" w:type="dxa"/>
            <w:shd w:val="clear" w:color="auto" w:fill="auto"/>
          </w:tcPr>
          <w:p w:rsidR="00163CE4" w:rsidRPr="00B54475" w:rsidRDefault="00163CE4" w:rsidP="00163CE4">
            <w:pPr>
              <w:rPr>
                <w:rStyle w:val="spar"/>
                <w:color w:val="000000"/>
              </w:rPr>
            </w:pPr>
            <w:r w:rsidRPr="00B54475">
              <w:rPr>
                <w:rStyle w:val="spar"/>
                <w:color w:val="000000"/>
              </w:rPr>
              <w:t xml:space="preserve">                   II</w:t>
            </w:r>
          </w:p>
        </w:tc>
        <w:tc>
          <w:tcPr>
            <w:tcW w:w="4320" w:type="dxa"/>
            <w:shd w:val="clear" w:color="auto" w:fill="auto"/>
          </w:tcPr>
          <w:p w:rsidR="00163CE4" w:rsidRPr="00B54475" w:rsidRDefault="00163CE4" w:rsidP="00163CE4">
            <w:pPr>
              <w:rPr>
                <w:rStyle w:val="spar"/>
                <w:color w:val="000000"/>
              </w:rPr>
            </w:pPr>
            <w:r w:rsidRPr="00B54475">
              <w:rPr>
                <w:rStyle w:val="spar"/>
                <w:color w:val="000000"/>
              </w:rPr>
              <w:t xml:space="preserve">   4,00</w:t>
            </w:r>
          </w:p>
        </w:tc>
      </w:tr>
      <w:tr w:rsidR="00163CE4" w:rsidRPr="00B54475" w:rsidTr="00B54475">
        <w:tc>
          <w:tcPr>
            <w:tcW w:w="4428" w:type="dxa"/>
            <w:shd w:val="clear" w:color="auto" w:fill="auto"/>
          </w:tcPr>
          <w:p w:rsidR="00163CE4" w:rsidRPr="00B54475" w:rsidRDefault="00163CE4" w:rsidP="00163CE4">
            <w:pPr>
              <w:rPr>
                <w:rStyle w:val="spar"/>
                <w:color w:val="000000"/>
              </w:rPr>
            </w:pPr>
            <w:r w:rsidRPr="00B54475">
              <w:rPr>
                <w:rStyle w:val="spar"/>
                <w:color w:val="000000"/>
              </w:rPr>
              <w:t xml:space="preserve">                  III</w:t>
            </w:r>
          </w:p>
        </w:tc>
        <w:tc>
          <w:tcPr>
            <w:tcW w:w="4320" w:type="dxa"/>
            <w:shd w:val="clear" w:color="auto" w:fill="auto"/>
          </w:tcPr>
          <w:p w:rsidR="00163CE4" w:rsidRPr="00B54475" w:rsidRDefault="00163CE4" w:rsidP="00163CE4">
            <w:pPr>
              <w:rPr>
                <w:rStyle w:val="spar"/>
                <w:color w:val="000000"/>
              </w:rPr>
            </w:pPr>
            <w:r w:rsidRPr="00B54475">
              <w:rPr>
                <w:rStyle w:val="spar"/>
                <w:color w:val="000000"/>
              </w:rPr>
              <w:t xml:space="preserve">   3,00</w:t>
            </w:r>
          </w:p>
        </w:tc>
      </w:tr>
      <w:tr w:rsidR="00163CE4" w:rsidRPr="00B54475" w:rsidTr="00B54475">
        <w:tc>
          <w:tcPr>
            <w:tcW w:w="4428" w:type="dxa"/>
            <w:shd w:val="clear" w:color="auto" w:fill="auto"/>
          </w:tcPr>
          <w:p w:rsidR="00163CE4" w:rsidRPr="00B54475" w:rsidRDefault="00163CE4" w:rsidP="00163CE4">
            <w:pPr>
              <w:rPr>
                <w:rStyle w:val="spar"/>
                <w:b/>
                <w:color w:val="000000"/>
              </w:rPr>
            </w:pPr>
            <w:r w:rsidRPr="00B54475">
              <w:rPr>
                <w:rStyle w:val="spar"/>
                <w:b/>
                <w:color w:val="000000"/>
              </w:rPr>
              <w:t xml:space="preserve">                   IV</w:t>
            </w:r>
          </w:p>
        </w:tc>
        <w:tc>
          <w:tcPr>
            <w:tcW w:w="4320" w:type="dxa"/>
            <w:shd w:val="clear" w:color="auto" w:fill="auto"/>
          </w:tcPr>
          <w:p w:rsidR="00163CE4" w:rsidRPr="00B54475" w:rsidRDefault="00163CE4" w:rsidP="00163CE4">
            <w:pPr>
              <w:rPr>
                <w:rStyle w:val="spar"/>
                <w:b/>
                <w:color w:val="000000"/>
              </w:rPr>
            </w:pPr>
            <w:r w:rsidRPr="00B54475">
              <w:rPr>
                <w:rStyle w:val="spar"/>
                <w:b/>
                <w:color w:val="000000"/>
              </w:rPr>
              <w:t xml:space="preserve">   1,10</w:t>
            </w:r>
          </w:p>
        </w:tc>
      </w:tr>
      <w:tr w:rsidR="00163CE4" w:rsidRPr="00B54475" w:rsidTr="00B54475">
        <w:tc>
          <w:tcPr>
            <w:tcW w:w="4428" w:type="dxa"/>
            <w:shd w:val="clear" w:color="auto" w:fill="auto"/>
          </w:tcPr>
          <w:p w:rsidR="00163CE4" w:rsidRPr="00B54475" w:rsidRDefault="00163CE4" w:rsidP="00163CE4">
            <w:pPr>
              <w:rPr>
                <w:rStyle w:val="spar"/>
                <w:b/>
                <w:color w:val="000000"/>
              </w:rPr>
            </w:pPr>
            <w:r w:rsidRPr="00B54475">
              <w:rPr>
                <w:rStyle w:val="spar"/>
                <w:b/>
                <w:color w:val="000000"/>
              </w:rPr>
              <w:t xml:space="preserve">                   V</w:t>
            </w:r>
          </w:p>
        </w:tc>
        <w:tc>
          <w:tcPr>
            <w:tcW w:w="4320" w:type="dxa"/>
            <w:shd w:val="clear" w:color="auto" w:fill="auto"/>
          </w:tcPr>
          <w:p w:rsidR="00163CE4" w:rsidRPr="00B54475" w:rsidRDefault="00163CE4" w:rsidP="00163CE4">
            <w:pPr>
              <w:rPr>
                <w:rStyle w:val="spar"/>
                <w:b/>
                <w:color w:val="000000"/>
              </w:rPr>
            </w:pPr>
            <w:r w:rsidRPr="00B54475">
              <w:rPr>
                <w:rStyle w:val="spar"/>
                <w:b/>
                <w:color w:val="000000"/>
              </w:rPr>
              <w:t xml:space="preserve">   1,00</w:t>
            </w:r>
          </w:p>
        </w:tc>
      </w:tr>
    </w:tbl>
    <w:p w:rsidR="00163CE4" w:rsidRDefault="00163CE4" w:rsidP="00163CE4">
      <w:pPr>
        <w:rPr>
          <w:rStyle w:val="spar"/>
          <w:color w:val="000000"/>
        </w:rPr>
      </w:pPr>
    </w:p>
    <w:p w:rsidR="00163CE4" w:rsidRPr="00FC6935" w:rsidRDefault="00163CE4" w:rsidP="007A44E2">
      <w:pPr>
        <w:jc w:val="both"/>
        <w:rPr>
          <w:rStyle w:val="slit"/>
          <w:rFonts w:eastAsia="Cambria"/>
          <w:b/>
          <w:color w:val="000000"/>
          <w:u w:val="single"/>
        </w:rPr>
      </w:pPr>
      <w:r w:rsidRPr="00FC6935">
        <w:rPr>
          <w:rStyle w:val="slit"/>
          <w:rFonts w:eastAsia="Cambria"/>
          <w:b/>
          <w:color w:val="000000"/>
          <w:u w:val="single"/>
        </w:rPr>
        <w:t xml:space="preserve"> </w:t>
      </w:r>
      <w:r w:rsidRPr="00FC6935">
        <w:rPr>
          <w:rStyle w:val="slitbdy"/>
          <w:rFonts w:eastAsia="Cambria"/>
          <w:b/>
          <w:color w:val="000000"/>
          <w:u w:val="single"/>
        </w:rPr>
        <w:t>(6) Ca excepţie de la prevederile alin. (</w:t>
      </w:r>
      <w:r w:rsidR="00996BC9" w:rsidRPr="00FC6935">
        <w:rPr>
          <w:rStyle w:val="slitbdy"/>
          <w:rFonts w:eastAsia="Cambria"/>
          <w:b/>
          <w:color w:val="000000"/>
          <w:u w:val="single"/>
        </w:rPr>
        <w:t>3</w:t>
      </w:r>
      <w:r w:rsidRPr="00FC6935">
        <w:rPr>
          <w:rStyle w:val="slitbdy"/>
          <w:rFonts w:eastAsia="Cambria"/>
          <w:b/>
          <w:color w:val="000000"/>
          <w:u w:val="single"/>
        </w:rPr>
        <w:t xml:space="preserve">)-(5), în cazul contribuabililor persoane juridice, pentru terenul amplasat în intravilan, înregistrat în registrul agricol la altă categorie de folosinţă decât cea de terenuri cu construcţii, impozitul/taxa pe teren se calculează conform prevederilor alin. (7) numai dacă îndeplinesc, </w:t>
      </w:r>
      <w:r w:rsidRPr="00FC6935">
        <w:rPr>
          <w:rStyle w:val="slitbdy"/>
          <w:rFonts w:eastAsia="Cambria"/>
          <w:b/>
          <w:i/>
          <w:color w:val="000000"/>
          <w:u w:val="single"/>
        </w:rPr>
        <w:t>cumulativ</w:t>
      </w:r>
      <w:r w:rsidRPr="00FC6935">
        <w:rPr>
          <w:rStyle w:val="slitbdy"/>
          <w:rFonts w:eastAsia="Cambria"/>
          <w:b/>
          <w:color w:val="000000"/>
          <w:u w:val="single"/>
        </w:rPr>
        <w:t>, următoarele condiţii:</w:t>
      </w:r>
      <w:r w:rsidRPr="00FC6935">
        <w:rPr>
          <w:rStyle w:val="slit"/>
          <w:rFonts w:eastAsia="Cambria"/>
          <w:b/>
          <w:color w:val="000000"/>
          <w:u w:val="single"/>
        </w:rPr>
        <w:t xml:space="preserve"> </w:t>
      </w:r>
    </w:p>
    <w:p w:rsidR="00163CE4" w:rsidRPr="009A50FA" w:rsidRDefault="00163CE4" w:rsidP="007A44E2">
      <w:pPr>
        <w:jc w:val="both"/>
        <w:rPr>
          <w:rStyle w:val="slitbdy"/>
          <w:rFonts w:eastAsia="Cambria"/>
          <w:i/>
          <w:color w:val="000000"/>
        </w:rPr>
      </w:pPr>
      <w:r>
        <w:rPr>
          <w:rStyle w:val="slit"/>
          <w:rFonts w:eastAsia="Cambria"/>
          <w:color w:val="000000"/>
        </w:rPr>
        <w:t xml:space="preserve">                </w:t>
      </w:r>
      <w:r w:rsidRPr="009A50FA">
        <w:rPr>
          <w:rStyle w:val="slitbdy"/>
          <w:rFonts w:eastAsia="Cambria"/>
          <w:i/>
          <w:color w:val="000000"/>
        </w:rPr>
        <w:t>a) au prevăzut în statut, ca obiect de activitate, agricultură;</w:t>
      </w:r>
    </w:p>
    <w:p w:rsidR="00163CE4" w:rsidRPr="009A50FA" w:rsidRDefault="00163CE4" w:rsidP="007A44E2">
      <w:pPr>
        <w:jc w:val="both"/>
        <w:rPr>
          <w:rStyle w:val="slit"/>
          <w:rFonts w:eastAsia="Cambria"/>
          <w:i/>
          <w:color w:val="000000"/>
        </w:rPr>
      </w:pPr>
      <w:r w:rsidRPr="009A50FA">
        <w:rPr>
          <w:rStyle w:val="slitbdy"/>
          <w:rFonts w:eastAsia="Cambria"/>
          <w:i/>
          <w:color w:val="000000"/>
        </w:rPr>
        <w:t xml:space="preserve">               </w:t>
      </w:r>
      <w:r w:rsidRPr="009A50FA">
        <w:rPr>
          <w:rStyle w:val="slit"/>
          <w:rFonts w:eastAsia="Cambria"/>
          <w:i/>
          <w:color w:val="000000"/>
        </w:rPr>
        <w:t xml:space="preserve"> </w:t>
      </w:r>
      <w:r w:rsidRPr="009A50FA">
        <w:rPr>
          <w:rStyle w:val="slitbdy"/>
          <w:rFonts w:eastAsia="Cambria"/>
          <w:i/>
          <w:color w:val="000000"/>
        </w:rPr>
        <w:t>b) au înregistrate în evidenţa contabilă, pentru anul fiscal respectiv, venituri şi cheltuieli din desfăşurarea obiectului de activitate prevăzut la lit. a).</w:t>
      </w:r>
    </w:p>
    <w:p w:rsidR="00163CE4" w:rsidRDefault="00163CE4" w:rsidP="007A44E2">
      <w:pPr>
        <w:jc w:val="both"/>
        <w:rPr>
          <w:rStyle w:val="slitbdy"/>
          <w:rFonts w:eastAsia="Cambria"/>
          <w:color w:val="000000"/>
        </w:rPr>
      </w:pPr>
      <w:r>
        <w:rPr>
          <w:rStyle w:val="slit"/>
          <w:rFonts w:eastAsia="Cambria"/>
          <w:color w:val="000000"/>
        </w:rPr>
        <w:lastRenderedPageBreak/>
        <w:t xml:space="preserve">     </w:t>
      </w:r>
      <w:r>
        <w:rPr>
          <w:rStyle w:val="slitbdy"/>
          <w:rFonts w:eastAsia="Cambria"/>
          <w:color w:val="000000"/>
        </w:rPr>
        <w:t>(7) În cazul unui teren amplasat în extravilan, impozitul/taxa pe teren se stabileşte prin înmulţirea suprafeţei terenului, exprimată în hectare, cu suma corespunzătoare prevăzută în următorul tabel, înmulţită cu coeficientul de corecţie corespunzător prevăzut la art. 457 alin.(6):</w:t>
      </w:r>
    </w:p>
    <w:p w:rsidR="00277A96" w:rsidRDefault="00277A96" w:rsidP="007A44E2">
      <w:pPr>
        <w:jc w:val="both"/>
        <w:rPr>
          <w:rStyle w:val="slitbdy"/>
          <w:rFonts w:eastAsia="Cambria"/>
          <w:color w:val="000000"/>
        </w:rPr>
      </w:pPr>
    </w:p>
    <w:p w:rsidR="00277A96" w:rsidRDefault="00277A96" w:rsidP="007A44E2">
      <w:pPr>
        <w:jc w:val="both"/>
        <w:rPr>
          <w:rStyle w:val="slitbdy"/>
          <w:rFonts w:eastAsia="Cambria"/>
          <w:color w:val="000000"/>
        </w:rPr>
      </w:pPr>
    </w:p>
    <w:p w:rsidR="00277A96" w:rsidRDefault="00277A96" w:rsidP="007A44E2">
      <w:pPr>
        <w:jc w:val="both"/>
        <w:rPr>
          <w:rStyle w:val="slitbdy"/>
          <w:rFonts w:eastAsia="Cambria"/>
          <w:color w:val="000000"/>
        </w:rPr>
      </w:pPr>
    </w:p>
    <w:tbl>
      <w:tblPr>
        <w:tblW w:w="9180" w:type="dxa"/>
        <w:tblCellSpacing w:w="15" w:type="dxa"/>
        <w:tblInd w:w="4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717"/>
        <w:gridCol w:w="6684"/>
        <w:gridCol w:w="1779"/>
      </w:tblGrid>
      <w:tr w:rsidR="00277A96" w:rsidRPr="00277A96" w:rsidTr="00A01A8F">
        <w:trPr>
          <w:tblCellSpacing w:w="15" w:type="dxa"/>
        </w:trPr>
        <w:tc>
          <w:tcPr>
            <w:tcW w:w="9120" w:type="dxa"/>
            <w:gridSpan w:val="3"/>
            <w:tcBorders>
              <w:top w:val="single" w:sz="4" w:space="0" w:color="auto"/>
              <w:left w:val="nil"/>
              <w:bottom w:val="single" w:sz="4" w:space="0" w:color="auto"/>
              <w:right w:val="nil"/>
            </w:tcBorders>
            <w:tcMar>
              <w:top w:w="15" w:type="dxa"/>
              <w:left w:w="15" w:type="dxa"/>
              <w:bottom w:w="15" w:type="dxa"/>
              <w:right w:w="15" w:type="dxa"/>
            </w:tcMar>
            <w:vAlign w:val="center"/>
            <w:hideMark/>
          </w:tcPr>
          <w:p w:rsidR="00277A96" w:rsidRPr="00277A96" w:rsidRDefault="00277A96" w:rsidP="00277A96">
            <w:pPr>
              <w:spacing w:before="100" w:beforeAutospacing="1" w:after="100" w:afterAutospacing="1"/>
              <w:rPr>
                <w:b/>
                <w:noProof/>
                <w:lang w:val="ro-RO" w:eastAsia="ro-RO"/>
              </w:rPr>
            </w:pPr>
            <w:r w:rsidRPr="00277A96">
              <w:rPr>
                <w:b/>
                <w:noProof/>
                <w:lang w:val="ro-RO" w:eastAsia="ro-RO"/>
              </w:rPr>
              <w:t>Impozit- lei/ha -</w:t>
            </w:r>
            <w:r w:rsidRPr="00277A96">
              <w:rPr>
                <w:noProof/>
                <w:lang w:val="ro-RO" w:eastAsia="ro-RO"/>
              </w:rPr>
              <w:t xml:space="preserve"> </w:t>
            </w:r>
          </w:p>
        </w:tc>
      </w:tr>
      <w:tr w:rsidR="00A6131A" w:rsidRPr="00277A96" w:rsidTr="00A6131A">
        <w:trPr>
          <w:trHeight w:val="1227"/>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Nr. crt. </w:t>
            </w:r>
          </w:p>
        </w:tc>
        <w:tc>
          <w:tcPr>
            <w:tcW w:w="0" w:type="auto"/>
            <w:tcBorders>
              <w:top w:val="nil"/>
              <w:left w:val="nil"/>
              <w:bottom w:val="nil"/>
              <w:right w:val="nil"/>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sidRPr="00277A96">
              <w:rPr>
                <w:noProof/>
                <w:lang w:val="ro-RO" w:eastAsia="ro-RO"/>
              </w:rPr>
              <w:t>Zona</w:t>
            </w:r>
            <w:r w:rsidRPr="00277A96">
              <w:rPr>
                <w:noProof/>
                <w:lang w:val="ro-RO" w:eastAsia="ro-RO"/>
              </w:rPr>
              <w:br/>
              <w:t>Categoria de folosinta</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Pr>
                <w:lang w:val="ro-RO" w:eastAsia="ro-RO"/>
              </w:rPr>
              <w:t>NIVELURILE STABILITE DE CONSILIUL LOCAL PENTRU ANUL  2019</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Teren cu constructii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sidRPr="00277A96">
              <w:rPr>
                <w:noProof/>
                <w:lang w:val="ro-RO" w:eastAsia="ro-RO"/>
              </w:rPr>
              <w:t>3</w:t>
            </w:r>
            <w:r w:rsidR="00DE75FD">
              <w:rPr>
                <w:noProof/>
                <w:lang w:val="ro-RO" w:eastAsia="ro-RO"/>
              </w:rPr>
              <w:t>2</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Teren arabil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DE75FD" w:rsidP="00277A96">
            <w:pPr>
              <w:spacing w:before="100" w:beforeAutospacing="1" w:after="100" w:afterAutospacing="1"/>
              <w:jc w:val="center"/>
              <w:rPr>
                <w:lang w:val="ro-RO" w:eastAsia="ro-RO"/>
              </w:rPr>
            </w:pPr>
            <w:r>
              <w:rPr>
                <w:noProof/>
                <w:lang w:val="ro-RO" w:eastAsia="ro-RO"/>
              </w:rPr>
              <w:t>52</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Pasune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sidRPr="00277A96">
              <w:rPr>
                <w:noProof/>
                <w:lang w:val="ro-RO" w:eastAsia="ro-RO"/>
              </w:rPr>
              <w:t>2</w:t>
            </w:r>
            <w:r w:rsidR="00DE75FD">
              <w:rPr>
                <w:noProof/>
                <w:lang w:val="ro-RO" w:eastAsia="ro-RO"/>
              </w:rPr>
              <w:t>9</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Faneata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sidRPr="00277A96">
              <w:rPr>
                <w:noProof/>
                <w:lang w:val="ro-RO" w:eastAsia="ro-RO"/>
              </w:rPr>
              <w:t>2</w:t>
            </w:r>
            <w:r w:rsidR="00DE75FD">
              <w:rPr>
                <w:noProof/>
                <w:lang w:val="ro-RO" w:eastAsia="ro-RO"/>
              </w:rPr>
              <w:t>9</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Vie pe rod, alta decat cea prevazuta la nr. crt. 5.1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sidRPr="00277A96">
              <w:rPr>
                <w:noProof/>
                <w:lang w:val="ro-RO" w:eastAsia="ro-RO"/>
              </w:rPr>
              <w:t>5</w:t>
            </w:r>
            <w:r w:rsidR="00DE75FD">
              <w:rPr>
                <w:noProof/>
                <w:lang w:val="ro-RO" w:eastAsia="ro-RO"/>
              </w:rPr>
              <w:t>7</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5.1.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Vie pana la intrarea pe rod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DE75FD" w:rsidP="00277A96">
            <w:pPr>
              <w:spacing w:before="100" w:beforeAutospacing="1" w:after="100" w:afterAutospacing="1"/>
              <w:jc w:val="center"/>
              <w:rPr>
                <w:lang w:val="ro-RO" w:eastAsia="ro-RO"/>
              </w:rPr>
            </w:pPr>
            <w:r w:rsidRPr="00277A96">
              <w:rPr>
                <w:noProof/>
                <w:lang w:val="ro-RO" w:eastAsia="ro-RO"/>
              </w:rPr>
              <w:t>X</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Livada pe rod, alta decat cea prevazuta la nr. crt. 6.1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jc w:val="center"/>
              <w:rPr>
                <w:lang w:val="ro-RO" w:eastAsia="ro-RO"/>
              </w:rPr>
            </w:pPr>
            <w:r w:rsidRPr="00277A96">
              <w:rPr>
                <w:noProof/>
                <w:lang w:val="ro-RO" w:eastAsia="ro-RO"/>
              </w:rPr>
              <w:t>5</w:t>
            </w:r>
            <w:r w:rsidR="00DE75FD">
              <w:rPr>
                <w:noProof/>
                <w:lang w:val="ro-RO" w:eastAsia="ro-RO"/>
              </w:rPr>
              <w:t>8</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6.1.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Livada pana la intrarea pe rod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DE75FD" w:rsidP="00277A96">
            <w:pPr>
              <w:spacing w:before="100" w:beforeAutospacing="1" w:after="100" w:afterAutospacing="1"/>
              <w:jc w:val="center"/>
              <w:rPr>
                <w:lang w:val="ro-RO" w:eastAsia="ro-RO"/>
              </w:rPr>
            </w:pPr>
            <w:r w:rsidRPr="00277A96">
              <w:rPr>
                <w:noProof/>
                <w:lang w:val="ro-RO" w:eastAsia="ro-RO"/>
              </w:rPr>
              <w:t>X</w:t>
            </w:r>
          </w:p>
        </w:tc>
      </w:tr>
      <w:tr w:rsidR="00A6131A" w:rsidRPr="00277A96" w:rsidTr="00A6131A">
        <w:trPr>
          <w:tblCellSpacing w:w="15" w:type="dxa"/>
        </w:trPr>
        <w:tc>
          <w:tcPr>
            <w:tcW w:w="67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Padure sau alt teren cu vegetatie forestiera, cu exceptia celui prevazutla nr. crt. 7.1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DE75FD" w:rsidP="00277A96">
            <w:pPr>
              <w:spacing w:before="100" w:beforeAutospacing="1" w:after="100" w:afterAutospacing="1"/>
              <w:jc w:val="center"/>
              <w:rPr>
                <w:lang w:val="ro-RO" w:eastAsia="ro-RO"/>
              </w:rPr>
            </w:pPr>
            <w:r>
              <w:rPr>
                <w:noProof/>
                <w:lang w:val="ro-RO" w:eastAsia="ro-RO"/>
              </w:rPr>
              <w:t>17</w:t>
            </w:r>
          </w:p>
        </w:tc>
      </w:tr>
      <w:tr w:rsidR="00A6131A" w:rsidRPr="00277A96" w:rsidTr="00A6131A">
        <w:trPr>
          <w:tblCellSpacing w:w="15" w:type="dxa"/>
        </w:trPr>
        <w:tc>
          <w:tcPr>
            <w:tcW w:w="672"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7.1.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Padure in varsta de pana la 20 de ani si padure cu rol de protectie </w:t>
            </w:r>
          </w:p>
        </w:tc>
        <w:tc>
          <w:tcPr>
            <w:tcW w:w="1734"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A6131A" w:rsidRPr="00277A96" w:rsidRDefault="00A6131A" w:rsidP="00A6131A">
            <w:pPr>
              <w:spacing w:before="100" w:beforeAutospacing="1" w:after="100" w:afterAutospacing="1"/>
              <w:rPr>
                <w:lang w:val="ro-RO" w:eastAsia="ro-RO"/>
              </w:rPr>
            </w:pPr>
            <w:r>
              <w:rPr>
                <w:noProof/>
                <w:lang w:val="ro-RO" w:eastAsia="ro-RO"/>
              </w:rPr>
              <w:t xml:space="preserve">             </w:t>
            </w:r>
            <w:r w:rsidRPr="00277A96">
              <w:rPr>
                <w:noProof/>
                <w:lang w:val="ro-RO" w:eastAsia="ro-RO"/>
              </w:rPr>
              <w:t xml:space="preserve">x </w:t>
            </w:r>
          </w:p>
        </w:tc>
      </w:tr>
      <w:tr w:rsidR="00A6131A" w:rsidRPr="00277A96" w:rsidTr="00A6131A">
        <w:trPr>
          <w:tblCellSpacing w:w="15" w:type="dxa"/>
        </w:trPr>
        <w:tc>
          <w:tcPr>
            <w:tcW w:w="672"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Teren cu apa, altul decat cel cu amenajari piscicole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Pr>
                <w:noProof/>
                <w:lang w:val="ro-RO" w:eastAsia="ro-RO"/>
              </w:rPr>
              <w:t xml:space="preserve">             </w:t>
            </w:r>
            <w:r w:rsidRPr="00277A96">
              <w:rPr>
                <w:noProof/>
                <w:lang w:val="ro-RO" w:eastAsia="ro-RO"/>
              </w:rPr>
              <w:t xml:space="preserve">6 </w:t>
            </w:r>
          </w:p>
        </w:tc>
      </w:tr>
      <w:tr w:rsidR="00A6131A" w:rsidRPr="00277A96" w:rsidTr="00A6131A">
        <w:trPr>
          <w:tblCellSpacing w:w="15" w:type="dxa"/>
        </w:trPr>
        <w:tc>
          <w:tcPr>
            <w:tcW w:w="672"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8.1.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Teren cu amenajari piscicole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Pr>
                <w:noProof/>
                <w:lang w:val="ro-RO" w:eastAsia="ro-RO"/>
              </w:rPr>
              <w:t xml:space="preserve">            </w:t>
            </w:r>
            <w:r w:rsidRPr="00277A96">
              <w:rPr>
                <w:noProof/>
                <w:lang w:val="ro-RO" w:eastAsia="ro-RO"/>
              </w:rPr>
              <w:t>3</w:t>
            </w:r>
            <w:r w:rsidR="00DE75FD">
              <w:rPr>
                <w:noProof/>
                <w:lang w:val="ro-RO" w:eastAsia="ro-RO"/>
              </w:rPr>
              <w:t>6</w:t>
            </w:r>
          </w:p>
        </w:tc>
      </w:tr>
      <w:tr w:rsidR="00A6131A" w:rsidRPr="00277A96" w:rsidTr="00A6131A">
        <w:trPr>
          <w:tblCellSpacing w:w="15" w:type="dxa"/>
        </w:trPr>
        <w:tc>
          <w:tcPr>
            <w:tcW w:w="672"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Drumuri si cai ferate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A6131A">
            <w:pPr>
              <w:spacing w:before="100" w:beforeAutospacing="1" w:after="100" w:afterAutospacing="1"/>
              <w:rPr>
                <w:lang w:val="ro-RO" w:eastAsia="ro-RO"/>
              </w:rPr>
            </w:pPr>
            <w:r>
              <w:rPr>
                <w:noProof/>
                <w:lang w:val="ro-RO" w:eastAsia="ro-RO"/>
              </w:rPr>
              <w:t xml:space="preserve">             </w:t>
            </w:r>
            <w:r w:rsidRPr="00277A96">
              <w:rPr>
                <w:noProof/>
                <w:lang w:val="ro-RO" w:eastAsia="ro-RO"/>
              </w:rPr>
              <w:t xml:space="preserve">x </w:t>
            </w:r>
          </w:p>
        </w:tc>
      </w:tr>
      <w:tr w:rsidR="00A6131A" w:rsidRPr="00277A96" w:rsidTr="00A6131A">
        <w:trPr>
          <w:tblCellSpacing w:w="15" w:type="dxa"/>
        </w:trPr>
        <w:tc>
          <w:tcPr>
            <w:tcW w:w="672"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sidRPr="00277A96">
              <w:rPr>
                <w:noProof/>
                <w:lang w:val="ro-RO" w:eastAsia="ro-RO"/>
              </w:rPr>
              <w:t xml:space="preserve">Teren neproductiv </w:t>
            </w:r>
          </w:p>
        </w:tc>
        <w:tc>
          <w:tcPr>
            <w:tcW w:w="17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6131A" w:rsidRPr="00277A96" w:rsidRDefault="00A6131A" w:rsidP="00277A96">
            <w:pPr>
              <w:spacing w:before="100" w:beforeAutospacing="1" w:after="100" w:afterAutospacing="1"/>
              <w:rPr>
                <w:lang w:val="ro-RO" w:eastAsia="ro-RO"/>
              </w:rPr>
            </w:pPr>
            <w:r>
              <w:rPr>
                <w:noProof/>
                <w:lang w:val="ro-RO" w:eastAsia="ro-RO"/>
              </w:rPr>
              <w:t xml:space="preserve">             </w:t>
            </w:r>
            <w:r w:rsidRPr="00277A96">
              <w:rPr>
                <w:noProof/>
                <w:lang w:val="ro-RO" w:eastAsia="ro-RO"/>
              </w:rPr>
              <w:t xml:space="preserve">x </w:t>
            </w:r>
          </w:p>
        </w:tc>
      </w:tr>
    </w:tbl>
    <w:p w:rsidR="00277A96" w:rsidRDefault="00A6131A" w:rsidP="007A44E2">
      <w:pPr>
        <w:jc w:val="both"/>
        <w:rPr>
          <w:rStyle w:val="slitbdy"/>
          <w:rFonts w:eastAsia="Cambria"/>
          <w:color w:val="000000"/>
        </w:rPr>
      </w:pPr>
      <w:r>
        <w:rPr>
          <w:rStyle w:val="slitbdy"/>
          <w:rFonts w:eastAsia="Cambria"/>
          <w:color w:val="000000"/>
        </w:rPr>
        <w:t xml:space="preserve"> </w:t>
      </w:r>
    </w:p>
    <w:p w:rsidR="00277A96" w:rsidRDefault="00277A96" w:rsidP="007A44E2">
      <w:pPr>
        <w:jc w:val="both"/>
        <w:rPr>
          <w:rStyle w:val="slitbdy"/>
          <w:rFonts w:eastAsia="Cambria"/>
          <w:color w:val="000000"/>
        </w:rPr>
      </w:pPr>
    </w:p>
    <w:p w:rsidR="00163CE4" w:rsidRPr="00145C53" w:rsidRDefault="00163CE4" w:rsidP="007A44E2">
      <w:pPr>
        <w:jc w:val="both"/>
        <w:rPr>
          <w:rStyle w:val="slit"/>
          <w:rFonts w:eastAsia="Cambria"/>
          <w:color w:val="000000"/>
        </w:rPr>
      </w:pPr>
      <w:r>
        <w:rPr>
          <w:rStyle w:val="slitbdy"/>
          <w:rFonts w:eastAsia="Cambria"/>
          <w:color w:val="000000"/>
        </w:rPr>
        <w:t xml:space="preserve">               (</w:t>
      </w:r>
      <w:r w:rsidRPr="00145C53">
        <w:rPr>
          <w:rStyle w:val="slitbdy"/>
          <w:rFonts w:eastAsia="Cambria"/>
          <w:color w:val="000000"/>
        </w:rPr>
        <w:t xml:space="preserve">8) Înregistrarea în registrul agricol a datelor privind clădirile şi terenurile, a titularului dreptului de proprietate asupra acestora, precum şi </w:t>
      </w:r>
      <w:r w:rsidRPr="00B971C8">
        <w:rPr>
          <w:rStyle w:val="slitbdy"/>
          <w:rFonts w:eastAsia="Cambria"/>
          <w:color w:val="000000"/>
          <w:u w:val="single"/>
        </w:rPr>
        <w:t>schimbarea categoriei de folosinţă se pot face numai pe bază de documente, anexate la declaraţia făcută sub semnătura proprie a capului de gospodărie sau, în lipsa acestuia, a unui membru major al gospodăriei</w:t>
      </w:r>
      <w:r w:rsidRPr="00145C53">
        <w:rPr>
          <w:rStyle w:val="slitbdy"/>
          <w:rFonts w:eastAsia="Cambria"/>
          <w:color w:val="000000"/>
        </w:rPr>
        <w:t>. Procedura de înregistrare şi categoriile de documente se vor stabili prin norme metodologice.</w:t>
      </w:r>
      <w:r w:rsidRPr="00145C53">
        <w:rPr>
          <w:rStyle w:val="slit"/>
          <w:rFonts w:eastAsia="Cambria"/>
          <w:color w:val="000000"/>
        </w:rPr>
        <w:t xml:space="preserve"> </w:t>
      </w:r>
    </w:p>
    <w:p w:rsidR="00163CE4" w:rsidRPr="00145C53" w:rsidRDefault="00163CE4" w:rsidP="007A44E2">
      <w:pPr>
        <w:jc w:val="both"/>
        <w:rPr>
          <w:rStyle w:val="slitbdy"/>
          <w:rFonts w:eastAsia="Cambria"/>
          <w:color w:val="000000"/>
        </w:rPr>
      </w:pPr>
      <w:r w:rsidRPr="00145C53">
        <w:rPr>
          <w:rStyle w:val="slit"/>
          <w:rFonts w:eastAsia="Cambria"/>
          <w:color w:val="000000"/>
        </w:rPr>
        <w:t xml:space="preserve">                </w:t>
      </w:r>
      <w:r w:rsidRPr="00145C53">
        <w:rPr>
          <w:rStyle w:val="slitbdy"/>
          <w:rFonts w:eastAsia="Cambria"/>
          <w:color w:val="000000"/>
        </w:rPr>
        <w:t xml:space="preserve">(9) Nivelul impozitului pe teren prevăzut la alin. (2) şi (7) se stabileşte prin hotărâre a consiliului local. </w:t>
      </w:r>
    </w:p>
    <w:p w:rsidR="00163CE4" w:rsidRDefault="00163CE4" w:rsidP="007A44E2">
      <w:pPr>
        <w:jc w:val="both"/>
        <w:rPr>
          <w:rStyle w:val="slitbdy"/>
          <w:rFonts w:eastAsia="Cambria"/>
          <w:color w:val="000000"/>
        </w:rPr>
      </w:pPr>
    </w:p>
    <w:p w:rsidR="00163CE4" w:rsidRDefault="00163CE4" w:rsidP="007A44E2">
      <w:pPr>
        <w:jc w:val="both"/>
        <w:rPr>
          <w:rStyle w:val="slit"/>
          <w:rFonts w:eastAsia="Cambria"/>
          <w:color w:val="000000"/>
        </w:rPr>
      </w:pPr>
      <w:r>
        <w:rPr>
          <w:rStyle w:val="slitbdy"/>
          <w:rFonts w:eastAsia="Cambria"/>
          <w:color w:val="000000"/>
        </w:rPr>
        <w:t xml:space="preserve">                  </w:t>
      </w:r>
      <w:r w:rsidRPr="005D335A">
        <w:rPr>
          <w:rStyle w:val="sartttl"/>
          <w:b/>
          <w:color w:val="000000"/>
          <w:sz w:val="28"/>
          <w:szCs w:val="28"/>
        </w:rPr>
        <w:t xml:space="preserve">Articolul 466    </w:t>
      </w:r>
      <w:r w:rsidRPr="005D335A">
        <w:rPr>
          <w:rStyle w:val="spar"/>
          <w:b/>
          <w:color w:val="000000"/>
          <w:sz w:val="28"/>
          <w:szCs w:val="28"/>
        </w:rPr>
        <w:t>Declararea şi datorarea impozitului şi a taxei pe teren</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(1) Impozitul pe teren este datorat pentru întregul an fiscal de persoana care are în proprietate terenul la data de 31 decembrie a anului fiscal anterior.</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(2) În cazul dobândirii unui teren în cursul anului, proprietarul acestuia are obligaţia să depună o nouă declaraţie de impunere la organul fiscal local în a cărui rază teritorială de competenţă se află terenul, în termen de 30 de zile de la data dobândirii, şi datorează impozit pe teren începând cu data de 1 ianuarie a anului următor.</w:t>
      </w:r>
    </w:p>
    <w:p w:rsidR="00163CE4" w:rsidRDefault="00163CE4" w:rsidP="007A44E2">
      <w:pPr>
        <w:jc w:val="both"/>
        <w:rPr>
          <w:rStyle w:val="slit"/>
          <w:rFonts w:eastAsia="Cambria"/>
          <w:color w:val="000000"/>
        </w:rPr>
      </w:pPr>
      <w:r>
        <w:rPr>
          <w:rStyle w:val="slitbdy"/>
          <w:rFonts w:eastAsia="Cambria"/>
          <w:color w:val="000000"/>
        </w:rPr>
        <w:lastRenderedPageBreak/>
        <w:t xml:space="preserve">                 </w:t>
      </w:r>
      <w:r>
        <w:rPr>
          <w:rStyle w:val="slit"/>
          <w:rFonts w:eastAsia="Cambria"/>
          <w:color w:val="000000"/>
        </w:rPr>
        <w:t xml:space="preserve"> </w:t>
      </w:r>
      <w:r>
        <w:rPr>
          <w:rStyle w:val="slitbdy"/>
          <w:rFonts w:eastAsia="Cambria"/>
          <w:color w:val="000000"/>
        </w:rPr>
        <w:t>(3) În cazul în care dreptul de proprietate asupra unui teren este transmis în cursul unui an fiscal, impozitul este datorat de persoana care deţine dreptul de proprietate asupra terenului la data de 31 decembrie a anului fiscal anterior anului în care se înstrăinează.</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(4) Dacă încadrarea terenului în funcţie de rangul localităţii şi zonă se modifică în cursul unui an sau în cursul anului intervine un eveniment care conduce la modificarea impozitului pe teren, impozitul se calculează conform noii situaţii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(5) În cazul modificării categoriei de folosinţă a terenului, proprietarul acestuia are obligaţia să depună o nouă declaraţie de impunere la organul fiscal local în a cărui rază teritorială de competenţă se află terenul, în termen de 30 de zile de la data modificării folosinţei, şi datorează impozitul pe teren conform noii situaţii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(6) În cazul terenurilor la care se constată diferenţe între suprafeţele înscrise în actele de proprietate şi situaţia reală rezultată din măsurătorile executate în condiţiile </w:t>
      </w:r>
      <w:hyperlink r:id="rId18" w:history="1">
        <w:r>
          <w:rPr>
            <w:rStyle w:val="Hyperlink"/>
          </w:rPr>
          <w:t>Legii nr. 7/1996</w:t>
        </w:r>
      </w:hyperlink>
      <w:r>
        <w:rPr>
          <w:rStyle w:val="slitbdy"/>
          <w:rFonts w:eastAsia="Cambria"/>
          <w:color w:val="000000"/>
        </w:rPr>
        <w:t>, republicată, cu modificările şi completările ulterioare, pentru determinarea sarcinii fiscale se au în vedere suprafeţele care corespund situaţiei reale, dovedite prin lucrări de cadastru. Datele rezultate din lucrările de cadastru se înscriu în evidenţele fiscale, în registrul agricol, precum şi în cartea funciară, iar impozitul se calculează conform noii situaţii începând cu data de 1 ianuarie a anului următor celui în care se înregistrează la organul fiscal local lucrarea respectivă, ca anexă la declaraţia fiscală.</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(7) În cazul unui teren care face obiectul unui contract de leasing financiar, pe întreaga durată a acestuia se aplică următoarele reguli: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a) impozitul pe teren se datorează de locatar, începând cu data de 1 ianuarie a anului următor celui în care a fost încheiat contractul;</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b) în cazul în care contractul de leasing financiar încetează altfel decât prin ajungerea la scadenţă,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r>
        <w:rPr>
          <w:rStyle w:val="slit"/>
          <w:rFonts w:eastAsia="Cambria"/>
          <w:color w:val="000000"/>
        </w:rPr>
        <w:t xml:space="preserve"> </w:t>
      </w:r>
    </w:p>
    <w:p w:rsidR="00163CE4" w:rsidRPr="00B971C8" w:rsidRDefault="00163CE4" w:rsidP="007A44E2">
      <w:pPr>
        <w:jc w:val="both"/>
        <w:rPr>
          <w:rStyle w:val="slitbdy"/>
          <w:rFonts w:eastAsia="Cambria"/>
          <w:color w:val="000000"/>
          <w:sz w:val="22"/>
          <w:szCs w:val="22"/>
        </w:rPr>
      </w:pPr>
      <w:r w:rsidRPr="00B971C8">
        <w:rPr>
          <w:rStyle w:val="slit"/>
          <w:rFonts w:eastAsia="Cambria"/>
          <w:color w:val="000000"/>
          <w:sz w:val="22"/>
          <w:szCs w:val="22"/>
        </w:rPr>
        <w:t xml:space="preserve">                </w:t>
      </w:r>
      <w:r w:rsidRPr="00B971C8">
        <w:rPr>
          <w:rStyle w:val="slitbdy"/>
          <w:rFonts w:eastAsia="Cambria"/>
          <w:color w:val="000000"/>
          <w:sz w:val="22"/>
          <w:szCs w:val="22"/>
        </w:rPr>
        <w:t xml:space="preserve">c) 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altor documente </w:t>
      </w:r>
    </w:p>
    <w:p w:rsidR="00163CE4" w:rsidRDefault="00163CE4" w:rsidP="007A44E2">
      <w:pPr>
        <w:jc w:val="both"/>
        <w:rPr>
          <w:rStyle w:val="slit"/>
          <w:rFonts w:eastAsia="Cambria"/>
          <w:color w:val="000000"/>
        </w:rPr>
      </w:pPr>
      <w:r>
        <w:rPr>
          <w:rStyle w:val="slitbdy"/>
          <w:rFonts w:eastAsia="Cambria"/>
          <w:color w:val="000000"/>
        </w:rPr>
        <w:t>similare care atestă intrarea bunului în posesia locatorului ca urmare a rezilierii contractului de leasing însoţită de o copie a acestor documente.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(8) Taxa pe teren se datorează pe perioada valabilităţii contractului prin care se constituie dreptul de concesiune, închiriere, administrare ori folosinţă. În cazul contractelor care prevăd perioade mai mici de un an, taxa se datorează proporţional cu intervalul de timp pentru care s-a transmis dreptul de concesiune, închiriere, administrare ori folosinţă.</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(9) Persoana care datorează taxa pe teren are obligaţia să depună o declaraţie la organul fiscal local în a cărui rază teritorială de competenţă se află terenul, până la data de </w:t>
      </w:r>
      <w:smartTag w:uri="urn:schemas-microsoft-com:office:smarttags" w:element="metricconverter">
        <w:smartTagPr>
          <w:attr w:name="ProductID" w:val="25 a"/>
        </w:smartTagPr>
        <w:r>
          <w:rPr>
            <w:rStyle w:val="slitbdy"/>
            <w:rFonts w:eastAsia="Cambria"/>
            <w:color w:val="000000"/>
          </w:rPr>
          <w:t>25 a</w:t>
        </w:r>
      </w:smartTag>
      <w:r>
        <w:rPr>
          <w:rStyle w:val="slitbdy"/>
          <w:rFonts w:eastAsia="Cambria"/>
          <w:color w:val="000000"/>
        </w:rPr>
        <w:t xml:space="preserve"> lunii următoare celei în care intră în vigoare contractul prin care se acordă dreptul de concesiune, închiriere, administrare ori folosinţă, la care anexează o copie a acestui contract.</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(10) În cazul unei situaţii care determină modificarea taxei pe teren datorate, persoana care datorează taxa pe teren are obligaţia să depună o declaraţie la organul fiscal local în a cărui rază teritorială de competenţă se află terenul, până la data de </w:t>
      </w:r>
      <w:smartTag w:uri="urn:schemas-microsoft-com:office:smarttags" w:element="metricconverter">
        <w:smartTagPr>
          <w:attr w:name="ProductID" w:val="25 a"/>
        </w:smartTagPr>
        <w:r>
          <w:rPr>
            <w:rStyle w:val="slitbdy"/>
            <w:rFonts w:eastAsia="Cambria"/>
            <w:color w:val="000000"/>
          </w:rPr>
          <w:t>25 a</w:t>
        </w:r>
      </w:smartTag>
      <w:r>
        <w:rPr>
          <w:rStyle w:val="slitbdy"/>
          <w:rFonts w:eastAsia="Cambria"/>
          <w:color w:val="000000"/>
        </w:rPr>
        <w:t xml:space="preserve"> lunii următoare celei în care s-a înregistrat situaţia respectivă.</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(11) Declararea terenurilor în scop fiscal nu este condiţionată de înregistrarea acestor terenuri la oficiile de cadastru şi publicitate imobiliară.</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(12) Depunerea declaraţiilor fiscale reprezintă o obligaţie şi în cazul persoanelor care beneficiază de scutiri sau reduceri de la plata impozitului sau a taxei pe teren</w:t>
      </w:r>
    </w:p>
    <w:p w:rsidR="00B8478F" w:rsidRDefault="00B8478F" w:rsidP="007A44E2">
      <w:pPr>
        <w:jc w:val="both"/>
        <w:rPr>
          <w:rStyle w:val="slitbdy"/>
          <w:rFonts w:eastAsia="Cambria"/>
          <w:color w:val="000000"/>
        </w:rPr>
      </w:pPr>
    </w:p>
    <w:p w:rsidR="00A357D5" w:rsidRDefault="00A357D5" w:rsidP="007A44E2">
      <w:pPr>
        <w:jc w:val="both"/>
        <w:rPr>
          <w:rStyle w:val="slitbdy"/>
          <w:rFonts w:eastAsia="Cambria"/>
          <w:color w:val="000000"/>
        </w:rPr>
      </w:pPr>
    </w:p>
    <w:p w:rsidR="00163CE4" w:rsidRDefault="00163CE4" w:rsidP="00163CE4">
      <w:pPr>
        <w:rPr>
          <w:rStyle w:val="slitbdy"/>
          <w:rFonts w:eastAsia="Cambria"/>
          <w:color w:val="000000"/>
        </w:rPr>
      </w:pPr>
    </w:p>
    <w:p w:rsidR="00163CE4" w:rsidRDefault="00163CE4" w:rsidP="007A44E2">
      <w:pPr>
        <w:jc w:val="both"/>
        <w:rPr>
          <w:rStyle w:val="slit"/>
          <w:rFonts w:eastAsia="Cambria"/>
          <w:color w:val="000000"/>
        </w:rPr>
      </w:pPr>
      <w:r w:rsidRPr="005D335A">
        <w:rPr>
          <w:rStyle w:val="slitbdy"/>
          <w:rFonts w:eastAsia="Cambria"/>
          <w:b/>
          <w:color w:val="000000"/>
          <w:sz w:val="28"/>
          <w:szCs w:val="28"/>
        </w:rPr>
        <w:lastRenderedPageBreak/>
        <w:t xml:space="preserve">             </w:t>
      </w:r>
      <w:r w:rsidRPr="005D335A">
        <w:rPr>
          <w:rStyle w:val="sartttl"/>
          <w:b/>
          <w:color w:val="000000"/>
          <w:sz w:val="28"/>
          <w:szCs w:val="28"/>
        </w:rPr>
        <w:t>Articolul 467</w:t>
      </w:r>
      <w:r>
        <w:rPr>
          <w:rStyle w:val="sartttl"/>
          <w:b/>
          <w:color w:val="000000"/>
          <w:sz w:val="28"/>
          <w:szCs w:val="28"/>
        </w:rPr>
        <w:t xml:space="preserve"> </w:t>
      </w:r>
      <w:r w:rsidRPr="005D335A">
        <w:rPr>
          <w:rStyle w:val="sartttl"/>
          <w:b/>
          <w:color w:val="000000"/>
          <w:sz w:val="28"/>
          <w:szCs w:val="28"/>
        </w:rPr>
        <w:t xml:space="preserve"> </w:t>
      </w:r>
      <w:r w:rsidRPr="005D335A">
        <w:rPr>
          <w:rStyle w:val="spar"/>
          <w:b/>
          <w:color w:val="000000"/>
          <w:sz w:val="28"/>
          <w:szCs w:val="28"/>
        </w:rPr>
        <w:t>Plata impozitului şi a taxei pe teren</w:t>
      </w:r>
      <w:r>
        <w:rPr>
          <w:rStyle w:val="slit"/>
          <w:rFonts w:eastAsia="Cambria"/>
          <w:color w:val="000000"/>
        </w:rPr>
        <w:t xml:space="preserve"> </w:t>
      </w:r>
    </w:p>
    <w:p w:rsidR="00163CE4" w:rsidRPr="00A21014" w:rsidRDefault="00163CE4" w:rsidP="007A44E2">
      <w:pPr>
        <w:jc w:val="both"/>
        <w:rPr>
          <w:rStyle w:val="slitbdy"/>
          <w:rFonts w:eastAsia="Cambria"/>
          <w:color w:val="000000"/>
          <w:u w:val="single"/>
        </w:rPr>
      </w:pPr>
      <w:r>
        <w:rPr>
          <w:rStyle w:val="slit"/>
          <w:rFonts w:eastAsia="Cambria"/>
          <w:color w:val="000000"/>
        </w:rPr>
        <w:t xml:space="preserve">                     </w:t>
      </w:r>
      <w:r>
        <w:rPr>
          <w:rStyle w:val="slitbdy"/>
          <w:rFonts w:eastAsia="Cambria"/>
          <w:color w:val="000000"/>
        </w:rPr>
        <w:t xml:space="preserve">(1) Impozitul pe teren se plăteşte anual, în două rate egale, </w:t>
      </w:r>
      <w:r w:rsidRPr="00A21014">
        <w:rPr>
          <w:rStyle w:val="slitbdy"/>
          <w:rFonts w:eastAsia="Cambria"/>
          <w:color w:val="000000"/>
          <w:u w:val="single"/>
        </w:rPr>
        <w:t>până la datele de 31 martie şi 30 septembrie inclusiv.</w:t>
      </w:r>
    </w:p>
    <w:p w:rsidR="00163CE4" w:rsidRPr="00A21014" w:rsidRDefault="00163CE4" w:rsidP="007A44E2">
      <w:pPr>
        <w:jc w:val="both"/>
        <w:rPr>
          <w:rStyle w:val="slitbdy"/>
          <w:rFonts w:eastAsia="Cambria"/>
          <w:b/>
          <w:color w:val="000000"/>
          <w:u w:val="single"/>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(2) Pentru plata cu anticipaţie a impozitului pe teren, datorat pentru întregul an de către contribuabili, până la data de 31 martie inclusiv, a anului respectiv, se acordă o bonificaţie de până la 10%, stabilită prin hotărâre a consiliului local. </w:t>
      </w:r>
      <w:r w:rsidR="00DA2779">
        <w:rPr>
          <w:rStyle w:val="slitbdy"/>
          <w:rFonts w:eastAsia="Cambria"/>
          <w:b/>
          <w:color w:val="000000"/>
          <w:u w:val="single"/>
        </w:rPr>
        <w:t>La nivelul comunei Petricani</w:t>
      </w:r>
      <w:r w:rsidRPr="00A21014">
        <w:rPr>
          <w:rStyle w:val="slitbdy"/>
          <w:rFonts w:eastAsia="Cambria"/>
          <w:b/>
          <w:color w:val="000000"/>
          <w:u w:val="single"/>
        </w:rPr>
        <w:t xml:space="preserve">  s-a  stabilit  o  bonificatie  de  10%</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(3) Impozitul pe teren, datorat aceluiaşi buget local de către contribuabili, persoane fizice şi juridice, de până la 50 lei inclusiv, se plăteşte integral până la primul termen de plată.</w:t>
      </w:r>
    </w:p>
    <w:p w:rsidR="00163CE4" w:rsidRDefault="00163CE4" w:rsidP="007A44E2">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(4) În cazul în care contribuabilul deţine în proprietate mai multe terenuri amplasate pe raza aceleiaşi unităţi administrativ-teritoriale, prevederile alin. (2) şi (3) se referă la impozitul pe teren cumulat.</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 xml:space="preserve">(5) Taxa pe teren se plăteşte lunar, până la data de </w:t>
      </w:r>
      <w:smartTag w:uri="urn:schemas-microsoft-com:office:smarttags" w:element="metricconverter">
        <w:smartTagPr>
          <w:attr w:name="ProductID" w:val="25 a"/>
        </w:smartTagPr>
        <w:r>
          <w:rPr>
            <w:rStyle w:val="slitbdy"/>
            <w:rFonts w:eastAsia="Cambria"/>
            <w:color w:val="000000"/>
          </w:rPr>
          <w:t>25 a</w:t>
        </w:r>
      </w:smartTag>
      <w:r>
        <w:rPr>
          <w:rStyle w:val="slitbdy"/>
          <w:rFonts w:eastAsia="Cambria"/>
          <w:color w:val="000000"/>
        </w:rPr>
        <w:t xml:space="preserve"> lunii următoare fiecărei luni din perioada de valabilitate a contractului prin care se transmite dreptul de concesiune, închiriere, administrare ori folosinţă.</w:t>
      </w:r>
    </w:p>
    <w:p w:rsidR="007A44E2" w:rsidRDefault="007A44E2" w:rsidP="007A44E2">
      <w:pPr>
        <w:jc w:val="both"/>
        <w:rPr>
          <w:rStyle w:val="slitbdy"/>
          <w:rFonts w:eastAsia="Cambria"/>
          <w:color w:val="000000"/>
        </w:rPr>
      </w:pPr>
    </w:p>
    <w:p w:rsidR="00163CE4" w:rsidRDefault="00163CE4" w:rsidP="007A44E2">
      <w:pPr>
        <w:jc w:val="both"/>
        <w:rPr>
          <w:rStyle w:val="scapden"/>
          <w:color w:val="000000"/>
        </w:rPr>
      </w:pPr>
      <w:r>
        <w:rPr>
          <w:rStyle w:val="scapttl"/>
          <w:b/>
          <w:color w:val="000000"/>
        </w:rPr>
        <w:t xml:space="preserve">            </w:t>
      </w:r>
      <w:r w:rsidRPr="005D335A">
        <w:rPr>
          <w:rStyle w:val="scapttl"/>
          <w:b/>
          <w:color w:val="000000"/>
        </w:rPr>
        <w:t>Capitolul IV</w:t>
      </w:r>
      <w:r>
        <w:rPr>
          <w:rStyle w:val="scapden"/>
          <w:color w:val="000000"/>
        </w:rPr>
        <w:t xml:space="preserve"> </w:t>
      </w:r>
      <w:r w:rsidRPr="005D335A">
        <w:rPr>
          <w:rStyle w:val="scapden"/>
          <w:b/>
          <w:color w:val="000000"/>
        </w:rPr>
        <w:t>Impozitul pe mijloacele de transpor</w:t>
      </w:r>
      <w:r>
        <w:rPr>
          <w:rStyle w:val="scapden"/>
          <w:color w:val="000000"/>
        </w:rPr>
        <w:t xml:space="preserve">t </w:t>
      </w:r>
    </w:p>
    <w:p w:rsidR="00163CE4" w:rsidRPr="005D335A" w:rsidRDefault="00163CE4" w:rsidP="007A44E2">
      <w:pPr>
        <w:jc w:val="both"/>
        <w:rPr>
          <w:rStyle w:val="slit"/>
          <w:rFonts w:eastAsia="Cambria"/>
          <w:b/>
          <w:i/>
          <w:color w:val="000000"/>
        </w:rPr>
      </w:pPr>
      <w:r>
        <w:rPr>
          <w:rStyle w:val="scapden"/>
          <w:color w:val="000000"/>
        </w:rPr>
        <w:t xml:space="preserve">                </w:t>
      </w:r>
      <w:r w:rsidRPr="005D335A">
        <w:rPr>
          <w:rStyle w:val="sartttl"/>
          <w:b/>
          <w:color w:val="000000"/>
        </w:rPr>
        <w:t>Articolul 468</w:t>
      </w:r>
      <w:r>
        <w:rPr>
          <w:rStyle w:val="sartttl"/>
          <w:b/>
          <w:color w:val="000000"/>
        </w:rPr>
        <w:t xml:space="preserve">   </w:t>
      </w:r>
      <w:r w:rsidRPr="005D335A">
        <w:rPr>
          <w:rStyle w:val="spar"/>
          <w:b/>
          <w:i/>
          <w:color w:val="000000"/>
        </w:rPr>
        <w:t>Reguli generale</w:t>
      </w:r>
      <w:r w:rsidRPr="005D335A">
        <w:rPr>
          <w:rStyle w:val="slit"/>
          <w:rFonts w:eastAsia="Cambria"/>
          <w:b/>
          <w:i/>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(1) Orice persoană care are în proprietate un mijloc de transport care trebuie înmatriculat/înregistrat în România datorează un impozit anual pentru mijlocul de transport, cu excepţia cazurilor în care în prezentul capitol se prevede altfel.</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(2) Impozitul pe mijloacele de transport se datorează pe perioada cât mijlocul de transport este înmatriculat sau înregistrat în România.</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(3) Impozitul pe mijloacele de transport se plăteşte la bugetul local al unităţii administrativ-teritoriale unde persoana îşi are domiciliul, sediul sau punctul de lucru, după caz.</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(4) În cazul unui mijloc de transport care face obiectul unui contract de leasing financiar, pe întreaga durată a acestuia, impozitul pe mijlocul de transport se datorează de locatar</w:t>
      </w:r>
    </w:p>
    <w:p w:rsidR="007A44E2" w:rsidRDefault="007A44E2" w:rsidP="007A44E2">
      <w:pPr>
        <w:jc w:val="both"/>
        <w:rPr>
          <w:rStyle w:val="slitbdy"/>
          <w:rFonts w:eastAsia="Cambria"/>
          <w:color w:val="000000"/>
        </w:rPr>
      </w:pPr>
    </w:p>
    <w:p w:rsidR="00163CE4" w:rsidRDefault="007A44E2" w:rsidP="007A44E2">
      <w:pPr>
        <w:jc w:val="both"/>
        <w:rPr>
          <w:rStyle w:val="slit"/>
          <w:rFonts w:eastAsia="Cambria"/>
          <w:color w:val="000000"/>
        </w:rPr>
      </w:pPr>
      <w:r>
        <w:rPr>
          <w:rStyle w:val="slitbdy"/>
          <w:rFonts w:eastAsia="Cambria"/>
          <w:color w:val="000000"/>
        </w:rPr>
        <w:t xml:space="preserve">  </w:t>
      </w:r>
      <w:r w:rsidR="00163CE4">
        <w:rPr>
          <w:rStyle w:val="slitbdy"/>
          <w:rFonts w:eastAsia="Cambria"/>
          <w:color w:val="000000"/>
        </w:rPr>
        <w:t xml:space="preserve">                </w:t>
      </w:r>
      <w:r w:rsidR="00163CE4" w:rsidRPr="005D335A">
        <w:rPr>
          <w:rStyle w:val="sartttl"/>
          <w:b/>
          <w:color w:val="000000"/>
          <w:sz w:val="28"/>
          <w:szCs w:val="28"/>
        </w:rPr>
        <w:t xml:space="preserve">Articolul 469   </w:t>
      </w:r>
      <w:r w:rsidR="00163CE4" w:rsidRPr="005D335A">
        <w:rPr>
          <w:rStyle w:val="spar"/>
          <w:b/>
          <w:color w:val="000000"/>
          <w:sz w:val="28"/>
          <w:szCs w:val="28"/>
        </w:rPr>
        <w:t>Scutiri</w:t>
      </w:r>
      <w:r w:rsidR="00163CE4">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w:t>
      </w:r>
      <w:r w:rsidRPr="005D335A">
        <w:rPr>
          <w:rStyle w:val="slitbdy"/>
          <w:rFonts w:eastAsia="Cambria"/>
          <w:b/>
          <w:color w:val="000000"/>
        </w:rPr>
        <w:t>1) Nu se datorează impozitul pe mijloacele de transport pentru</w:t>
      </w:r>
      <w:r>
        <w:rPr>
          <w:rStyle w:val="slitbdy"/>
          <w:rFonts w:eastAsia="Cambria"/>
          <w:color w:val="000000"/>
        </w:rPr>
        <w:t>:</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a) mijloacele de transport aflate în proprietatea sau coproprietatea veteranilor de război, văduvelor de război sau văduvelor nerecăsătorite ale veteranilor de război, pentru un singur mijloc de transport, la alegerea contribuabilului;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b) mijloacele de transport aflate în proprietatea sau coproprietatea persoanelor cu handicap grav sau accentuat, cele pentru transportul persoanelor cu handicap sau invaliditate, aflate în proprietatea sau coproprietatea reprezentanţilor legali ai minorilor cu handicap grav sau accentuat şi ai minorilor încadraţi în gradul I de invaliditate, pentru un singur mijloc de transport, la alegerea contribuabilului;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c) mijloacele de transport aflate în proprietatea sau coproprietatea persoanelor prevăzute la </w:t>
      </w:r>
      <w:hyperlink r:id="rId19" w:anchor="id_artA23" w:history="1">
        <w:r>
          <w:rPr>
            <w:rStyle w:val="Hyperlink"/>
          </w:rPr>
          <w:t>art. 1 din Decretul-lege nr. 118/1990</w:t>
        </w:r>
      </w:hyperlink>
      <w:r>
        <w:rPr>
          <w:rStyle w:val="slitbdy"/>
          <w:rFonts w:eastAsia="Cambria"/>
          <w:color w:val="000000"/>
        </w:rPr>
        <w:t>, republicat, cu modificările şi completările ulterioare, pentru un singur mijloc de transport, la alegerea contribuabilului;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d) mijloacele de transport aflate în proprietatea sau coproprietatea persoanelor prevăzute la art. 3 alin. (1) lit. b) şi </w:t>
      </w:r>
      <w:hyperlink r:id="rId20" w:anchor="id_artA35" w:history="1">
        <w:r>
          <w:rPr>
            <w:rStyle w:val="Hyperlink"/>
          </w:rPr>
          <w:t>art. 4 alin. (1) din Legea nr. 341/2004</w:t>
        </w:r>
      </w:hyperlink>
      <w:r>
        <w:rPr>
          <w:rStyle w:val="slitbdy"/>
          <w:rFonts w:eastAsia="Cambria"/>
          <w:color w:val="000000"/>
        </w:rPr>
        <w:t>, cu modificările şi completările ulterioare, pentru un singur mijloc de transport, la alegerea contribuabilului;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e) navele fluviale de pasageri, bărcile şi luntrele folosite pentru transportul persoanelor fizice cu domiciliul în Delta Dunării, Insula Mare a Brăilei şi Insula Balta Ialomiţei;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f) mijloacele de transport ale instituţiilor publice;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g)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h) vehiculele istorice definite conform prevederilor legale în vigoare;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lastRenderedPageBreak/>
        <w:t xml:space="preserve">               </w:t>
      </w:r>
      <w:r>
        <w:rPr>
          <w:rStyle w:val="slitbdy"/>
          <w:rFonts w:eastAsia="Cambria"/>
          <w:color w:val="000000"/>
        </w:rPr>
        <w:t>i) mijloacele de transport folosite exclusiv pentru transportul stupilor în pastoral;</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j) mijloacele de transport folosite exclusiv pentru intervenţii în situaţii de urgenţă;</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k) mijloacele de transport ale instituţiilor sau unităţilor care funcţionează sub coordonarea Ministerului Educaţiei şi Cercetării Ştiinţifice sau a Ministerului Tineretului şi Sportului;</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l) mijloacele de transport ale fundaţiilor înfiinţate prin testament constituite conform legii, cu scopul de a întreţine, dezvolta şi ajuta instituţii de cultură naţională, precum şi de a susţine acţiuni cu caracter umanitar, social şi cultural;</w:t>
      </w:r>
    </w:p>
    <w:p w:rsidR="00163CE4" w:rsidRDefault="00163CE4" w:rsidP="007A44E2">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n) autovehiculele acţionate electric;</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o) autovehiculele second-hand înregistrate ca stoc de marfă şi care nu sunt utilizate în folosul propriu al operatorului economic, comerciant auto sau societate de leasing;</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p) mijloacele de transport deţinute de către organizaţiile cetăţenilor aparţinând minorităţilor naţionale.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(2) Consiliile locale pot hotărî să acorde scutirea sau reducerea impozitului pe mijloacele de transport agricole utilizate efectiv în domeniul agricol.</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(3) Scutirea sau reducerea de </w:t>
      </w:r>
      <w:smartTag w:uri="urn:schemas-microsoft-com:office:smarttags" w:element="place">
        <w:smartTag w:uri="urn:schemas-microsoft-com:office:smarttags" w:element="City">
          <w:r>
            <w:rPr>
              <w:rStyle w:val="slitbdy"/>
              <w:rFonts w:eastAsia="Cambria"/>
              <w:color w:val="000000"/>
            </w:rPr>
            <w:t>la plata</w:t>
          </w:r>
        </w:smartTag>
      </w:smartTag>
      <w:r>
        <w:rPr>
          <w:rStyle w:val="slitbdy"/>
          <w:rFonts w:eastAsia="Cambria"/>
          <w:color w:val="000000"/>
        </w:rPr>
        <w:t xml:space="preserve"> impozitului pe mijloacele de transport agricole utilizate efectiv în domeniul agricol, stabilită conform alin. (2), se aplică începând cu data de 1 ianuarie a anului următor celui în care persoana depune documentele justificative.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(4) Impozitul pe mijloacele de transport se reduce cu 50% pentru persoanele fizice care domiciliază în localităţile precizate în:</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a) </w:t>
      </w:r>
      <w:hyperlink r:id="rId21" w:history="1">
        <w:r>
          <w:rPr>
            <w:rStyle w:val="Hyperlink"/>
          </w:rPr>
          <w:t>Hotărârea Guvernului nr. 323/1996</w:t>
        </w:r>
      </w:hyperlink>
      <w:r>
        <w:rPr>
          <w:rStyle w:val="slitbdy"/>
          <w:rFonts w:eastAsia="Cambria"/>
          <w:color w:val="000000"/>
        </w:rPr>
        <w:t xml:space="preserve"> privind aprobarea Programului special pentru sprijinirea dezvoltării economico-sociale a unor localităţi din Munţii Apuseni, cu modificările ulterioare;</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 xml:space="preserve">b) </w:t>
      </w:r>
      <w:hyperlink r:id="rId22" w:history="1">
        <w:r>
          <w:rPr>
            <w:rStyle w:val="Hyperlink"/>
          </w:rPr>
          <w:t>Hotărârea Guvernului nr. 395/1996</w:t>
        </w:r>
      </w:hyperlink>
      <w:r>
        <w:rPr>
          <w:rStyle w:val="slitbdy"/>
          <w:rFonts w:eastAsia="Cambria"/>
          <w:color w:val="000000"/>
        </w:rPr>
        <w:t xml:space="preserve"> pentru aprobarea Programului special privind unele măsuri şi acţiuni pentru sprijinirea dezvoltării economico-sociale a judeţului Tulcea şi a Rezervaţiei Biosferei "Delta Dunării", cu modificările ulterioare.</w:t>
      </w:r>
    </w:p>
    <w:p w:rsidR="00163CE4" w:rsidRDefault="00163CE4" w:rsidP="007A44E2">
      <w:pPr>
        <w:jc w:val="both"/>
        <w:rPr>
          <w:rStyle w:val="slitbdy"/>
          <w:rFonts w:eastAsia="Cambria"/>
          <w:color w:val="000000"/>
        </w:rPr>
      </w:pPr>
    </w:p>
    <w:p w:rsidR="00163CE4" w:rsidRDefault="00163CE4" w:rsidP="007A44E2">
      <w:pPr>
        <w:jc w:val="both"/>
        <w:rPr>
          <w:rStyle w:val="slit"/>
          <w:rFonts w:eastAsia="Cambria"/>
          <w:color w:val="000000"/>
        </w:rPr>
      </w:pPr>
      <w:r>
        <w:rPr>
          <w:rStyle w:val="slitbdy"/>
          <w:rFonts w:eastAsia="Cambria"/>
          <w:b/>
          <w:color w:val="000000"/>
          <w:sz w:val="28"/>
          <w:szCs w:val="28"/>
        </w:rPr>
        <w:t xml:space="preserve">                </w:t>
      </w:r>
      <w:r w:rsidRPr="00071ADB">
        <w:rPr>
          <w:rStyle w:val="sartttl"/>
          <w:b/>
          <w:color w:val="000000"/>
          <w:sz w:val="28"/>
          <w:szCs w:val="28"/>
        </w:rPr>
        <w:t xml:space="preserve">Articolul 470    </w:t>
      </w:r>
      <w:r w:rsidRPr="00071ADB">
        <w:rPr>
          <w:rStyle w:val="spar"/>
          <w:b/>
          <w:color w:val="000000"/>
          <w:sz w:val="28"/>
          <w:szCs w:val="28"/>
        </w:rPr>
        <w:t>Calculul impozitului</w:t>
      </w:r>
      <w:r>
        <w:rPr>
          <w:rStyle w:val="slit"/>
          <w:rFonts w:eastAsia="Cambria"/>
          <w:color w:val="000000"/>
        </w:rPr>
        <w:t xml:space="preserve"> </w:t>
      </w:r>
    </w:p>
    <w:p w:rsidR="00163CE4" w:rsidRDefault="00163CE4" w:rsidP="007A44E2">
      <w:pPr>
        <w:numPr>
          <w:ilvl w:val="0"/>
          <w:numId w:val="19"/>
        </w:numPr>
        <w:jc w:val="both"/>
        <w:rPr>
          <w:rStyle w:val="slitbdy"/>
          <w:rFonts w:eastAsia="Cambria"/>
          <w:color w:val="000000"/>
        </w:rPr>
      </w:pPr>
      <w:r>
        <w:rPr>
          <w:rStyle w:val="slitbdy"/>
          <w:rFonts w:eastAsia="Cambria"/>
          <w:color w:val="000000"/>
        </w:rPr>
        <w:t xml:space="preserve">Impozitul pe mijloacele de transport se calculează în funcţie de tipul mijlocului de </w:t>
      </w:r>
    </w:p>
    <w:p w:rsidR="00163CE4" w:rsidRDefault="00163CE4" w:rsidP="007A44E2">
      <w:pPr>
        <w:jc w:val="both"/>
        <w:rPr>
          <w:rStyle w:val="slit"/>
          <w:rFonts w:eastAsia="Cambria"/>
          <w:color w:val="000000"/>
        </w:rPr>
      </w:pPr>
      <w:r>
        <w:rPr>
          <w:rStyle w:val="slitbdy"/>
          <w:rFonts w:eastAsia="Cambria"/>
          <w:color w:val="000000"/>
        </w:rPr>
        <w:t>transport, conform celor prevăzute în prezentul capitol.</w:t>
      </w:r>
      <w:r>
        <w:rPr>
          <w:rStyle w:val="slit"/>
          <w:rFonts w:eastAsia="Cambria"/>
          <w:color w:val="000000"/>
        </w:rPr>
        <w:t xml:space="preserve"> </w:t>
      </w:r>
    </w:p>
    <w:p w:rsidR="00163CE4" w:rsidRPr="00A21014" w:rsidRDefault="00163CE4" w:rsidP="007A44E2">
      <w:pPr>
        <w:jc w:val="both"/>
        <w:rPr>
          <w:rFonts w:eastAsia="Cambria"/>
          <w:color w:val="000000"/>
        </w:rPr>
      </w:pPr>
      <w:r>
        <w:rPr>
          <w:rStyle w:val="slitbdy"/>
          <w:rFonts w:eastAsia="Cambria"/>
          <w:color w:val="000000"/>
        </w:rPr>
        <w:t>(2) În cazul oricăruia dintre următoarele autovehicule, impozitul pe mijlocul de transport se calculează în funcţie de capacitatea cilindrică a acestuia, prin înmulţirea fiecărei grupe de 200 cmc sau fracţiune din aceasta cu suma corespunzătoare din tabelul următor:</w:t>
      </w:r>
      <w:r>
        <w:rPr>
          <w:rStyle w:val="spar"/>
          <w:color w:val="000000"/>
        </w:rPr>
        <w:t>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6"/>
        <w:gridCol w:w="5274"/>
        <w:gridCol w:w="3420"/>
      </w:tblGrid>
      <w:tr w:rsidR="00163CE4" w:rsidRPr="0076410E" w:rsidTr="00163CE4">
        <w:trPr>
          <w:trHeight w:val="323"/>
        </w:trPr>
        <w:tc>
          <w:tcPr>
            <w:tcW w:w="846" w:type="dxa"/>
            <w:gridSpan w:val="2"/>
            <w:tcBorders>
              <w:top w:val="single" w:sz="4" w:space="0" w:color="auto"/>
            </w:tcBorders>
            <w:vAlign w:val="center"/>
          </w:tcPr>
          <w:p w:rsidR="00163CE4" w:rsidRPr="0076410E" w:rsidRDefault="00163CE4" w:rsidP="00163CE4">
            <w:pPr>
              <w:jc w:val="center"/>
            </w:pPr>
            <w:r w:rsidRPr="0076410E">
              <w:t>Nr. crt.</w:t>
            </w:r>
          </w:p>
          <w:p w:rsidR="00163CE4" w:rsidRPr="0076410E" w:rsidRDefault="00163CE4" w:rsidP="00163CE4">
            <w:pPr>
              <w:jc w:val="center"/>
            </w:pPr>
          </w:p>
        </w:tc>
        <w:tc>
          <w:tcPr>
            <w:tcW w:w="5274" w:type="dxa"/>
            <w:vAlign w:val="center"/>
          </w:tcPr>
          <w:p w:rsidR="00163CE4" w:rsidRPr="0076410E" w:rsidRDefault="00163CE4" w:rsidP="00163CE4">
            <w:pPr>
              <w:jc w:val="center"/>
              <w:rPr>
                <w:lang w:val="fr-FR"/>
              </w:rPr>
            </w:pPr>
            <w:r w:rsidRPr="0076410E">
              <w:rPr>
                <w:lang w:val="fr-FR"/>
              </w:rPr>
              <w:t>Mijloace de transport cu tracţiune mecanică</w:t>
            </w:r>
          </w:p>
        </w:tc>
        <w:tc>
          <w:tcPr>
            <w:tcW w:w="3420" w:type="dxa"/>
            <w:vAlign w:val="center"/>
          </w:tcPr>
          <w:p w:rsidR="00163CE4" w:rsidRPr="0076410E" w:rsidRDefault="00163CE4" w:rsidP="00163CE4">
            <w:pPr>
              <w:jc w:val="center"/>
              <w:rPr>
                <w:lang w:val="fr-FR"/>
              </w:rPr>
            </w:pPr>
            <w:r w:rsidRPr="0076410E">
              <w:rPr>
                <w:lang w:val="fr-FR"/>
              </w:rPr>
              <w:t>- lei/200 cm3 sau fracţiune din aceasta -</w:t>
            </w:r>
          </w:p>
        </w:tc>
      </w:tr>
      <w:tr w:rsidR="00163CE4" w:rsidRPr="0076410E" w:rsidTr="00163CE4">
        <w:trPr>
          <w:trHeight w:val="323"/>
        </w:trPr>
        <w:tc>
          <w:tcPr>
            <w:tcW w:w="9540" w:type="dxa"/>
            <w:gridSpan w:val="4"/>
            <w:vAlign w:val="center"/>
          </w:tcPr>
          <w:p w:rsidR="00163CE4" w:rsidRPr="00244B83" w:rsidRDefault="00163CE4" w:rsidP="00163CE4">
            <w:pPr>
              <w:rPr>
                <w:b/>
                <w:lang w:val="fr-FR"/>
              </w:rPr>
            </w:pPr>
            <w:r w:rsidRPr="00244B83">
              <w:rPr>
                <w:b/>
                <w:lang w:val="fr-FR"/>
              </w:rPr>
              <w:t xml:space="preserve">    I. Vehicole inmatriculate</w:t>
            </w:r>
            <w:r>
              <w:rPr>
                <w:b/>
                <w:lang w:val="fr-FR"/>
              </w:rPr>
              <w:t xml:space="preserve">    (</w:t>
            </w:r>
            <w:r w:rsidRPr="00244B83">
              <w:rPr>
                <w:b/>
                <w:lang w:val="fr-FR"/>
              </w:rPr>
              <w:t>lei/200 cmc sau fractiune din ace</w:t>
            </w:r>
            <w:r>
              <w:rPr>
                <w:b/>
                <w:lang w:val="fr-FR"/>
              </w:rPr>
              <w:t>a</w:t>
            </w:r>
            <w:r w:rsidRPr="00244B83">
              <w:rPr>
                <w:b/>
                <w:lang w:val="fr-FR"/>
              </w:rPr>
              <w:t>sta</w:t>
            </w:r>
            <w:r>
              <w:rPr>
                <w:b/>
                <w:lang w:val="fr-FR"/>
              </w:rPr>
              <w:t>)</w:t>
            </w:r>
          </w:p>
        </w:tc>
      </w:tr>
      <w:tr w:rsidR="00163CE4" w:rsidRPr="0076410E" w:rsidTr="00163CE4">
        <w:trPr>
          <w:trHeight w:val="467"/>
        </w:trPr>
        <w:tc>
          <w:tcPr>
            <w:tcW w:w="840" w:type="dxa"/>
            <w:vAlign w:val="center"/>
          </w:tcPr>
          <w:p w:rsidR="00163CE4" w:rsidRPr="00244B83" w:rsidRDefault="00163CE4" w:rsidP="00163CE4">
            <w:pPr>
              <w:jc w:val="center"/>
              <w:rPr>
                <w:sz w:val="22"/>
                <w:szCs w:val="22"/>
                <w:lang w:val="fr-FR"/>
              </w:rPr>
            </w:pPr>
            <w:r>
              <w:rPr>
                <w:sz w:val="22"/>
                <w:szCs w:val="22"/>
                <w:lang w:val="fr-FR"/>
              </w:rPr>
              <w:t>1.</w:t>
            </w:r>
          </w:p>
        </w:tc>
        <w:tc>
          <w:tcPr>
            <w:tcW w:w="5280" w:type="dxa"/>
            <w:gridSpan w:val="2"/>
            <w:vAlign w:val="center"/>
          </w:tcPr>
          <w:p w:rsidR="00163CE4" w:rsidRPr="00244B83" w:rsidRDefault="00163CE4" w:rsidP="00163CE4">
            <w:pPr>
              <w:rPr>
                <w:sz w:val="22"/>
                <w:szCs w:val="22"/>
                <w:lang w:val="fr-FR"/>
              </w:rPr>
            </w:pPr>
            <w:r w:rsidRPr="00244B83">
              <w:rPr>
                <w:sz w:val="22"/>
                <w:szCs w:val="22"/>
                <w:lang w:val="fr-FR"/>
              </w:rPr>
              <w:t xml:space="preserve">Motociclete, tricicluri,cvadricicluri şi autoturisme cu </w:t>
            </w:r>
            <w:r>
              <w:rPr>
                <w:sz w:val="22"/>
                <w:szCs w:val="22"/>
                <w:lang w:val="fr-FR"/>
              </w:rPr>
              <w:t xml:space="preserve">               </w:t>
            </w:r>
            <w:r w:rsidRPr="00244B83">
              <w:rPr>
                <w:sz w:val="22"/>
                <w:szCs w:val="22"/>
                <w:lang w:val="fr-FR"/>
              </w:rPr>
              <w:t>capacitatea cilindrică de până la 1.600 cmc inclusiv</w:t>
            </w:r>
          </w:p>
        </w:tc>
        <w:tc>
          <w:tcPr>
            <w:tcW w:w="3420" w:type="dxa"/>
            <w:vAlign w:val="center"/>
          </w:tcPr>
          <w:p w:rsidR="00163CE4" w:rsidRPr="0076410E" w:rsidRDefault="00B424C2" w:rsidP="00163CE4">
            <w:pPr>
              <w:jc w:val="center"/>
            </w:pPr>
            <w:r>
              <w:t xml:space="preserve"> 9,4</w:t>
            </w:r>
          </w:p>
        </w:tc>
      </w:tr>
      <w:tr w:rsidR="00163CE4" w:rsidRPr="0076410E" w:rsidTr="00163CE4">
        <w:trPr>
          <w:trHeight w:val="467"/>
        </w:trPr>
        <w:tc>
          <w:tcPr>
            <w:tcW w:w="840" w:type="dxa"/>
            <w:vAlign w:val="center"/>
          </w:tcPr>
          <w:p w:rsidR="00163CE4" w:rsidRPr="0076410E" w:rsidRDefault="00163CE4" w:rsidP="00163CE4">
            <w:pPr>
              <w:jc w:val="center"/>
            </w:pPr>
            <w:r>
              <w:t>2.</w:t>
            </w:r>
          </w:p>
        </w:tc>
        <w:tc>
          <w:tcPr>
            <w:tcW w:w="5280" w:type="dxa"/>
            <w:gridSpan w:val="2"/>
            <w:vAlign w:val="center"/>
          </w:tcPr>
          <w:p w:rsidR="00163CE4" w:rsidRPr="0076410E" w:rsidRDefault="00163CE4" w:rsidP="00163CE4">
            <w:r w:rsidRPr="00244B83">
              <w:rPr>
                <w:sz w:val="22"/>
                <w:szCs w:val="22"/>
                <w:lang w:val="fr-FR"/>
              </w:rPr>
              <w:t xml:space="preserve">Motociclete, tricicluri,cvadricicluri şi autoturisme cu </w:t>
            </w:r>
            <w:r>
              <w:rPr>
                <w:sz w:val="22"/>
                <w:szCs w:val="22"/>
                <w:lang w:val="fr-FR"/>
              </w:rPr>
              <w:t xml:space="preserve">               </w:t>
            </w:r>
            <w:r w:rsidRPr="00244B83">
              <w:rPr>
                <w:sz w:val="22"/>
                <w:szCs w:val="22"/>
                <w:lang w:val="fr-FR"/>
              </w:rPr>
              <w:t>c</w:t>
            </w:r>
            <w:r>
              <w:rPr>
                <w:sz w:val="22"/>
                <w:szCs w:val="22"/>
                <w:lang w:val="fr-FR"/>
              </w:rPr>
              <w:t>apacitatea cilindrică de peste</w:t>
            </w:r>
            <w:r w:rsidRPr="00244B83">
              <w:rPr>
                <w:sz w:val="22"/>
                <w:szCs w:val="22"/>
                <w:lang w:val="fr-FR"/>
              </w:rPr>
              <w:t xml:space="preserve"> 1.600 cmc inclusiv</w:t>
            </w:r>
          </w:p>
        </w:tc>
        <w:tc>
          <w:tcPr>
            <w:tcW w:w="3420" w:type="dxa"/>
            <w:vAlign w:val="center"/>
          </w:tcPr>
          <w:p w:rsidR="00163CE4" w:rsidRPr="0076410E" w:rsidRDefault="00B424C2" w:rsidP="00B424C2">
            <w:r>
              <w:t xml:space="preserve">                       10,5</w:t>
            </w:r>
          </w:p>
        </w:tc>
      </w:tr>
      <w:tr w:rsidR="00163CE4" w:rsidRPr="0076410E" w:rsidTr="00163CE4">
        <w:trPr>
          <w:trHeight w:val="323"/>
        </w:trPr>
        <w:tc>
          <w:tcPr>
            <w:tcW w:w="846" w:type="dxa"/>
            <w:gridSpan w:val="2"/>
            <w:vAlign w:val="center"/>
          </w:tcPr>
          <w:p w:rsidR="00163CE4" w:rsidRPr="0076410E" w:rsidRDefault="00163CE4" w:rsidP="00163CE4">
            <w:pPr>
              <w:jc w:val="center"/>
            </w:pPr>
            <w:r>
              <w:t>3</w:t>
            </w:r>
            <w:r w:rsidRPr="0076410E">
              <w:t>.</w:t>
            </w:r>
          </w:p>
        </w:tc>
        <w:tc>
          <w:tcPr>
            <w:tcW w:w="5274" w:type="dxa"/>
            <w:vAlign w:val="center"/>
          </w:tcPr>
          <w:p w:rsidR="00163CE4" w:rsidRPr="0076410E" w:rsidRDefault="00163CE4" w:rsidP="00163CE4">
            <w:pPr>
              <w:rPr>
                <w:lang w:val="fr-FR"/>
              </w:rPr>
            </w:pPr>
            <w:r w:rsidRPr="0076410E">
              <w:rPr>
                <w:lang w:val="fr-FR"/>
              </w:rPr>
              <w:t>Autoturisme cu capacitatea cilindric între 1.601 cmc şi 2.000 cmc inclusiv</w:t>
            </w:r>
          </w:p>
        </w:tc>
        <w:tc>
          <w:tcPr>
            <w:tcW w:w="3420" w:type="dxa"/>
            <w:vAlign w:val="center"/>
          </w:tcPr>
          <w:p w:rsidR="00163CE4" w:rsidRPr="0076410E" w:rsidRDefault="005A7721" w:rsidP="00163CE4">
            <w:pPr>
              <w:jc w:val="center"/>
            </w:pPr>
            <w:r>
              <w:t>2</w:t>
            </w:r>
            <w:r w:rsidR="00DE75FD">
              <w:t>1</w:t>
            </w:r>
          </w:p>
        </w:tc>
      </w:tr>
      <w:tr w:rsidR="00163CE4" w:rsidRPr="0076410E" w:rsidTr="00163CE4">
        <w:trPr>
          <w:trHeight w:val="323"/>
        </w:trPr>
        <w:tc>
          <w:tcPr>
            <w:tcW w:w="846" w:type="dxa"/>
            <w:gridSpan w:val="2"/>
            <w:vAlign w:val="center"/>
          </w:tcPr>
          <w:p w:rsidR="00163CE4" w:rsidRPr="0076410E" w:rsidRDefault="00163CE4" w:rsidP="00163CE4">
            <w:pPr>
              <w:jc w:val="center"/>
            </w:pPr>
            <w:r>
              <w:t>4</w:t>
            </w:r>
            <w:r w:rsidRPr="0076410E">
              <w:t>.</w:t>
            </w:r>
          </w:p>
        </w:tc>
        <w:tc>
          <w:tcPr>
            <w:tcW w:w="5274" w:type="dxa"/>
          </w:tcPr>
          <w:p w:rsidR="00163CE4" w:rsidRPr="0076410E" w:rsidRDefault="00163CE4" w:rsidP="00163CE4">
            <w:pPr>
              <w:rPr>
                <w:lang w:val="fr-FR"/>
              </w:rPr>
            </w:pPr>
            <w:r w:rsidRPr="0076410E">
              <w:rPr>
                <w:lang w:val="fr-FR"/>
              </w:rPr>
              <w:t>Autoturisme cu capacitatea cilindrică între 2.001 cmc şi 2.600 cmc inclusiv</w:t>
            </w:r>
            <w:r w:rsidRPr="0076410E">
              <w:rPr>
                <w:lang w:val="fr-FR"/>
              </w:rPr>
              <w:tab/>
              <w:t xml:space="preserve"> </w:t>
            </w:r>
          </w:p>
        </w:tc>
        <w:tc>
          <w:tcPr>
            <w:tcW w:w="3420" w:type="dxa"/>
            <w:vAlign w:val="center"/>
          </w:tcPr>
          <w:p w:rsidR="00163CE4" w:rsidRPr="0076410E" w:rsidRDefault="00DE75FD" w:rsidP="00163CE4">
            <w:pPr>
              <w:jc w:val="center"/>
            </w:pPr>
            <w:r>
              <w:t>83</w:t>
            </w:r>
          </w:p>
        </w:tc>
      </w:tr>
      <w:tr w:rsidR="00163CE4" w:rsidRPr="0076410E" w:rsidTr="00163CE4">
        <w:trPr>
          <w:trHeight w:val="323"/>
        </w:trPr>
        <w:tc>
          <w:tcPr>
            <w:tcW w:w="846" w:type="dxa"/>
            <w:gridSpan w:val="2"/>
            <w:vAlign w:val="center"/>
          </w:tcPr>
          <w:p w:rsidR="00163CE4" w:rsidRPr="0076410E" w:rsidRDefault="00163CE4" w:rsidP="00163CE4">
            <w:pPr>
              <w:jc w:val="center"/>
            </w:pPr>
            <w:r>
              <w:t>5</w:t>
            </w:r>
            <w:r w:rsidRPr="0076410E">
              <w:t>.</w:t>
            </w:r>
          </w:p>
        </w:tc>
        <w:tc>
          <w:tcPr>
            <w:tcW w:w="5274" w:type="dxa"/>
          </w:tcPr>
          <w:p w:rsidR="00163CE4" w:rsidRPr="0076410E" w:rsidRDefault="00163CE4" w:rsidP="00163CE4">
            <w:pPr>
              <w:rPr>
                <w:lang w:val="fr-FR"/>
              </w:rPr>
            </w:pPr>
            <w:r w:rsidRPr="0076410E">
              <w:rPr>
                <w:lang w:val="fr-FR"/>
              </w:rPr>
              <w:t>Autoturisme cu capacitatea cilindrică între 2.601 cmc şi  3.000 cmc</w:t>
            </w:r>
            <w:r w:rsidRPr="0076410E">
              <w:rPr>
                <w:lang w:val="fr-FR"/>
              </w:rPr>
              <w:tab/>
              <w:t xml:space="preserve"> </w:t>
            </w:r>
          </w:p>
        </w:tc>
        <w:tc>
          <w:tcPr>
            <w:tcW w:w="3420" w:type="dxa"/>
            <w:vAlign w:val="center"/>
          </w:tcPr>
          <w:p w:rsidR="00163CE4" w:rsidRPr="0076410E" w:rsidRDefault="005A7721" w:rsidP="00163CE4">
            <w:pPr>
              <w:jc w:val="center"/>
            </w:pPr>
            <w:r>
              <w:t>1</w:t>
            </w:r>
            <w:r w:rsidR="00DE75FD">
              <w:t>65</w:t>
            </w:r>
          </w:p>
        </w:tc>
      </w:tr>
      <w:tr w:rsidR="00163CE4" w:rsidRPr="0076410E" w:rsidTr="00163CE4">
        <w:trPr>
          <w:trHeight w:val="323"/>
        </w:trPr>
        <w:tc>
          <w:tcPr>
            <w:tcW w:w="846" w:type="dxa"/>
            <w:gridSpan w:val="2"/>
            <w:vAlign w:val="center"/>
          </w:tcPr>
          <w:p w:rsidR="00163CE4" w:rsidRPr="0076410E" w:rsidRDefault="00163CE4" w:rsidP="00163CE4">
            <w:pPr>
              <w:jc w:val="center"/>
            </w:pPr>
            <w:r>
              <w:t>6</w:t>
            </w:r>
            <w:r w:rsidRPr="0076410E">
              <w:t>.</w:t>
            </w:r>
          </w:p>
        </w:tc>
        <w:tc>
          <w:tcPr>
            <w:tcW w:w="5274" w:type="dxa"/>
          </w:tcPr>
          <w:p w:rsidR="00163CE4" w:rsidRPr="0076410E" w:rsidRDefault="00163CE4" w:rsidP="00163CE4">
            <w:pPr>
              <w:rPr>
                <w:lang w:val="fr-FR"/>
              </w:rPr>
            </w:pPr>
            <w:r w:rsidRPr="0076410E">
              <w:rPr>
                <w:lang w:val="fr-FR"/>
              </w:rPr>
              <w:t xml:space="preserve">Autoturisme cu capacitatea cilindrică de peste 3.001 </w:t>
            </w:r>
            <w:r w:rsidRPr="0076410E">
              <w:rPr>
                <w:lang w:val="fr-FR"/>
              </w:rPr>
              <w:lastRenderedPageBreak/>
              <w:t>cmc</w:t>
            </w:r>
          </w:p>
        </w:tc>
        <w:tc>
          <w:tcPr>
            <w:tcW w:w="3420" w:type="dxa"/>
            <w:vAlign w:val="center"/>
          </w:tcPr>
          <w:p w:rsidR="00163CE4" w:rsidRPr="0076410E" w:rsidRDefault="00DE75FD" w:rsidP="00163CE4">
            <w:pPr>
              <w:jc w:val="center"/>
            </w:pPr>
            <w:r>
              <w:lastRenderedPageBreak/>
              <w:t>334</w:t>
            </w:r>
          </w:p>
        </w:tc>
      </w:tr>
      <w:tr w:rsidR="00163CE4" w:rsidRPr="0076410E" w:rsidTr="00163CE4">
        <w:trPr>
          <w:trHeight w:val="323"/>
        </w:trPr>
        <w:tc>
          <w:tcPr>
            <w:tcW w:w="846" w:type="dxa"/>
            <w:gridSpan w:val="2"/>
            <w:vAlign w:val="center"/>
          </w:tcPr>
          <w:p w:rsidR="00163CE4" w:rsidRPr="0076410E" w:rsidRDefault="00163CE4" w:rsidP="00163CE4">
            <w:pPr>
              <w:jc w:val="center"/>
            </w:pPr>
            <w:r>
              <w:lastRenderedPageBreak/>
              <w:t>7</w:t>
            </w:r>
            <w:r w:rsidRPr="0076410E">
              <w:t>.</w:t>
            </w:r>
          </w:p>
        </w:tc>
        <w:tc>
          <w:tcPr>
            <w:tcW w:w="5274" w:type="dxa"/>
          </w:tcPr>
          <w:p w:rsidR="00163CE4" w:rsidRPr="0076410E" w:rsidRDefault="00163CE4" w:rsidP="00163CE4">
            <w:r w:rsidRPr="0076410E">
              <w:t>Autobuze, autocare, microbuze</w:t>
            </w:r>
            <w:r w:rsidRPr="0076410E">
              <w:tab/>
              <w:t xml:space="preserve"> </w:t>
            </w:r>
          </w:p>
        </w:tc>
        <w:tc>
          <w:tcPr>
            <w:tcW w:w="3420" w:type="dxa"/>
            <w:vAlign w:val="center"/>
          </w:tcPr>
          <w:p w:rsidR="00163CE4" w:rsidRPr="0076410E" w:rsidRDefault="005A7721" w:rsidP="00163CE4">
            <w:pPr>
              <w:jc w:val="center"/>
            </w:pPr>
            <w:r>
              <w:t>2</w:t>
            </w:r>
            <w:r w:rsidR="00DE75FD">
              <w:t>7</w:t>
            </w:r>
          </w:p>
        </w:tc>
      </w:tr>
      <w:tr w:rsidR="00163CE4" w:rsidRPr="0076410E" w:rsidTr="00163CE4">
        <w:trPr>
          <w:trHeight w:val="323"/>
        </w:trPr>
        <w:tc>
          <w:tcPr>
            <w:tcW w:w="846" w:type="dxa"/>
            <w:gridSpan w:val="2"/>
            <w:vAlign w:val="center"/>
          </w:tcPr>
          <w:p w:rsidR="00163CE4" w:rsidRPr="0076410E" w:rsidRDefault="00163CE4" w:rsidP="00163CE4">
            <w:pPr>
              <w:jc w:val="center"/>
            </w:pPr>
            <w:r>
              <w:t>8</w:t>
            </w:r>
            <w:r w:rsidRPr="0076410E">
              <w:t>.</w:t>
            </w:r>
          </w:p>
        </w:tc>
        <w:tc>
          <w:tcPr>
            <w:tcW w:w="5274" w:type="dxa"/>
          </w:tcPr>
          <w:p w:rsidR="00163CE4" w:rsidRPr="0076410E" w:rsidRDefault="00163CE4" w:rsidP="00163CE4">
            <w:pPr>
              <w:rPr>
                <w:lang w:val="fr-FR"/>
              </w:rPr>
            </w:pPr>
            <w:r w:rsidRPr="0076410E">
              <w:rPr>
                <w:lang w:val="fr-FR"/>
              </w:rPr>
              <w:t>Alte vehicule cu tracţiune mecanicã cu masa totalã maximã autorizatã de până la 12 tone inclusiv</w:t>
            </w:r>
            <w:r w:rsidRPr="0076410E">
              <w:rPr>
                <w:lang w:val="fr-FR"/>
              </w:rPr>
              <w:tab/>
              <w:t xml:space="preserve"> </w:t>
            </w:r>
          </w:p>
        </w:tc>
        <w:tc>
          <w:tcPr>
            <w:tcW w:w="3420" w:type="dxa"/>
            <w:vAlign w:val="center"/>
          </w:tcPr>
          <w:p w:rsidR="00163CE4" w:rsidRPr="0076410E" w:rsidRDefault="005A7721" w:rsidP="00163CE4">
            <w:pPr>
              <w:jc w:val="center"/>
            </w:pPr>
            <w:r>
              <w:t>3</w:t>
            </w:r>
            <w:r w:rsidR="00DE75FD">
              <w:t>4</w:t>
            </w:r>
          </w:p>
        </w:tc>
      </w:tr>
      <w:tr w:rsidR="00163CE4" w:rsidRPr="0076410E" w:rsidTr="00163CE4">
        <w:trPr>
          <w:trHeight w:val="323"/>
        </w:trPr>
        <w:tc>
          <w:tcPr>
            <w:tcW w:w="846" w:type="dxa"/>
            <w:gridSpan w:val="2"/>
            <w:vAlign w:val="center"/>
          </w:tcPr>
          <w:p w:rsidR="00163CE4" w:rsidRPr="0076410E" w:rsidRDefault="00163CE4" w:rsidP="00163CE4">
            <w:pPr>
              <w:jc w:val="center"/>
            </w:pPr>
            <w:r w:rsidRPr="0076410E">
              <w:t>8.</w:t>
            </w:r>
          </w:p>
        </w:tc>
        <w:tc>
          <w:tcPr>
            <w:tcW w:w="5274" w:type="dxa"/>
          </w:tcPr>
          <w:p w:rsidR="00163CE4" w:rsidRPr="0076410E" w:rsidRDefault="00163CE4" w:rsidP="00163CE4">
            <w:r w:rsidRPr="0076410E">
              <w:t>Tractoare înmatriculate</w:t>
            </w:r>
            <w:r w:rsidRPr="0076410E">
              <w:tab/>
              <w:t xml:space="preserve"> </w:t>
            </w:r>
          </w:p>
        </w:tc>
        <w:tc>
          <w:tcPr>
            <w:tcW w:w="3420" w:type="dxa"/>
            <w:vAlign w:val="center"/>
          </w:tcPr>
          <w:p w:rsidR="00163CE4" w:rsidRPr="0076410E" w:rsidRDefault="005A7721" w:rsidP="00163CE4">
            <w:pPr>
              <w:jc w:val="center"/>
            </w:pPr>
            <w:r>
              <w:t>2</w:t>
            </w:r>
            <w:r w:rsidR="00DE75FD">
              <w:t>1</w:t>
            </w:r>
          </w:p>
        </w:tc>
      </w:tr>
      <w:tr w:rsidR="00163CE4" w:rsidRPr="0076410E" w:rsidTr="00163CE4">
        <w:trPr>
          <w:trHeight w:val="323"/>
        </w:trPr>
        <w:tc>
          <w:tcPr>
            <w:tcW w:w="846" w:type="dxa"/>
            <w:gridSpan w:val="2"/>
            <w:vAlign w:val="center"/>
          </w:tcPr>
          <w:p w:rsidR="00163CE4" w:rsidRPr="0076410E" w:rsidRDefault="00163CE4" w:rsidP="00163CE4">
            <w:pPr>
              <w:jc w:val="center"/>
            </w:pPr>
          </w:p>
        </w:tc>
        <w:tc>
          <w:tcPr>
            <w:tcW w:w="8694" w:type="dxa"/>
            <w:gridSpan w:val="2"/>
          </w:tcPr>
          <w:p w:rsidR="00163CE4" w:rsidRPr="00BA3A34" w:rsidRDefault="00163CE4" w:rsidP="00163CE4">
            <w:pPr>
              <w:jc w:val="center"/>
              <w:rPr>
                <w:b/>
              </w:rPr>
            </w:pPr>
            <w:r w:rsidRPr="00BA3A34">
              <w:rPr>
                <w:b/>
              </w:rPr>
              <w:t xml:space="preserve">II. Vehicole  inregistrate </w:t>
            </w:r>
          </w:p>
        </w:tc>
      </w:tr>
      <w:tr w:rsidR="00163CE4" w:rsidRPr="0076410E" w:rsidTr="00163CE4">
        <w:trPr>
          <w:trHeight w:val="323"/>
        </w:trPr>
        <w:tc>
          <w:tcPr>
            <w:tcW w:w="846" w:type="dxa"/>
            <w:gridSpan w:val="2"/>
            <w:vAlign w:val="center"/>
          </w:tcPr>
          <w:p w:rsidR="00163CE4" w:rsidRPr="0076410E" w:rsidRDefault="00163CE4" w:rsidP="00163CE4">
            <w:pPr>
              <w:jc w:val="center"/>
            </w:pPr>
            <w:r>
              <w:t>1</w:t>
            </w:r>
          </w:p>
        </w:tc>
        <w:tc>
          <w:tcPr>
            <w:tcW w:w="5274" w:type="dxa"/>
          </w:tcPr>
          <w:p w:rsidR="00163CE4" w:rsidRPr="0076410E" w:rsidRDefault="00163CE4" w:rsidP="00163CE4">
            <w:r>
              <w:t>Vehicole  cu capacitate cilindrica :</w:t>
            </w:r>
          </w:p>
        </w:tc>
        <w:tc>
          <w:tcPr>
            <w:tcW w:w="3420" w:type="dxa"/>
            <w:vAlign w:val="center"/>
          </w:tcPr>
          <w:p w:rsidR="00163CE4" w:rsidRPr="0076410E" w:rsidRDefault="00163CE4" w:rsidP="00163CE4">
            <w:pPr>
              <w:jc w:val="center"/>
            </w:pPr>
            <w:r>
              <w:t>lei/200 cmc</w:t>
            </w:r>
          </w:p>
        </w:tc>
      </w:tr>
      <w:tr w:rsidR="00163CE4" w:rsidRPr="0076410E" w:rsidTr="00163CE4">
        <w:trPr>
          <w:trHeight w:val="323"/>
        </w:trPr>
        <w:tc>
          <w:tcPr>
            <w:tcW w:w="846" w:type="dxa"/>
            <w:gridSpan w:val="2"/>
            <w:vAlign w:val="center"/>
          </w:tcPr>
          <w:p w:rsidR="00163CE4" w:rsidRPr="0076410E" w:rsidRDefault="00163CE4" w:rsidP="00163CE4">
            <w:pPr>
              <w:jc w:val="center"/>
            </w:pPr>
            <w:r>
              <w:t>1.1</w:t>
            </w:r>
          </w:p>
        </w:tc>
        <w:tc>
          <w:tcPr>
            <w:tcW w:w="5274" w:type="dxa"/>
          </w:tcPr>
          <w:p w:rsidR="00163CE4" w:rsidRDefault="00163CE4" w:rsidP="00163CE4">
            <w:r>
              <w:t>Vehicole  inregistrate cu capacitate cilindrica</w:t>
            </w:r>
          </w:p>
          <w:p w:rsidR="00163CE4" w:rsidRPr="0076410E" w:rsidRDefault="00163CE4" w:rsidP="00163CE4">
            <w:r>
              <w:t>&lt; 4.800 cmc</w:t>
            </w:r>
          </w:p>
        </w:tc>
        <w:tc>
          <w:tcPr>
            <w:tcW w:w="3420" w:type="dxa"/>
            <w:vAlign w:val="center"/>
          </w:tcPr>
          <w:p w:rsidR="00163CE4" w:rsidRPr="0076410E" w:rsidRDefault="005A7721" w:rsidP="00163CE4">
            <w:pPr>
              <w:jc w:val="center"/>
            </w:pPr>
            <w:r>
              <w:t>4,</w:t>
            </w:r>
            <w:r w:rsidR="00DE75FD">
              <w:t>6</w:t>
            </w:r>
          </w:p>
        </w:tc>
      </w:tr>
      <w:tr w:rsidR="00163CE4" w:rsidRPr="0076410E" w:rsidTr="00163CE4">
        <w:trPr>
          <w:trHeight w:val="323"/>
        </w:trPr>
        <w:tc>
          <w:tcPr>
            <w:tcW w:w="846" w:type="dxa"/>
            <w:gridSpan w:val="2"/>
            <w:vAlign w:val="center"/>
          </w:tcPr>
          <w:p w:rsidR="00163CE4" w:rsidRPr="0076410E" w:rsidRDefault="00163CE4" w:rsidP="00163CE4">
            <w:pPr>
              <w:jc w:val="center"/>
            </w:pPr>
            <w:r>
              <w:t>1.2</w:t>
            </w:r>
          </w:p>
        </w:tc>
        <w:tc>
          <w:tcPr>
            <w:tcW w:w="5274" w:type="dxa"/>
          </w:tcPr>
          <w:p w:rsidR="00163CE4" w:rsidRDefault="00163CE4" w:rsidP="00163CE4">
            <w:r>
              <w:t xml:space="preserve">Vehicole inregistrate  cu capacitatea  cilindrica </w:t>
            </w:r>
          </w:p>
          <w:p w:rsidR="00163CE4" w:rsidRPr="0076410E" w:rsidRDefault="00163CE4" w:rsidP="00163CE4">
            <w:r>
              <w:t>&gt; 4.800 cmc</w:t>
            </w:r>
          </w:p>
        </w:tc>
        <w:tc>
          <w:tcPr>
            <w:tcW w:w="3420" w:type="dxa"/>
            <w:vAlign w:val="center"/>
          </w:tcPr>
          <w:p w:rsidR="00163CE4" w:rsidRPr="0076410E" w:rsidRDefault="005A7721" w:rsidP="00163CE4">
            <w:pPr>
              <w:jc w:val="center"/>
            </w:pPr>
            <w:r>
              <w:t>6,</w:t>
            </w:r>
            <w:r w:rsidR="00DE75FD">
              <w:t>9</w:t>
            </w:r>
          </w:p>
        </w:tc>
      </w:tr>
      <w:tr w:rsidR="00163CE4" w:rsidRPr="0076410E" w:rsidTr="00163CE4">
        <w:trPr>
          <w:trHeight w:val="323"/>
        </w:trPr>
        <w:tc>
          <w:tcPr>
            <w:tcW w:w="846" w:type="dxa"/>
            <w:gridSpan w:val="2"/>
            <w:vAlign w:val="center"/>
          </w:tcPr>
          <w:p w:rsidR="00163CE4" w:rsidRPr="0076410E" w:rsidRDefault="00163CE4" w:rsidP="00163CE4">
            <w:pPr>
              <w:jc w:val="center"/>
            </w:pPr>
            <w:r>
              <w:t>2</w:t>
            </w:r>
          </w:p>
        </w:tc>
        <w:tc>
          <w:tcPr>
            <w:tcW w:w="5274" w:type="dxa"/>
          </w:tcPr>
          <w:p w:rsidR="00163CE4" w:rsidRPr="0076410E" w:rsidRDefault="00163CE4" w:rsidP="00163CE4">
            <w:r>
              <w:t>Vehicole  fara capacitate cilindrica evidentiata</w:t>
            </w:r>
          </w:p>
        </w:tc>
        <w:tc>
          <w:tcPr>
            <w:tcW w:w="3420" w:type="dxa"/>
            <w:vAlign w:val="center"/>
          </w:tcPr>
          <w:p w:rsidR="00163CE4" w:rsidRPr="0076410E" w:rsidRDefault="00DE75FD" w:rsidP="005A7721">
            <w:pPr>
              <w:jc w:val="center"/>
            </w:pPr>
            <w:r>
              <w:t>115</w:t>
            </w:r>
            <w:r w:rsidR="00163CE4">
              <w:t xml:space="preserve"> lei/an</w:t>
            </w:r>
          </w:p>
        </w:tc>
      </w:tr>
    </w:tbl>
    <w:p w:rsidR="00163CE4" w:rsidRDefault="00163CE4" w:rsidP="00163CE4"/>
    <w:p w:rsidR="00163CE4" w:rsidRDefault="00163CE4" w:rsidP="00163CE4"/>
    <w:p w:rsidR="00163CE4" w:rsidRDefault="00163CE4" w:rsidP="00163CE4">
      <w:pPr>
        <w:rPr>
          <w:rStyle w:val="slit"/>
          <w:rFonts w:eastAsia="Cambria"/>
          <w:color w:val="000000"/>
        </w:rPr>
      </w:pPr>
      <w:r>
        <w:rPr>
          <w:rStyle w:val="slitbdy"/>
          <w:rFonts w:eastAsia="Cambria"/>
          <w:color w:val="000000"/>
        </w:rPr>
        <w:t xml:space="preserve">            (3) În cazul mijloacelor de transport hibride, impozitul se reduce cu minimum 50%, conform hotărârii consiliului local.</w:t>
      </w:r>
      <w:r>
        <w:rPr>
          <w:rStyle w:val="slit"/>
          <w:rFonts w:eastAsia="Cambria"/>
          <w:color w:val="000000"/>
        </w:rPr>
        <w:t xml:space="preserve"> </w:t>
      </w:r>
    </w:p>
    <w:p w:rsidR="00163CE4" w:rsidRDefault="00163CE4" w:rsidP="00163CE4">
      <w:pPr>
        <w:rPr>
          <w:rStyle w:val="slit"/>
          <w:rFonts w:eastAsia="Cambria"/>
          <w:color w:val="000000"/>
        </w:rPr>
      </w:pPr>
      <w:r>
        <w:rPr>
          <w:rStyle w:val="slitbdy"/>
          <w:rFonts w:eastAsia="Cambria"/>
          <w:color w:val="000000"/>
        </w:rPr>
        <w:t xml:space="preserve">            (4) În cazul unui ataş, impozitul pe mijlocul de transport este de 50% din impozitul pentru motocicletele respective.</w:t>
      </w:r>
      <w:r>
        <w:rPr>
          <w:rStyle w:val="slit"/>
          <w:rFonts w:eastAsia="Cambria"/>
          <w:color w:val="000000"/>
        </w:rPr>
        <w:t xml:space="preserve"> </w:t>
      </w:r>
    </w:p>
    <w:p w:rsidR="00163CE4" w:rsidRDefault="00163CE4" w:rsidP="00163CE4">
      <w:pPr>
        <w:rPr>
          <w:rStyle w:val="spar"/>
          <w:color w:val="000000"/>
        </w:rPr>
      </w:pPr>
      <w:r>
        <w:rPr>
          <w:rStyle w:val="slit"/>
          <w:rFonts w:eastAsia="Cambria"/>
          <w:color w:val="000000"/>
        </w:rPr>
        <w:t xml:space="preserve">             </w:t>
      </w:r>
      <w:r>
        <w:rPr>
          <w:rStyle w:val="slitbdy"/>
          <w:rFonts w:eastAsia="Cambria"/>
          <w:color w:val="000000"/>
        </w:rPr>
        <w:t>(5) În cazul unui autovehicul de transport de marfă cu masa totală autorizată egală sau mai mare de 12 tone, impozitul pe mijloacele de transport este egal cu suma corespunzătoare prevăzută în tabelul următor:</w:t>
      </w:r>
      <w:r>
        <w:rPr>
          <w:rStyle w:val="spar"/>
          <w:color w:val="000000"/>
        </w:rPr>
        <w:t> </w:t>
      </w:r>
    </w:p>
    <w:p w:rsidR="00163CE4" w:rsidRDefault="00163CE4" w:rsidP="00163CE4">
      <w:pPr>
        <w:rPr>
          <w:rStyle w:val="spar"/>
          <w:color w:val="000000"/>
        </w:rPr>
      </w:pPr>
    </w:p>
    <w:p w:rsidR="007A44E2" w:rsidRDefault="007A44E2" w:rsidP="00163CE4">
      <w:pPr>
        <w:rPr>
          <w:rStyle w:val="spar"/>
          <w:color w:val="000000"/>
        </w:rPr>
      </w:pPr>
    </w:p>
    <w:p w:rsidR="00163CE4" w:rsidRPr="0076410E" w:rsidRDefault="00163CE4" w:rsidP="00163CE4"/>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33"/>
        <w:gridCol w:w="3798"/>
        <w:gridCol w:w="2149"/>
        <w:gridCol w:w="2340"/>
      </w:tblGrid>
      <w:tr w:rsidR="00163CE4" w:rsidRPr="0076410E" w:rsidTr="00163CE4">
        <w:trPr>
          <w:cantSplit/>
          <w:trHeight w:val="465"/>
        </w:trPr>
        <w:tc>
          <w:tcPr>
            <w:tcW w:w="620" w:type="dxa"/>
            <w:vMerge w:val="restart"/>
            <w:vAlign w:val="center"/>
          </w:tcPr>
          <w:p w:rsidR="00163CE4" w:rsidRPr="0076410E" w:rsidRDefault="00163CE4" w:rsidP="00163CE4">
            <w:pPr>
              <w:rPr>
                <w:lang w:val="fr-FR"/>
              </w:rPr>
            </w:pPr>
          </w:p>
          <w:p w:rsidR="00163CE4" w:rsidRPr="0076410E" w:rsidRDefault="00163CE4" w:rsidP="00163CE4">
            <w:pPr>
              <w:rPr>
                <w:lang w:val="fr-FR"/>
              </w:rPr>
            </w:pPr>
          </w:p>
          <w:p w:rsidR="00163CE4" w:rsidRPr="0076410E" w:rsidRDefault="00163CE4" w:rsidP="00163CE4">
            <w:pPr>
              <w:rPr>
                <w:lang w:val="fr-FR"/>
              </w:rPr>
            </w:pPr>
          </w:p>
        </w:tc>
        <w:tc>
          <w:tcPr>
            <w:tcW w:w="4431" w:type="dxa"/>
            <w:gridSpan w:val="2"/>
            <w:vMerge w:val="restart"/>
            <w:vAlign w:val="center"/>
          </w:tcPr>
          <w:p w:rsidR="00163CE4" w:rsidRPr="005B1511" w:rsidRDefault="00163CE4" w:rsidP="00163CE4">
            <w:pPr>
              <w:pStyle w:val="Corptext"/>
              <w:jc w:val="center"/>
            </w:pPr>
            <w:r w:rsidRPr="005B1511">
              <w:t>Numărul de axe şi greutatea bruta inca</w:t>
            </w:r>
            <w:r>
              <w:t>r</w:t>
            </w:r>
            <w:r w:rsidRPr="005B1511">
              <w:t>cata maxima admisa</w:t>
            </w:r>
          </w:p>
          <w:p w:rsidR="00163CE4" w:rsidRPr="0076410E" w:rsidRDefault="00163CE4" w:rsidP="00163CE4">
            <w:pPr>
              <w:jc w:val="center"/>
              <w:rPr>
                <w:b/>
                <w:bCs/>
                <w:lang w:val="fr-FR"/>
              </w:rPr>
            </w:pPr>
          </w:p>
          <w:p w:rsidR="00163CE4" w:rsidRPr="0076410E" w:rsidRDefault="00163CE4" w:rsidP="00163CE4">
            <w:pPr>
              <w:jc w:val="center"/>
              <w:rPr>
                <w:b/>
                <w:bCs/>
                <w:lang w:val="fr-FR"/>
              </w:rPr>
            </w:pPr>
          </w:p>
        </w:tc>
        <w:tc>
          <w:tcPr>
            <w:tcW w:w="4489" w:type="dxa"/>
            <w:gridSpan w:val="2"/>
            <w:vAlign w:val="center"/>
          </w:tcPr>
          <w:p w:rsidR="00163CE4" w:rsidRPr="0076410E" w:rsidRDefault="00163CE4" w:rsidP="00163CE4">
            <w:pPr>
              <w:jc w:val="center"/>
              <w:rPr>
                <w:b/>
                <w:bCs/>
                <w:lang w:val="fr-FR"/>
              </w:rPr>
            </w:pPr>
            <w:r>
              <w:rPr>
                <w:b/>
                <w:bCs/>
                <w:lang w:val="fr-FR"/>
              </w:rPr>
              <w:t>Impozitul (in lei/an)</w:t>
            </w:r>
          </w:p>
        </w:tc>
      </w:tr>
      <w:tr w:rsidR="00163CE4" w:rsidRPr="0076410E" w:rsidTr="00163CE4">
        <w:trPr>
          <w:cantSplit/>
          <w:trHeight w:val="495"/>
        </w:trPr>
        <w:tc>
          <w:tcPr>
            <w:tcW w:w="620" w:type="dxa"/>
            <w:vMerge/>
            <w:vAlign w:val="center"/>
          </w:tcPr>
          <w:p w:rsidR="00163CE4" w:rsidRPr="0076410E" w:rsidRDefault="00163CE4" w:rsidP="00163CE4">
            <w:pPr>
              <w:rPr>
                <w:lang w:val="fr-FR"/>
              </w:rPr>
            </w:pPr>
          </w:p>
        </w:tc>
        <w:tc>
          <w:tcPr>
            <w:tcW w:w="4431" w:type="dxa"/>
            <w:gridSpan w:val="2"/>
            <w:vMerge/>
            <w:vAlign w:val="center"/>
          </w:tcPr>
          <w:p w:rsidR="00163CE4" w:rsidRPr="0076410E" w:rsidRDefault="00163CE4" w:rsidP="00163CE4">
            <w:pPr>
              <w:rPr>
                <w:b/>
                <w:bCs/>
                <w:lang w:val="fr-FR"/>
              </w:rPr>
            </w:pPr>
          </w:p>
        </w:tc>
        <w:tc>
          <w:tcPr>
            <w:tcW w:w="2149" w:type="dxa"/>
            <w:vAlign w:val="center"/>
          </w:tcPr>
          <w:p w:rsidR="00163CE4" w:rsidRPr="0076410E" w:rsidRDefault="00163CE4" w:rsidP="00163CE4">
            <w:pPr>
              <w:rPr>
                <w:b/>
                <w:bCs/>
                <w:lang w:val="fr-FR"/>
              </w:rPr>
            </w:pPr>
            <w:r w:rsidRPr="005B1511">
              <w:rPr>
                <w:bCs/>
                <w:lang w:val="fr-FR"/>
              </w:rPr>
              <w:t>Ax(e) motor(oare) cu  sistem de  suspensie  pneumatica sau echiva-  lentele</w:t>
            </w:r>
            <w:r>
              <w:rPr>
                <w:b/>
                <w:bCs/>
                <w:lang w:val="fr-FR"/>
              </w:rPr>
              <w:t xml:space="preserve"> </w:t>
            </w:r>
            <w:r w:rsidRPr="005B1511">
              <w:rPr>
                <w:bCs/>
                <w:lang w:val="fr-FR"/>
              </w:rPr>
              <w:t>recunoscute</w:t>
            </w:r>
          </w:p>
        </w:tc>
        <w:tc>
          <w:tcPr>
            <w:tcW w:w="2340" w:type="dxa"/>
            <w:vAlign w:val="center"/>
          </w:tcPr>
          <w:p w:rsidR="00163CE4" w:rsidRPr="005B1511" w:rsidRDefault="00163CE4" w:rsidP="00163CE4">
            <w:pPr>
              <w:jc w:val="center"/>
              <w:rPr>
                <w:bCs/>
                <w:lang w:val="fr-FR"/>
              </w:rPr>
            </w:pPr>
            <w:r>
              <w:rPr>
                <w:bCs/>
                <w:lang w:val="fr-FR"/>
              </w:rPr>
              <w:t>Alte sisteme  de suspensi</w:t>
            </w:r>
            <w:r w:rsidRPr="005B1511">
              <w:rPr>
                <w:bCs/>
                <w:lang w:val="fr-FR"/>
              </w:rPr>
              <w:t>e  pentru axele motoare</w:t>
            </w:r>
          </w:p>
        </w:tc>
      </w:tr>
      <w:tr w:rsidR="00163CE4" w:rsidRPr="0076410E" w:rsidTr="00163CE4">
        <w:trPr>
          <w:trHeight w:val="377"/>
        </w:trPr>
        <w:tc>
          <w:tcPr>
            <w:tcW w:w="620" w:type="dxa"/>
            <w:vAlign w:val="center"/>
          </w:tcPr>
          <w:p w:rsidR="00163CE4" w:rsidRPr="0076410E" w:rsidRDefault="00163CE4" w:rsidP="00163CE4">
            <w:r w:rsidRPr="0076410E">
              <w:t>I</w:t>
            </w:r>
          </w:p>
        </w:tc>
        <w:tc>
          <w:tcPr>
            <w:tcW w:w="8920" w:type="dxa"/>
            <w:gridSpan w:val="4"/>
            <w:vAlign w:val="center"/>
          </w:tcPr>
          <w:p w:rsidR="00163CE4" w:rsidRPr="003A182D" w:rsidRDefault="00163CE4" w:rsidP="00163CE4">
            <w:pPr>
              <w:rPr>
                <w:b/>
                <w:i/>
              </w:rPr>
            </w:pPr>
            <w:r w:rsidRPr="003A182D">
              <w:rPr>
                <w:b/>
                <w:i/>
              </w:rPr>
              <w:t xml:space="preserve"> două axe</w:t>
            </w:r>
            <w:r w:rsidRPr="003A182D">
              <w:rPr>
                <w:b/>
                <w:i/>
              </w:rPr>
              <w:tab/>
              <w:t xml:space="preserve"> </w:t>
            </w:r>
          </w:p>
        </w:tc>
      </w:tr>
      <w:tr w:rsidR="00163CE4" w:rsidRPr="0076410E" w:rsidTr="00163CE4">
        <w:trPr>
          <w:trHeight w:val="3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1.</w:t>
            </w:r>
          </w:p>
        </w:tc>
        <w:tc>
          <w:tcPr>
            <w:tcW w:w="3798" w:type="dxa"/>
          </w:tcPr>
          <w:p w:rsidR="00163CE4" w:rsidRPr="005B1511" w:rsidRDefault="00163CE4" w:rsidP="00163CE4">
            <w:pPr>
              <w:rPr>
                <w:bCs/>
                <w:lang w:val="fr-FR"/>
              </w:rPr>
            </w:pPr>
            <w:r w:rsidRPr="005B1511">
              <w:rPr>
                <w:bCs/>
                <w:lang w:val="fr-FR"/>
              </w:rPr>
              <w:t>Masa de cel puţin de 12 tone, dar mai mica de 13 tone</w:t>
            </w:r>
            <w:r w:rsidRPr="005B1511">
              <w:rPr>
                <w:bCs/>
                <w:lang w:val="fr-FR"/>
              </w:rPr>
              <w:tab/>
              <w:t xml:space="preserve"> </w:t>
            </w:r>
          </w:p>
        </w:tc>
        <w:tc>
          <w:tcPr>
            <w:tcW w:w="2149" w:type="dxa"/>
            <w:vAlign w:val="center"/>
          </w:tcPr>
          <w:p w:rsidR="00163CE4" w:rsidRPr="0076410E" w:rsidRDefault="00163CE4" w:rsidP="00163CE4">
            <w:pPr>
              <w:jc w:val="center"/>
              <w:rPr>
                <w:b/>
                <w:bCs/>
              </w:rPr>
            </w:pPr>
            <w:r w:rsidRPr="0076410E">
              <w:rPr>
                <w:b/>
                <w:bCs/>
              </w:rPr>
              <w:t>0</w:t>
            </w:r>
          </w:p>
        </w:tc>
        <w:tc>
          <w:tcPr>
            <w:tcW w:w="2340" w:type="dxa"/>
            <w:vAlign w:val="center"/>
          </w:tcPr>
          <w:p w:rsidR="00163CE4" w:rsidRPr="0076410E" w:rsidRDefault="00DE75FD" w:rsidP="00163CE4">
            <w:pPr>
              <w:jc w:val="center"/>
              <w:rPr>
                <w:b/>
                <w:bCs/>
              </w:rPr>
            </w:pPr>
            <w:r>
              <w:rPr>
                <w:b/>
                <w:bCs/>
              </w:rPr>
              <w:t>163</w:t>
            </w:r>
          </w:p>
        </w:tc>
      </w:tr>
      <w:tr w:rsidR="00163CE4" w:rsidRPr="0076410E" w:rsidTr="00163CE4">
        <w:trPr>
          <w:trHeight w:val="3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2.</w:t>
            </w:r>
          </w:p>
        </w:tc>
        <w:tc>
          <w:tcPr>
            <w:tcW w:w="3798" w:type="dxa"/>
          </w:tcPr>
          <w:p w:rsidR="00163CE4" w:rsidRPr="005B1511" w:rsidRDefault="00163CE4" w:rsidP="00163CE4">
            <w:pPr>
              <w:rPr>
                <w:bCs/>
                <w:lang w:val="fr-FR"/>
              </w:rPr>
            </w:pPr>
            <w:r>
              <w:rPr>
                <w:bCs/>
                <w:lang w:val="fr-FR"/>
              </w:rPr>
              <w:t xml:space="preserve">Masa de cel  puţin 13 tone, dar mai  mica </w:t>
            </w:r>
            <w:r w:rsidRPr="005B1511">
              <w:rPr>
                <w:bCs/>
                <w:lang w:val="fr-FR"/>
              </w:rPr>
              <w:t>de 14 tone</w:t>
            </w:r>
            <w:r w:rsidRPr="005B1511">
              <w:rPr>
                <w:bCs/>
                <w:lang w:val="fr-FR"/>
              </w:rPr>
              <w:tab/>
              <w:t xml:space="preserve"> </w:t>
            </w:r>
          </w:p>
        </w:tc>
        <w:tc>
          <w:tcPr>
            <w:tcW w:w="2149" w:type="dxa"/>
            <w:vAlign w:val="center"/>
          </w:tcPr>
          <w:p w:rsidR="00163CE4" w:rsidRPr="0076410E" w:rsidRDefault="00DE75FD" w:rsidP="005A7721">
            <w:pPr>
              <w:jc w:val="center"/>
              <w:rPr>
                <w:b/>
                <w:bCs/>
              </w:rPr>
            </w:pPr>
            <w:r>
              <w:rPr>
                <w:b/>
                <w:bCs/>
              </w:rPr>
              <w:t>163</w:t>
            </w:r>
          </w:p>
        </w:tc>
        <w:tc>
          <w:tcPr>
            <w:tcW w:w="2340" w:type="dxa"/>
            <w:vAlign w:val="center"/>
          </w:tcPr>
          <w:p w:rsidR="00163CE4" w:rsidRPr="0076410E" w:rsidRDefault="00DE75FD" w:rsidP="005A7721">
            <w:pPr>
              <w:jc w:val="center"/>
              <w:rPr>
                <w:b/>
                <w:bCs/>
              </w:rPr>
            </w:pPr>
            <w:r>
              <w:rPr>
                <w:b/>
                <w:bCs/>
              </w:rPr>
              <w:t>455</w:t>
            </w:r>
          </w:p>
        </w:tc>
      </w:tr>
      <w:tr w:rsidR="00163CE4" w:rsidRPr="0076410E" w:rsidTr="00163CE4">
        <w:trPr>
          <w:trHeight w:val="3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3.</w:t>
            </w:r>
          </w:p>
        </w:tc>
        <w:tc>
          <w:tcPr>
            <w:tcW w:w="3798" w:type="dxa"/>
          </w:tcPr>
          <w:p w:rsidR="00163CE4" w:rsidRPr="005B1511" w:rsidRDefault="00163CE4" w:rsidP="00163CE4">
            <w:pPr>
              <w:rPr>
                <w:bCs/>
                <w:lang w:val="fr-FR"/>
              </w:rPr>
            </w:pPr>
            <w:r>
              <w:rPr>
                <w:bCs/>
                <w:lang w:val="fr-FR"/>
              </w:rPr>
              <w:t xml:space="preserve">Masa de cel putin 14 tone, dar mai mica </w:t>
            </w:r>
            <w:r w:rsidRPr="005B1511">
              <w:rPr>
                <w:bCs/>
                <w:lang w:val="fr-FR"/>
              </w:rPr>
              <w:t>de 15 tone</w:t>
            </w:r>
            <w:r w:rsidRPr="005B1511">
              <w:rPr>
                <w:bCs/>
                <w:lang w:val="fr-FR"/>
              </w:rPr>
              <w:tab/>
              <w:t xml:space="preserve"> </w:t>
            </w:r>
          </w:p>
        </w:tc>
        <w:tc>
          <w:tcPr>
            <w:tcW w:w="2149" w:type="dxa"/>
            <w:vAlign w:val="center"/>
          </w:tcPr>
          <w:p w:rsidR="00163CE4" w:rsidRPr="0076410E" w:rsidRDefault="005A7721" w:rsidP="00DE75FD">
            <w:pPr>
              <w:jc w:val="center"/>
              <w:rPr>
                <w:b/>
                <w:bCs/>
              </w:rPr>
            </w:pPr>
            <w:r>
              <w:rPr>
                <w:b/>
                <w:bCs/>
              </w:rPr>
              <w:t>4</w:t>
            </w:r>
            <w:r w:rsidR="00DE75FD">
              <w:rPr>
                <w:b/>
                <w:bCs/>
              </w:rPr>
              <w:t>5</w:t>
            </w:r>
            <w:r>
              <w:rPr>
                <w:b/>
                <w:bCs/>
              </w:rPr>
              <w:t>5</w:t>
            </w:r>
          </w:p>
        </w:tc>
        <w:tc>
          <w:tcPr>
            <w:tcW w:w="2340" w:type="dxa"/>
            <w:vAlign w:val="center"/>
          </w:tcPr>
          <w:p w:rsidR="00163CE4" w:rsidRPr="0076410E" w:rsidRDefault="005A7721" w:rsidP="00DE75FD">
            <w:pPr>
              <w:jc w:val="center"/>
              <w:rPr>
                <w:b/>
                <w:bCs/>
              </w:rPr>
            </w:pPr>
            <w:r>
              <w:rPr>
                <w:b/>
                <w:bCs/>
              </w:rPr>
              <w:t>6</w:t>
            </w:r>
            <w:r w:rsidR="00DE75FD">
              <w:rPr>
                <w:b/>
                <w:bCs/>
              </w:rPr>
              <w:t>39</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4.</w:t>
            </w:r>
          </w:p>
        </w:tc>
        <w:tc>
          <w:tcPr>
            <w:tcW w:w="3798" w:type="dxa"/>
          </w:tcPr>
          <w:p w:rsidR="00163CE4" w:rsidRPr="005B1511" w:rsidRDefault="00163CE4" w:rsidP="00163CE4">
            <w:pPr>
              <w:rPr>
                <w:bCs/>
                <w:lang w:val="fr-FR"/>
              </w:rPr>
            </w:pPr>
            <w:r>
              <w:rPr>
                <w:bCs/>
                <w:lang w:val="fr-FR"/>
              </w:rPr>
              <w:t xml:space="preserve">Masa de cel puţin </w:t>
            </w:r>
            <w:r w:rsidRPr="005B1511">
              <w:rPr>
                <w:bCs/>
                <w:lang w:val="fr-FR"/>
              </w:rPr>
              <w:t xml:space="preserve">15 tone, dar </w:t>
            </w:r>
            <w:r>
              <w:rPr>
                <w:bCs/>
                <w:lang w:val="fr-FR"/>
              </w:rPr>
              <w:t xml:space="preserve"> mai  mica </w:t>
            </w:r>
            <w:r w:rsidRPr="005B1511">
              <w:rPr>
                <w:bCs/>
                <w:lang w:val="fr-FR"/>
              </w:rPr>
              <w:t>de 18 tone</w:t>
            </w:r>
            <w:r w:rsidRPr="005B1511">
              <w:rPr>
                <w:bCs/>
                <w:lang w:val="fr-FR"/>
              </w:rPr>
              <w:tab/>
              <w:t xml:space="preserve"> </w:t>
            </w:r>
          </w:p>
        </w:tc>
        <w:tc>
          <w:tcPr>
            <w:tcW w:w="2149" w:type="dxa"/>
            <w:vAlign w:val="center"/>
          </w:tcPr>
          <w:p w:rsidR="00163CE4" w:rsidRPr="0076410E" w:rsidRDefault="005A7721" w:rsidP="005A7721">
            <w:pPr>
              <w:jc w:val="center"/>
              <w:rPr>
                <w:b/>
                <w:bCs/>
              </w:rPr>
            </w:pPr>
            <w:r>
              <w:rPr>
                <w:b/>
                <w:bCs/>
              </w:rPr>
              <w:t>6</w:t>
            </w:r>
            <w:r w:rsidR="00DE75FD">
              <w:rPr>
                <w:b/>
                <w:bCs/>
              </w:rPr>
              <w:t>39</w:t>
            </w:r>
          </w:p>
        </w:tc>
        <w:tc>
          <w:tcPr>
            <w:tcW w:w="2340" w:type="dxa"/>
            <w:vAlign w:val="center"/>
          </w:tcPr>
          <w:p w:rsidR="00163CE4" w:rsidRPr="0076410E" w:rsidRDefault="00DE75FD" w:rsidP="005A7721">
            <w:pPr>
              <w:jc w:val="center"/>
              <w:rPr>
                <w:b/>
                <w:bCs/>
              </w:rPr>
            </w:pPr>
            <w:r>
              <w:rPr>
                <w:b/>
                <w:bCs/>
              </w:rPr>
              <w:t>1447</w:t>
            </w:r>
          </w:p>
        </w:tc>
      </w:tr>
      <w:tr w:rsidR="00163CE4" w:rsidRPr="0076410E" w:rsidTr="00163CE4">
        <w:trPr>
          <w:trHeight w:val="450"/>
        </w:trPr>
        <w:tc>
          <w:tcPr>
            <w:tcW w:w="620" w:type="dxa"/>
            <w:vAlign w:val="center"/>
          </w:tcPr>
          <w:p w:rsidR="00163CE4" w:rsidRPr="0076410E" w:rsidRDefault="00163CE4" w:rsidP="00163CE4">
            <w:r w:rsidRPr="0076410E">
              <w:t xml:space="preserve">  </w:t>
            </w:r>
          </w:p>
        </w:tc>
        <w:tc>
          <w:tcPr>
            <w:tcW w:w="633" w:type="dxa"/>
            <w:vAlign w:val="center"/>
          </w:tcPr>
          <w:p w:rsidR="00163CE4" w:rsidRPr="0076410E" w:rsidRDefault="00163CE4" w:rsidP="00163CE4">
            <w:pPr>
              <w:jc w:val="center"/>
            </w:pPr>
            <w:r w:rsidRPr="0076410E">
              <w:t>5.</w:t>
            </w:r>
          </w:p>
        </w:tc>
        <w:tc>
          <w:tcPr>
            <w:tcW w:w="3798" w:type="dxa"/>
          </w:tcPr>
          <w:p w:rsidR="00163CE4" w:rsidRPr="005B1511" w:rsidRDefault="00163CE4" w:rsidP="00163CE4">
            <w:pPr>
              <w:rPr>
                <w:bCs/>
              </w:rPr>
            </w:pPr>
            <w:r w:rsidRPr="005B1511">
              <w:rPr>
                <w:bCs/>
              </w:rPr>
              <w:t xml:space="preserve">Masa </w:t>
            </w:r>
            <w:r>
              <w:rPr>
                <w:bCs/>
              </w:rPr>
              <w:t xml:space="preserve">de </w:t>
            </w:r>
            <w:r w:rsidRPr="005B1511">
              <w:rPr>
                <w:bCs/>
              </w:rPr>
              <w:t>cel puţin 18 tone</w:t>
            </w:r>
          </w:p>
        </w:tc>
        <w:tc>
          <w:tcPr>
            <w:tcW w:w="2149" w:type="dxa"/>
            <w:vAlign w:val="center"/>
          </w:tcPr>
          <w:p w:rsidR="00163CE4" w:rsidRPr="0076410E" w:rsidRDefault="00DE75FD" w:rsidP="005A7721">
            <w:pPr>
              <w:jc w:val="center"/>
              <w:rPr>
                <w:b/>
                <w:bCs/>
              </w:rPr>
            </w:pPr>
            <w:r>
              <w:rPr>
                <w:b/>
                <w:bCs/>
              </w:rPr>
              <w:t>639</w:t>
            </w:r>
          </w:p>
        </w:tc>
        <w:tc>
          <w:tcPr>
            <w:tcW w:w="2340" w:type="dxa"/>
            <w:vAlign w:val="center"/>
          </w:tcPr>
          <w:p w:rsidR="00163CE4" w:rsidRPr="0076410E" w:rsidRDefault="00DE75FD" w:rsidP="005A7721">
            <w:pPr>
              <w:jc w:val="center"/>
              <w:rPr>
                <w:b/>
                <w:bCs/>
              </w:rPr>
            </w:pPr>
            <w:r>
              <w:rPr>
                <w:b/>
                <w:bCs/>
              </w:rPr>
              <w:t>1447</w:t>
            </w:r>
          </w:p>
        </w:tc>
      </w:tr>
      <w:tr w:rsidR="00163CE4" w:rsidRPr="0076410E" w:rsidTr="00163CE4">
        <w:trPr>
          <w:trHeight w:val="450"/>
        </w:trPr>
        <w:tc>
          <w:tcPr>
            <w:tcW w:w="620" w:type="dxa"/>
            <w:vAlign w:val="center"/>
          </w:tcPr>
          <w:p w:rsidR="00163CE4" w:rsidRPr="0076410E" w:rsidRDefault="00163CE4" w:rsidP="00163CE4">
            <w:r w:rsidRPr="0076410E">
              <w:t>II</w:t>
            </w:r>
          </w:p>
        </w:tc>
        <w:tc>
          <w:tcPr>
            <w:tcW w:w="8920" w:type="dxa"/>
            <w:gridSpan w:val="4"/>
            <w:vAlign w:val="center"/>
          </w:tcPr>
          <w:p w:rsidR="00163CE4" w:rsidRPr="0076410E" w:rsidRDefault="00163CE4" w:rsidP="00163CE4">
            <w:r w:rsidRPr="0076410E">
              <w:t xml:space="preserve"> 3 axe</w:t>
            </w:r>
            <w:r w:rsidRPr="0076410E">
              <w:tab/>
              <w:t xml:space="preserve"> </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1.</w:t>
            </w:r>
          </w:p>
        </w:tc>
        <w:tc>
          <w:tcPr>
            <w:tcW w:w="3798" w:type="dxa"/>
          </w:tcPr>
          <w:p w:rsidR="00163CE4" w:rsidRPr="0076410E" w:rsidRDefault="00163CE4" w:rsidP="00163CE4">
            <w:pPr>
              <w:rPr>
                <w:b/>
                <w:bCs/>
                <w:lang w:val="fr-FR"/>
              </w:rPr>
            </w:pPr>
            <w:r>
              <w:rPr>
                <w:bCs/>
                <w:lang w:val="fr-FR"/>
              </w:rPr>
              <w:t>Masa de cel puţin de 15</w:t>
            </w:r>
            <w:r w:rsidRPr="005B1511">
              <w:rPr>
                <w:bCs/>
                <w:lang w:val="fr-FR"/>
              </w:rPr>
              <w:t xml:space="preserve"> tone, dar mai mica de </w:t>
            </w:r>
            <w:r>
              <w:rPr>
                <w:bCs/>
                <w:lang w:val="fr-FR"/>
              </w:rPr>
              <w:t>17</w:t>
            </w:r>
            <w:r w:rsidRPr="005B1511">
              <w:rPr>
                <w:bCs/>
                <w:lang w:val="fr-FR"/>
              </w:rPr>
              <w:t xml:space="preserve"> tone</w:t>
            </w:r>
            <w:r w:rsidRPr="005B1511">
              <w:rPr>
                <w:bCs/>
                <w:lang w:val="fr-FR"/>
              </w:rPr>
              <w:tab/>
            </w:r>
          </w:p>
        </w:tc>
        <w:tc>
          <w:tcPr>
            <w:tcW w:w="2149" w:type="dxa"/>
            <w:vAlign w:val="center"/>
          </w:tcPr>
          <w:p w:rsidR="00163CE4" w:rsidRPr="0076410E" w:rsidRDefault="00DE75FD" w:rsidP="005A7721">
            <w:pPr>
              <w:jc w:val="center"/>
              <w:rPr>
                <w:b/>
                <w:bCs/>
              </w:rPr>
            </w:pPr>
            <w:r>
              <w:rPr>
                <w:b/>
                <w:bCs/>
              </w:rPr>
              <w:t>163</w:t>
            </w:r>
          </w:p>
        </w:tc>
        <w:tc>
          <w:tcPr>
            <w:tcW w:w="2340" w:type="dxa"/>
            <w:vAlign w:val="center"/>
          </w:tcPr>
          <w:p w:rsidR="00163CE4" w:rsidRPr="0076410E" w:rsidRDefault="007B6A44" w:rsidP="00DE75FD">
            <w:pPr>
              <w:rPr>
                <w:b/>
                <w:bCs/>
              </w:rPr>
            </w:pPr>
            <w:r>
              <w:rPr>
                <w:b/>
                <w:bCs/>
              </w:rPr>
              <w:t xml:space="preserve">             </w:t>
            </w:r>
            <w:r w:rsidR="00DE75FD">
              <w:rPr>
                <w:b/>
                <w:bCs/>
              </w:rPr>
              <w:t xml:space="preserve">  285 </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2.</w:t>
            </w:r>
          </w:p>
        </w:tc>
        <w:tc>
          <w:tcPr>
            <w:tcW w:w="3798" w:type="dxa"/>
          </w:tcPr>
          <w:p w:rsidR="00163CE4" w:rsidRPr="0076410E" w:rsidRDefault="00163CE4" w:rsidP="00163CE4">
            <w:pPr>
              <w:rPr>
                <w:b/>
                <w:bCs/>
                <w:lang w:val="fr-FR"/>
              </w:rPr>
            </w:pPr>
            <w:r>
              <w:rPr>
                <w:bCs/>
                <w:lang w:val="fr-FR"/>
              </w:rPr>
              <w:t>Masa de cel puţin de 17</w:t>
            </w:r>
            <w:r w:rsidRPr="005B1511">
              <w:rPr>
                <w:bCs/>
                <w:lang w:val="fr-FR"/>
              </w:rPr>
              <w:t xml:space="preserve"> tone, dar mai mica de </w:t>
            </w:r>
            <w:r>
              <w:rPr>
                <w:bCs/>
                <w:lang w:val="fr-FR"/>
              </w:rPr>
              <w:t>19</w:t>
            </w:r>
            <w:r w:rsidRPr="005B1511">
              <w:rPr>
                <w:bCs/>
                <w:lang w:val="fr-FR"/>
              </w:rPr>
              <w:t xml:space="preserve"> tone</w:t>
            </w:r>
            <w:r w:rsidRPr="005B1511">
              <w:rPr>
                <w:bCs/>
                <w:lang w:val="fr-FR"/>
              </w:rPr>
              <w:tab/>
            </w:r>
          </w:p>
        </w:tc>
        <w:tc>
          <w:tcPr>
            <w:tcW w:w="2149" w:type="dxa"/>
            <w:vAlign w:val="center"/>
          </w:tcPr>
          <w:p w:rsidR="00163CE4" w:rsidRPr="0076410E" w:rsidRDefault="00DE75FD" w:rsidP="005A7721">
            <w:pPr>
              <w:jc w:val="center"/>
              <w:rPr>
                <w:b/>
                <w:bCs/>
              </w:rPr>
            </w:pPr>
            <w:r>
              <w:rPr>
                <w:b/>
                <w:bCs/>
              </w:rPr>
              <w:t>285</w:t>
            </w:r>
          </w:p>
        </w:tc>
        <w:tc>
          <w:tcPr>
            <w:tcW w:w="2340" w:type="dxa"/>
            <w:vAlign w:val="center"/>
          </w:tcPr>
          <w:p w:rsidR="00163CE4" w:rsidRPr="0076410E" w:rsidRDefault="005A7721" w:rsidP="00DE75FD">
            <w:pPr>
              <w:jc w:val="center"/>
              <w:rPr>
                <w:b/>
                <w:bCs/>
              </w:rPr>
            </w:pPr>
            <w:r>
              <w:rPr>
                <w:b/>
                <w:bCs/>
              </w:rPr>
              <w:t>5</w:t>
            </w:r>
            <w:r w:rsidR="00DE75FD">
              <w:rPr>
                <w:b/>
                <w:bCs/>
              </w:rPr>
              <w:t>86</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3.</w:t>
            </w:r>
          </w:p>
        </w:tc>
        <w:tc>
          <w:tcPr>
            <w:tcW w:w="3798" w:type="dxa"/>
          </w:tcPr>
          <w:p w:rsidR="00163CE4" w:rsidRPr="0076410E" w:rsidRDefault="00163CE4" w:rsidP="00163CE4">
            <w:pPr>
              <w:rPr>
                <w:b/>
                <w:bCs/>
                <w:lang w:val="fr-FR"/>
              </w:rPr>
            </w:pPr>
            <w:r>
              <w:rPr>
                <w:bCs/>
                <w:lang w:val="fr-FR"/>
              </w:rPr>
              <w:t>Masa de cel puţin de 19</w:t>
            </w:r>
            <w:r w:rsidRPr="005B1511">
              <w:rPr>
                <w:bCs/>
                <w:lang w:val="fr-FR"/>
              </w:rPr>
              <w:t xml:space="preserve"> tone, dar mai mica de </w:t>
            </w:r>
            <w:r>
              <w:rPr>
                <w:bCs/>
                <w:lang w:val="fr-FR"/>
              </w:rPr>
              <w:t>21</w:t>
            </w:r>
            <w:r w:rsidRPr="005B1511">
              <w:rPr>
                <w:bCs/>
                <w:lang w:val="fr-FR"/>
              </w:rPr>
              <w:t xml:space="preserve"> tone</w:t>
            </w:r>
            <w:r w:rsidRPr="005B1511">
              <w:rPr>
                <w:bCs/>
                <w:lang w:val="fr-FR"/>
              </w:rPr>
              <w:tab/>
            </w:r>
          </w:p>
        </w:tc>
        <w:tc>
          <w:tcPr>
            <w:tcW w:w="2149" w:type="dxa"/>
            <w:vAlign w:val="center"/>
          </w:tcPr>
          <w:p w:rsidR="00163CE4" w:rsidRPr="0076410E" w:rsidRDefault="005C5859" w:rsidP="00157718">
            <w:pPr>
              <w:jc w:val="center"/>
              <w:rPr>
                <w:b/>
                <w:bCs/>
              </w:rPr>
            </w:pPr>
            <w:r>
              <w:rPr>
                <w:b/>
                <w:bCs/>
              </w:rPr>
              <w:t>586</w:t>
            </w:r>
          </w:p>
        </w:tc>
        <w:tc>
          <w:tcPr>
            <w:tcW w:w="2340" w:type="dxa"/>
            <w:vAlign w:val="center"/>
          </w:tcPr>
          <w:p w:rsidR="00163CE4" w:rsidRPr="0076410E" w:rsidRDefault="00157718" w:rsidP="005C5859">
            <w:pPr>
              <w:jc w:val="center"/>
              <w:rPr>
                <w:b/>
                <w:bCs/>
              </w:rPr>
            </w:pPr>
            <w:r>
              <w:rPr>
                <w:b/>
                <w:bCs/>
              </w:rPr>
              <w:t>7</w:t>
            </w:r>
            <w:r w:rsidR="005C5859">
              <w:rPr>
                <w:b/>
                <w:bCs/>
              </w:rPr>
              <w:t>60</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4.</w:t>
            </w:r>
          </w:p>
        </w:tc>
        <w:tc>
          <w:tcPr>
            <w:tcW w:w="3798" w:type="dxa"/>
          </w:tcPr>
          <w:p w:rsidR="00163CE4" w:rsidRPr="0076410E" w:rsidRDefault="00163CE4" w:rsidP="00163CE4">
            <w:pPr>
              <w:rPr>
                <w:b/>
                <w:bCs/>
                <w:lang w:val="fr-FR"/>
              </w:rPr>
            </w:pPr>
            <w:r>
              <w:rPr>
                <w:bCs/>
                <w:lang w:val="fr-FR"/>
              </w:rPr>
              <w:t>Masa de cel puţin de 21</w:t>
            </w:r>
            <w:r w:rsidRPr="005B1511">
              <w:rPr>
                <w:bCs/>
                <w:lang w:val="fr-FR"/>
              </w:rPr>
              <w:t xml:space="preserve"> tone, dar mai mica de </w:t>
            </w:r>
            <w:r>
              <w:rPr>
                <w:bCs/>
                <w:lang w:val="fr-FR"/>
              </w:rPr>
              <w:t>23</w:t>
            </w:r>
            <w:r w:rsidRPr="005B1511">
              <w:rPr>
                <w:bCs/>
                <w:lang w:val="fr-FR"/>
              </w:rPr>
              <w:t xml:space="preserve"> tone</w:t>
            </w:r>
            <w:r w:rsidRPr="005B1511">
              <w:rPr>
                <w:bCs/>
                <w:lang w:val="fr-FR"/>
              </w:rPr>
              <w:tab/>
            </w:r>
          </w:p>
        </w:tc>
        <w:tc>
          <w:tcPr>
            <w:tcW w:w="2149" w:type="dxa"/>
            <w:vAlign w:val="center"/>
          </w:tcPr>
          <w:p w:rsidR="00163CE4" w:rsidRPr="0076410E" w:rsidRDefault="00157718" w:rsidP="00823522">
            <w:pPr>
              <w:jc w:val="center"/>
              <w:rPr>
                <w:b/>
                <w:bCs/>
              </w:rPr>
            </w:pPr>
            <w:r>
              <w:rPr>
                <w:b/>
                <w:bCs/>
              </w:rPr>
              <w:t>7</w:t>
            </w:r>
            <w:r w:rsidR="005C5859">
              <w:rPr>
                <w:b/>
                <w:bCs/>
              </w:rPr>
              <w:t>60</w:t>
            </w:r>
          </w:p>
        </w:tc>
        <w:tc>
          <w:tcPr>
            <w:tcW w:w="2340" w:type="dxa"/>
            <w:vAlign w:val="center"/>
          </w:tcPr>
          <w:p w:rsidR="00163CE4" w:rsidRPr="0076410E" w:rsidRDefault="00157718" w:rsidP="005C5859">
            <w:pPr>
              <w:rPr>
                <w:b/>
                <w:bCs/>
              </w:rPr>
            </w:pPr>
            <w:r>
              <w:rPr>
                <w:b/>
                <w:bCs/>
              </w:rPr>
              <w:t xml:space="preserve">              11</w:t>
            </w:r>
            <w:r w:rsidR="005C5859">
              <w:rPr>
                <w:b/>
                <w:bCs/>
              </w:rPr>
              <w:t>73</w:t>
            </w:r>
          </w:p>
        </w:tc>
      </w:tr>
      <w:tr w:rsidR="00163CE4" w:rsidRPr="0076410E" w:rsidTr="00163CE4">
        <w:trPr>
          <w:trHeight w:val="510"/>
        </w:trPr>
        <w:tc>
          <w:tcPr>
            <w:tcW w:w="620" w:type="dxa"/>
            <w:vAlign w:val="center"/>
          </w:tcPr>
          <w:p w:rsidR="00163CE4" w:rsidRPr="0076410E" w:rsidRDefault="00163CE4" w:rsidP="00163CE4"/>
          <w:p w:rsidR="00163CE4" w:rsidRPr="0076410E" w:rsidRDefault="00163CE4" w:rsidP="00163CE4"/>
        </w:tc>
        <w:tc>
          <w:tcPr>
            <w:tcW w:w="633" w:type="dxa"/>
            <w:vAlign w:val="center"/>
          </w:tcPr>
          <w:p w:rsidR="00163CE4" w:rsidRPr="0076410E" w:rsidRDefault="00163CE4" w:rsidP="00163CE4">
            <w:pPr>
              <w:jc w:val="center"/>
            </w:pPr>
            <w:r w:rsidRPr="0076410E">
              <w:t>5.</w:t>
            </w:r>
          </w:p>
          <w:p w:rsidR="00163CE4" w:rsidRPr="0076410E" w:rsidRDefault="00163CE4" w:rsidP="00163CE4">
            <w:pPr>
              <w:jc w:val="center"/>
            </w:pPr>
          </w:p>
        </w:tc>
        <w:tc>
          <w:tcPr>
            <w:tcW w:w="3798" w:type="dxa"/>
          </w:tcPr>
          <w:p w:rsidR="00163CE4" w:rsidRPr="0076410E" w:rsidRDefault="00163CE4" w:rsidP="00163CE4">
            <w:pPr>
              <w:rPr>
                <w:b/>
                <w:bCs/>
                <w:lang w:val="fr-FR"/>
              </w:rPr>
            </w:pPr>
            <w:r>
              <w:rPr>
                <w:bCs/>
                <w:lang w:val="fr-FR"/>
              </w:rPr>
              <w:t>Masa de cel puţin de 23</w:t>
            </w:r>
            <w:r w:rsidRPr="005B1511">
              <w:rPr>
                <w:bCs/>
                <w:lang w:val="fr-FR"/>
              </w:rPr>
              <w:t xml:space="preserve"> tone, dar mai mica de </w:t>
            </w:r>
            <w:r>
              <w:rPr>
                <w:bCs/>
                <w:lang w:val="fr-FR"/>
              </w:rPr>
              <w:t xml:space="preserve">25 </w:t>
            </w:r>
            <w:r w:rsidRPr="005B1511">
              <w:rPr>
                <w:bCs/>
                <w:lang w:val="fr-FR"/>
              </w:rPr>
              <w:t>tone</w:t>
            </w:r>
            <w:r w:rsidRPr="005B1511">
              <w:rPr>
                <w:bCs/>
                <w:lang w:val="fr-FR"/>
              </w:rPr>
              <w:tab/>
            </w:r>
          </w:p>
        </w:tc>
        <w:tc>
          <w:tcPr>
            <w:tcW w:w="2149" w:type="dxa"/>
            <w:vAlign w:val="center"/>
          </w:tcPr>
          <w:p w:rsidR="00163CE4" w:rsidRPr="0076410E" w:rsidRDefault="00157718" w:rsidP="005C5859">
            <w:pPr>
              <w:jc w:val="center"/>
              <w:rPr>
                <w:b/>
                <w:bCs/>
              </w:rPr>
            </w:pPr>
            <w:r>
              <w:rPr>
                <w:b/>
                <w:bCs/>
              </w:rPr>
              <w:t>11</w:t>
            </w:r>
            <w:r w:rsidR="005C5859">
              <w:rPr>
                <w:b/>
                <w:bCs/>
              </w:rPr>
              <w:t>73</w:t>
            </w:r>
          </w:p>
        </w:tc>
        <w:tc>
          <w:tcPr>
            <w:tcW w:w="2340" w:type="dxa"/>
            <w:vAlign w:val="center"/>
          </w:tcPr>
          <w:p w:rsidR="00163CE4" w:rsidRPr="0076410E" w:rsidRDefault="005C5859" w:rsidP="00823522">
            <w:pPr>
              <w:jc w:val="center"/>
              <w:rPr>
                <w:b/>
                <w:bCs/>
              </w:rPr>
            </w:pPr>
            <w:r>
              <w:rPr>
                <w:b/>
                <w:bCs/>
              </w:rPr>
              <w:t>1821</w:t>
            </w:r>
          </w:p>
        </w:tc>
      </w:tr>
      <w:tr w:rsidR="00163CE4" w:rsidRPr="0076410E" w:rsidTr="00163CE4">
        <w:trPr>
          <w:trHeight w:val="435"/>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6.</w:t>
            </w:r>
          </w:p>
        </w:tc>
        <w:tc>
          <w:tcPr>
            <w:tcW w:w="3798" w:type="dxa"/>
          </w:tcPr>
          <w:p w:rsidR="00163CE4" w:rsidRPr="0076410E" w:rsidRDefault="00163CE4" w:rsidP="00163CE4">
            <w:pPr>
              <w:rPr>
                <w:b/>
                <w:bCs/>
                <w:lang w:val="fr-FR"/>
              </w:rPr>
            </w:pPr>
            <w:r>
              <w:rPr>
                <w:bCs/>
                <w:lang w:val="fr-FR"/>
              </w:rPr>
              <w:t>Masa de cel puţin de 25</w:t>
            </w:r>
            <w:r w:rsidRPr="005B1511">
              <w:rPr>
                <w:bCs/>
                <w:lang w:val="fr-FR"/>
              </w:rPr>
              <w:t xml:space="preserve"> tone, dar mai mica de </w:t>
            </w:r>
            <w:r>
              <w:rPr>
                <w:bCs/>
                <w:lang w:val="fr-FR"/>
              </w:rPr>
              <w:t>26</w:t>
            </w:r>
            <w:r w:rsidRPr="005B1511">
              <w:rPr>
                <w:bCs/>
                <w:lang w:val="fr-FR"/>
              </w:rPr>
              <w:t xml:space="preserve"> tone</w:t>
            </w:r>
            <w:r w:rsidRPr="005B1511">
              <w:rPr>
                <w:bCs/>
                <w:lang w:val="fr-FR"/>
              </w:rPr>
              <w:tab/>
            </w:r>
          </w:p>
        </w:tc>
        <w:tc>
          <w:tcPr>
            <w:tcW w:w="2149" w:type="dxa"/>
            <w:tcBorders>
              <w:bottom w:val="single" w:sz="4" w:space="0" w:color="auto"/>
            </w:tcBorders>
            <w:vAlign w:val="center"/>
          </w:tcPr>
          <w:p w:rsidR="00163CE4" w:rsidRPr="0076410E" w:rsidRDefault="005C5859" w:rsidP="00823522">
            <w:pPr>
              <w:jc w:val="center"/>
              <w:rPr>
                <w:b/>
                <w:bCs/>
              </w:rPr>
            </w:pPr>
            <w:r>
              <w:rPr>
                <w:b/>
                <w:bCs/>
              </w:rPr>
              <w:t>1173</w:t>
            </w:r>
          </w:p>
        </w:tc>
        <w:tc>
          <w:tcPr>
            <w:tcW w:w="2340" w:type="dxa"/>
            <w:tcBorders>
              <w:bottom w:val="single" w:sz="4" w:space="0" w:color="auto"/>
            </w:tcBorders>
            <w:vAlign w:val="center"/>
          </w:tcPr>
          <w:p w:rsidR="00163CE4" w:rsidRPr="0076410E" w:rsidRDefault="005C5859" w:rsidP="00823522">
            <w:pPr>
              <w:jc w:val="center"/>
              <w:rPr>
                <w:b/>
                <w:bCs/>
              </w:rPr>
            </w:pPr>
            <w:r>
              <w:rPr>
                <w:b/>
                <w:bCs/>
              </w:rPr>
              <w:t>1821</w:t>
            </w:r>
          </w:p>
        </w:tc>
      </w:tr>
      <w:tr w:rsidR="00163CE4" w:rsidRPr="0076410E" w:rsidTr="00163CE4">
        <w:trPr>
          <w:trHeight w:val="435"/>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7.</w:t>
            </w:r>
          </w:p>
        </w:tc>
        <w:tc>
          <w:tcPr>
            <w:tcW w:w="3798" w:type="dxa"/>
          </w:tcPr>
          <w:p w:rsidR="00163CE4" w:rsidRPr="00CD16E0" w:rsidRDefault="00163CE4" w:rsidP="00163CE4">
            <w:pPr>
              <w:rPr>
                <w:bCs/>
                <w:lang w:val="fr-FR"/>
              </w:rPr>
            </w:pPr>
            <w:r w:rsidRPr="00CD16E0">
              <w:rPr>
                <w:bCs/>
                <w:lang w:val="fr-FR"/>
              </w:rPr>
              <w:t>Masa de cel puţin 26 tone</w:t>
            </w:r>
          </w:p>
        </w:tc>
        <w:tc>
          <w:tcPr>
            <w:tcW w:w="2149" w:type="dxa"/>
            <w:vAlign w:val="center"/>
          </w:tcPr>
          <w:p w:rsidR="00163CE4" w:rsidRPr="0076410E" w:rsidRDefault="005C5859" w:rsidP="00823522">
            <w:pPr>
              <w:jc w:val="center"/>
              <w:rPr>
                <w:b/>
                <w:bCs/>
              </w:rPr>
            </w:pPr>
            <w:r>
              <w:rPr>
                <w:b/>
                <w:bCs/>
              </w:rPr>
              <w:t>1173</w:t>
            </w:r>
          </w:p>
        </w:tc>
        <w:tc>
          <w:tcPr>
            <w:tcW w:w="2340" w:type="dxa"/>
            <w:tcBorders>
              <w:top w:val="nil"/>
            </w:tcBorders>
            <w:vAlign w:val="center"/>
          </w:tcPr>
          <w:p w:rsidR="00163CE4" w:rsidRPr="0076410E" w:rsidRDefault="00157718" w:rsidP="005C5859">
            <w:pPr>
              <w:rPr>
                <w:b/>
                <w:bCs/>
              </w:rPr>
            </w:pPr>
            <w:r>
              <w:rPr>
                <w:b/>
                <w:bCs/>
              </w:rPr>
              <w:t xml:space="preserve">              1</w:t>
            </w:r>
            <w:r w:rsidR="005C5859">
              <w:rPr>
                <w:b/>
                <w:bCs/>
              </w:rPr>
              <w:t>821</w:t>
            </w:r>
          </w:p>
        </w:tc>
      </w:tr>
      <w:tr w:rsidR="00163CE4" w:rsidRPr="0076410E" w:rsidTr="00163CE4">
        <w:trPr>
          <w:trHeight w:val="450"/>
        </w:trPr>
        <w:tc>
          <w:tcPr>
            <w:tcW w:w="620" w:type="dxa"/>
            <w:vAlign w:val="center"/>
          </w:tcPr>
          <w:p w:rsidR="00163CE4" w:rsidRPr="0076410E" w:rsidRDefault="00163CE4" w:rsidP="00163CE4"/>
        </w:tc>
        <w:tc>
          <w:tcPr>
            <w:tcW w:w="8920" w:type="dxa"/>
            <w:gridSpan w:val="4"/>
            <w:vAlign w:val="center"/>
          </w:tcPr>
          <w:p w:rsidR="00163CE4" w:rsidRPr="0076410E" w:rsidRDefault="00163CE4" w:rsidP="00163CE4"/>
        </w:tc>
      </w:tr>
      <w:tr w:rsidR="00163CE4" w:rsidRPr="0076410E" w:rsidTr="00163CE4">
        <w:trPr>
          <w:trHeight w:val="450"/>
        </w:trPr>
        <w:tc>
          <w:tcPr>
            <w:tcW w:w="620" w:type="dxa"/>
            <w:vAlign w:val="center"/>
          </w:tcPr>
          <w:p w:rsidR="00163CE4" w:rsidRPr="0076410E" w:rsidRDefault="00163CE4" w:rsidP="00163CE4">
            <w:r w:rsidRPr="0076410E">
              <w:t>III</w:t>
            </w:r>
          </w:p>
        </w:tc>
        <w:tc>
          <w:tcPr>
            <w:tcW w:w="8920" w:type="dxa"/>
            <w:gridSpan w:val="4"/>
            <w:vAlign w:val="center"/>
          </w:tcPr>
          <w:p w:rsidR="00163CE4" w:rsidRPr="0007160A" w:rsidRDefault="00163CE4" w:rsidP="00163CE4">
            <w:pPr>
              <w:rPr>
                <w:b/>
              </w:rPr>
            </w:pPr>
            <w:r w:rsidRPr="0076410E">
              <w:t xml:space="preserve"> </w:t>
            </w:r>
            <w:r w:rsidRPr="0007160A">
              <w:rPr>
                <w:b/>
              </w:rPr>
              <w:t>4 axe</w:t>
            </w:r>
            <w:r w:rsidRPr="0007160A">
              <w:rPr>
                <w:b/>
              </w:rPr>
              <w:tab/>
              <w:t xml:space="preserve"> </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1.</w:t>
            </w:r>
          </w:p>
        </w:tc>
        <w:tc>
          <w:tcPr>
            <w:tcW w:w="3798" w:type="dxa"/>
          </w:tcPr>
          <w:p w:rsidR="00163CE4" w:rsidRPr="0076410E" w:rsidRDefault="00163CE4" w:rsidP="00163CE4">
            <w:pPr>
              <w:rPr>
                <w:b/>
                <w:bCs/>
                <w:lang w:val="fr-FR"/>
              </w:rPr>
            </w:pPr>
            <w:r>
              <w:rPr>
                <w:bCs/>
                <w:lang w:val="fr-FR"/>
              </w:rPr>
              <w:t>Masa de cel puţin de 23</w:t>
            </w:r>
            <w:r w:rsidRPr="005B1511">
              <w:rPr>
                <w:bCs/>
                <w:lang w:val="fr-FR"/>
              </w:rPr>
              <w:t xml:space="preserve"> tone, dar mai mica de </w:t>
            </w:r>
            <w:r>
              <w:rPr>
                <w:bCs/>
                <w:lang w:val="fr-FR"/>
              </w:rPr>
              <w:t>25</w:t>
            </w:r>
            <w:r w:rsidRPr="005B1511">
              <w:rPr>
                <w:bCs/>
                <w:lang w:val="fr-FR"/>
              </w:rPr>
              <w:t xml:space="preserve"> tone</w:t>
            </w:r>
            <w:r w:rsidRPr="005B1511">
              <w:rPr>
                <w:bCs/>
                <w:lang w:val="fr-FR"/>
              </w:rPr>
              <w:tab/>
            </w:r>
          </w:p>
        </w:tc>
        <w:tc>
          <w:tcPr>
            <w:tcW w:w="2149" w:type="dxa"/>
            <w:vAlign w:val="center"/>
          </w:tcPr>
          <w:p w:rsidR="00163CE4" w:rsidRPr="0076410E" w:rsidRDefault="005C5859" w:rsidP="00163CE4">
            <w:pPr>
              <w:jc w:val="center"/>
              <w:rPr>
                <w:b/>
                <w:bCs/>
              </w:rPr>
            </w:pPr>
            <w:r>
              <w:rPr>
                <w:b/>
                <w:bCs/>
              </w:rPr>
              <w:t>760</w:t>
            </w:r>
          </w:p>
        </w:tc>
        <w:tc>
          <w:tcPr>
            <w:tcW w:w="2340" w:type="dxa"/>
            <w:vAlign w:val="center"/>
          </w:tcPr>
          <w:p w:rsidR="00163CE4" w:rsidRPr="0076410E" w:rsidRDefault="005C5859" w:rsidP="00157718">
            <w:pPr>
              <w:jc w:val="center"/>
              <w:rPr>
                <w:b/>
                <w:bCs/>
              </w:rPr>
            </w:pPr>
            <w:r>
              <w:rPr>
                <w:b/>
                <w:bCs/>
              </w:rPr>
              <w:t>771</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2.</w:t>
            </w:r>
          </w:p>
        </w:tc>
        <w:tc>
          <w:tcPr>
            <w:tcW w:w="3798" w:type="dxa"/>
          </w:tcPr>
          <w:p w:rsidR="00163CE4" w:rsidRPr="0076410E" w:rsidRDefault="00163CE4" w:rsidP="00163CE4">
            <w:pPr>
              <w:rPr>
                <w:b/>
                <w:bCs/>
                <w:lang w:val="fr-FR"/>
              </w:rPr>
            </w:pPr>
            <w:r>
              <w:rPr>
                <w:bCs/>
                <w:lang w:val="fr-FR"/>
              </w:rPr>
              <w:t>Masa de cel puţin de 25</w:t>
            </w:r>
            <w:r w:rsidRPr="005B1511">
              <w:rPr>
                <w:bCs/>
                <w:lang w:val="fr-FR"/>
              </w:rPr>
              <w:t xml:space="preserve"> tone, dar mai mica de </w:t>
            </w:r>
            <w:r>
              <w:rPr>
                <w:bCs/>
                <w:lang w:val="fr-FR"/>
              </w:rPr>
              <w:t>27</w:t>
            </w:r>
            <w:r w:rsidRPr="005B1511">
              <w:rPr>
                <w:bCs/>
                <w:lang w:val="fr-FR"/>
              </w:rPr>
              <w:t xml:space="preserve"> tone</w:t>
            </w:r>
            <w:r w:rsidRPr="005B1511">
              <w:rPr>
                <w:bCs/>
                <w:lang w:val="fr-FR"/>
              </w:rPr>
              <w:tab/>
            </w:r>
          </w:p>
        </w:tc>
        <w:tc>
          <w:tcPr>
            <w:tcW w:w="2149" w:type="dxa"/>
            <w:vAlign w:val="center"/>
          </w:tcPr>
          <w:p w:rsidR="00163CE4" w:rsidRPr="0076410E" w:rsidRDefault="00157718" w:rsidP="00157718">
            <w:pPr>
              <w:rPr>
                <w:b/>
                <w:bCs/>
              </w:rPr>
            </w:pPr>
            <w:r>
              <w:rPr>
                <w:b/>
                <w:bCs/>
              </w:rPr>
              <w:t xml:space="preserve">             7</w:t>
            </w:r>
            <w:r w:rsidR="005C5859">
              <w:rPr>
                <w:b/>
                <w:bCs/>
              </w:rPr>
              <w:t>71</w:t>
            </w:r>
          </w:p>
        </w:tc>
        <w:tc>
          <w:tcPr>
            <w:tcW w:w="2340" w:type="dxa"/>
            <w:vAlign w:val="center"/>
          </w:tcPr>
          <w:p w:rsidR="00163CE4" w:rsidRPr="0076410E" w:rsidRDefault="005C5859" w:rsidP="00157718">
            <w:pPr>
              <w:jc w:val="center"/>
              <w:rPr>
                <w:b/>
                <w:bCs/>
              </w:rPr>
            </w:pPr>
            <w:r>
              <w:rPr>
                <w:b/>
                <w:bCs/>
              </w:rPr>
              <w:t>1204</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3.</w:t>
            </w:r>
          </w:p>
        </w:tc>
        <w:tc>
          <w:tcPr>
            <w:tcW w:w="3798" w:type="dxa"/>
          </w:tcPr>
          <w:p w:rsidR="00163CE4" w:rsidRPr="0076410E" w:rsidRDefault="00163CE4" w:rsidP="00163CE4">
            <w:pPr>
              <w:rPr>
                <w:b/>
                <w:bCs/>
                <w:lang w:val="fr-FR"/>
              </w:rPr>
            </w:pPr>
            <w:r>
              <w:rPr>
                <w:bCs/>
                <w:lang w:val="fr-FR"/>
              </w:rPr>
              <w:t>Masa de cel puţin de 27</w:t>
            </w:r>
            <w:r w:rsidRPr="005B1511">
              <w:rPr>
                <w:bCs/>
                <w:lang w:val="fr-FR"/>
              </w:rPr>
              <w:t xml:space="preserve"> tone, dar mai mica de </w:t>
            </w:r>
            <w:r>
              <w:rPr>
                <w:bCs/>
                <w:lang w:val="fr-FR"/>
              </w:rPr>
              <w:t>29</w:t>
            </w:r>
            <w:r w:rsidRPr="005B1511">
              <w:rPr>
                <w:bCs/>
                <w:lang w:val="fr-FR"/>
              </w:rPr>
              <w:t xml:space="preserve"> tone</w:t>
            </w:r>
            <w:r w:rsidRPr="005B1511">
              <w:rPr>
                <w:bCs/>
                <w:lang w:val="fr-FR"/>
              </w:rPr>
              <w:tab/>
            </w:r>
          </w:p>
        </w:tc>
        <w:tc>
          <w:tcPr>
            <w:tcW w:w="2149" w:type="dxa"/>
            <w:vAlign w:val="center"/>
          </w:tcPr>
          <w:p w:rsidR="00163CE4" w:rsidRPr="0076410E" w:rsidRDefault="005C5859" w:rsidP="00157718">
            <w:pPr>
              <w:jc w:val="center"/>
              <w:rPr>
                <w:b/>
                <w:bCs/>
              </w:rPr>
            </w:pPr>
            <w:r>
              <w:rPr>
                <w:b/>
                <w:bCs/>
              </w:rPr>
              <w:t>1204</w:t>
            </w:r>
          </w:p>
        </w:tc>
        <w:tc>
          <w:tcPr>
            <w:tcW w:w="2340" w:type="dxa"/>
            <w:vAlign w:val="center"/>
          </w:tcPr>
          <w:p w:rsidR="00163CE4" w:rsidRPr="0076410E" w:rsidRDefault="005C5859" w:rsidP="00157718">
            <w:pPr>
              <w:jc w:val="center"/>
              <w:rPr>
                <w:b/>
                <w:bCs/>
              </w:rPr>
            </w:pPr>
            <w:r>
              <w:rPr>
                <w:b/>
                <w:bCs/>
              </w:rPr>
              <w:t>1911</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4.</w:t>
            </w:r>
          </w:p>
        </w:tc>
        <w:tc>
          <w:tcPr>
            <w:tcW w:w="3798" w:type="dxa"/>
          </w:tcPr>
          <w:p w:rsidR="00163CE4" w:rsidRPr="0076410E" w:rsidRDefault="00163CE4" w:rsidP="00163CE4">
            <w:pPr>
              <w:rPr>
                <w:b/>
                <w:bCs/>
                <w:lang w:val="fr-FR"/>
              </w:rPr>
            </w:pPr>
            <w:r>
              <w:rPr>
                <w:bCs/>
                <w:lang w:val="fr-FR"/>
              </w:rPr>
              <w:t>Masa de cel puţin de 29</w:t>
            </w:r>
            <w:r w:rsidRPr="005B1511">
              <w:rPr>
                <w:bCs/>
                <w:lang w:val="fr-FR"/>
              </w:rPr>
              <w:t xml:space="preserve"> tone, dar mai mica de </w:t>
            </w:r>
            <w:r>
              <w:rPr>
                <w:bCs/>
                <w:lang w:val="fr-FR"/>
              </w:rPr>
              <w:t>31</w:t>
            </w:r>
            <w:r w:rsidRPr="005B1511">
              <w:rPr>
                <w:bCs/>
                <w:lang w:val="fr-FR"/>
              </w:rPr>
              <w:t xml:space="preserve"> tone</w:t>
            </w:r>
            <w:r w:rsidRPr="005B1511">
              <w:rPr>
                <w:bCs/>
                <w:lang w:val="fr-FR"/>
              </w:rPr>
              <w:tab/>
            </w:r>
          </w:p>
        </w:tc>
        <w:tc>
          <w:tcPr>
            <w:tcW w:w="2149" w:type="dxa"/>
            <w:vAlign w:val="center"/>
          </w:tcPr>
          <w:p w:rsidR="00163CE4" w:rsidRPr="0076410E" w:rsidRDefault="00157718" w:rsidP="005C5859">
            <w:pPr>
              <w:rPr>
                <w:b/>
                <w:bCs/>
              </w:rPr>
            </w:pPr>
            <w:r>
              <w:rPr>
                <w:b/>
                <w:bCs/>
              </w:rPr>
              <w:t xml:space="preserve">            </w:t>
            </w:r>
            <w:r w:rsidR="005C5859">
              <w:rPr>
                <w:b/>
                <w:bCs/>
              </w:rPr>
              <w:t>1911</w:t>
            </w:r>
          </w:p>
        </w:tc>
        <w:tc>
          <w:tcPr>
            <w:tcW w:w="2340" w:type="dxa"/>
            <w:vAlign w:val="center"/>
          </w:tcPr>
          <w:p w:rsidR="00163CE4" w:rsidRPr="0076410E" w:rsidRDefault="005C5859" w:rsidP="00823522">
            <w:pPr>
              <w:jc w:val="center"/>
              <w:rPr>
                <w:b/>
                <w:bCs/>
              </w:rPr>
            </w:pPr>
            <w:r>
              <w:rPr>
                <w:b/>
                <w:bCs/>
              </w:rPr>
              <w:t>2835</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5.</w:t>
            </w:r>
          </w:p>
        </w:tc>
        <w:tc>
          <w:tcPr>
            <w:tcW w:w="3798" w:type="dxa"/>
          </w:tcPr>
          <w:p w:rsidR="00163CE4" w:rsidRPr="0076410E" w:rsidRDefault="00163CE4" w:rsidP="00163CE4">
            <w:pPr>
              <w:rPr>
                <w:b/>
                <w:bCs/>
                <w:lang w:val="fr-FR"/>
              </w:rPr>
            </w:pPr>
            <w:r>
              <w:rPr>
                <w:bCs/>
                <w:lang w:val="fr-FR"/>
              </w:rPr>
              <w:t>Masa de cel puţin de 31</w:t>
            </w:r>
            <w:r w:rsidRPr="005B1511">
              <w:rPr>
                <w:bCs/>
                <w:lang w:val="fr-FR"/>
              </w:rPr>
              <w:t xml:space="preserve"> tone, dar mai mica de </w:t>
            </w:r>
            <w:r>
              <w:rPr>
                <w:bCs/>
                <w:lang w:val="fr-FR"/>
              </w:rPr>
              <w:t>32</w:t>
            </w:r>
            <w:r w:rsidRPr="005B1511">
              <w:rPr>
                <w:bCs/>
                <w:lang w:val="fr-FR"/>
              </w:rPr>
              <w:t xml:space="preserve"> tone</w:t>
            </w:r>
            <w:r w:rsidRPr="005B1511">
              <w:rPr>
                <w:bCs/>
                <w:lang w:val="fr-FR"/>
              </w:rPr>
              <w:tab/>
            </w:r>
          </w:p>
        </w:tc>
        <w:tc>
          <w:tcPr>
            <w:tcW w:w="2149" w:type="dxa"/>
            <w:vAlign w:val="center"/>
          </w:tcPr>
          <w:p w:rsidR="00163CE4" w:rsidRPr="0076410E" w:rsidRDefault="005C5859" w:rsidP="00157718">
            <w:pPr>
              <w:jc w:val="center"/>
              <w:rPr>
                <w:b/>
                <w:bCs/>
              </w:rPr>
            </w:pPr>
            <w:r>
              <w:rPr>
                <w:b/>
                <w:bCs/>
              </w:rPr>
              <w:t>1911</w:t>
            </w:r>
          </w:p>
        </w:tc>
        <w:tc>
          <w:tcPr>
            <w:tcW w:w="2340" w:type="dxa"/>
            <w:vAlign w:val="center"/>
          </w:tcPr>
          <w:p w:rsidR="00163CE4" w:rsidRPr="0076410E" w:rsidRDefault="005C5859" w:rsidP="00823522">
            <w:pPr>
              <w:jc w:val="center"/>
              <w:rPr>
                <w:b/>
                <w:bCs/>
              </w:rPr>
            </w:pPr>
            <w:r>
              <w:rPr>
                <w:b/>
                <w:bCs/>
              </w:rPr>
              <w:t>2835</w:t>
            </w:r>
          </w:p>
        </w:tc>
      </w:tr>
      <w:tr w:rsidR="00163CE4" w:rsidRPr="0076410E" w:rsidTr="00163CE4">
        <w:trPr>
          <w:trHeight w:val="450"/>
        </w:trPr>
        <w:tc>
          <w:tcPr>
            <w:tcW w:w="620" w:type="dxa"/>
            <w:vAlign w:val="center"/>
          </w:tcPr>
          <w:p w:rsidR="00163CE4" w:rsidRPr="0076410E" w:rsidRDefault="00163CE4" w:rsidP="00163CE4"/>
        </w:tc>
        <w:tc>
          <w:tcPr>
            <w:tcW w:w="633" w:type="dxa"/>
            <w:vAlign w:val="center"/>
          </w:tcPr>
          <w:p w:rsidR="00163CE4" w:rsidRPr="0076410E" w:rsidRDefault="00163CE4" w:rsidP="00163CE4">
            <w:pPr>
              <w:jc w:val="center"/>
            </w:pPr>
            <w:r w:rsidRPr="0076410E">
              <w:t>6.</w:t>
            </w:r>
          </w:p>
        </w:tc>
        <w:tc>
          <w:tcPr>
            <w:tcW w:w="3798" w:type="dxa"/>
          </w:tcPr>
          <w:p w:rsidR="00163CE4" w:rsidRPr="00284150" w:rsidRDefault="00163CE4" w:rsidP="00163CE4">
            <w:pPr>
              <w:rPr>
                <w:bCs/>
                <w:lang w:val="fr-FR"/>
              </w:rPr>
            </w:pPr>
            <w:r w:rsidRPr="00284150">
              <w:rPr>
                <w:bCs/>
                <w:lang w:val="fr-FR"/>
              </w:rPr>
              <w:t xml:space="preserve">Masa de cel puţin 32 tone </w:t>
            </w:r>
          </w:p>
        </w:tc>
        <w:tc>
          <w:tcPr>
            <w:tcW w:w="2149" w:type="dxa"/>
            <w:vAlign w:val="center"/>
          </w:tcPr>
          <w:p w:rsidR="00163CE4" w:rsidRPr="0076410E" w:rsidRDefault="005C5859" w:rsidP="00157718">
            <w:pPr>
              <w:jc w:val="center"/>
              <w:rPr>
                <w:b/>
                <w:bCs/>
              </w:rPr>
            </w:pPr>
            <w:r>
              <w:rPr>
                <w:b/>
                <w:bCs/>
              </w:rPr>
              <w:t>1911</w:t>
            </w:r>
          </w:p>
        </w:tc>
        <w:tc>
          <w:tcPr>
            <w:tcW w:w="2340" w:type="dxa"/>
            <w:vAlign w:val="center"/>
          </w:tcPr>
          <w:p w:rsidR="00163CE4" w:rsidRPr="0076410E" w:rsidRDefault="005C5859" w:rsidP="00823522">
            <w:pPr>
              <w:jc w:val="center"/>
              <w:rPr>
                <w:b/>
                <w:bCs/>
              </w:rPr>
            </w:pPr>
            <w:r>
              <w:rPr>
                <w:b/>
                <w:bCs/>
              </w:rPr>
              <w:t>2835</w:t>
            </w:r>
          </w:p>
        </w:tc>
      </w:tr>
    </w:tbl>
    <w:p w:rsidR="00163CE4" w:rsidRDefault="00163CE4" w:rsidP="00163CE4">
      <w:pPr>
        <w:rPr>
          <w:rStyle w:val="spar"/>
          <w:color w:val="000000"/>
        </w:rPr>
      </w:pPr>
    </w:p>
    <w:p w:rsidR="00163CE4" w:rsidRDefault="00163CE4" w:rsidP="00163CE4">
      <w:pPr>
        <w:rPr>
          <w:rStyle w:val="spar"/>
          <w:color w:val="000000"/>
        </w:rPr>
      </w:pPr>
      <w:r>
        <w:rPr>
          <w:rStyle w:val="slitbdy"/>
          <w:rFonts w:eastAsia="Cambria"/>
          <w:color w:val="000000"/>
        </w:rPr>
        <w:t>(6) 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r>
        <w:rPr>
          <w:rStyle w:val="spar"/>
          <w:color w:val="000000"/>
        </w:rPr>
        <w:t> </w:t>
      </w:r>
    </w:p>
    <w:p w:rsidR="00163CE4" w:rsidRDefault="00163CE4" w:rsidP="00163CE4">
      <w:pPr>
        <w:rPr>
          <w:rStyle w:val="spar"/>
          <w:color w:val="000000"/>
        </w:rPr>
      </w:pPr>
    </w:p>
    <w:p w:rsidR="00163CE4" w:rsidRPr="0076410E" w:rsidRDefault="00163CE4" w:rsidP="00163CE4"/>
    <w:tbl>
      <w:tblPr>
        <w:tblW w:w="95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596"/>
        <w:gridCol w:w="3581"/>
        <w:gridCol w:w="2520"/>
        <w:gridCol w:w="2288"/>
      </w:tblGrid>
      <w:tr w:rsidR="00163CE4" w:rsidRPr="0076410E" w:rsidTr="00163CE4">
        <w:trPr>
          <w:cantSplit/>
          <w:trHeight w:val="465"/>
        </w:trPr>
        <w:tc>
          <w:tcPr>
            <w:tcW w:w="603" w:type="dxa"/>
            <w:vMerge w:val="restart"/>
            <w:vAlign w:val="center"/>
          </w:tcPr>
          <w:p w:rsidR="00163CE4" w:rsidRPr="0076410E" w:rsidRDefault="00163CE4" w:rsidP="00163CE4">
            <w:pPr>
              <w:rPr>
                <w:lang w:val="fr-FR"/>
              </w:rPr>
            </w:pPr>
          </w:p>
          <w:p w:rsidR="00163CE4" w:rsidRPr="0076410E" w:rsidRDefault="00163CE4" w:rsidP="00163CE4">
            <w:pPr>
              <w:rPr>
                <w:lang w:val="fr-FR"/>
              </w:rPr>
            </w:pPr>
          </w:p>
          <w:p w:rsidR="00163CE4" w:rsidRPr="0076410E" w:rsidRDefault="00163CE4" w:rsidP="00163CE4">
            <w:pPr>
              <w:rPr>
                <w:lang w:val="fr-FR"/>
              </w:rPr>
            </w:pPr>
          </w:p>
        </w:tc>
        <w:tc>
          <w:tcPr>
            <w:tcW w:w="4177" w:type="dxa"/>
            <w:gridSpan w:val="2"/>
            <w:vMerge w:val="restart"/>
            <w:vAlign w:val="center"/>
          </w:tcPr>
          <w:p w:rsidR="00163CE4" w:rsidRPr="005B1511" w:rsidRDefault="00163CE4" w:rsidP="00163CE4">
            <w:pPr>
              <w:pStyle w:val="Corptext"/>
              <w:jc w:val="center"/>
            </w:pPr>
            <w:r w:rsidRPr="005B1511">
              <w:t>Numărul de axe şi greutatea bruta inca</w:t>
            </w:r>
            <w:r>
              <w:t>r</w:t>
            </w:r>
            <w:r w:rsidRPr="005B1511">
              <w:t>cata maxima admisa</w:t>
            </w:r>
          </w:p>
          <w:p w:rsidR="00163CE4" w:rsidRPr="0076410E" w:rsidRDefault="00163CE4" w:rsidP="00163CE4">
            <w:pPr>
              <w:jc w:val="center"/>
              <w:rPr>
                <w:b/>
                <w:bCs/>
                <w:lang w:val="fr-FR"/>
              </w:rPr>
            </w:pPr>
          </w:p>
          <w:p w:rsidR="00163CE4" w:rsidRPr="0076410E" w:rsidRDefault="00163CE4" w:rsidP="00163CE4">
            <w:pPr>
              <w:jc w:val="center"/>
              <w:rPr>
                <w:b/>
                <w:bCs/>
                <w:lang w:val="fr-FR"/>
              </w:rPr>
            </w:pPr>
          </w:p>
          <w:p w:rsidR="00163CE4" w:rsidRPr="0076410E" w:rsidRDefault="00163CE4" w:rsidP="00163CE4">
            <w:pPr>
              <w:jc w:val="center"/>
              <w:rPr>
                <w:b/>
                <w:bCs/>
                <w:lang w:val="fr-FR"/>
              </w:rPr>
            </w:pPr>
          </w:p>
        </w:tc>
        <w:tc>
          <w:tcPr>
            <w:tcW w:w="4808" w:type="dxa"/>
            <w:gridSpan w:val="2"/>
            <w:vAlign w:val="center"/>
          </w:tcPr>
          <w:p w:rsidR="00163CE4" w:rsidRPr="0076410E" w:rsidRDefault="00163CE4" w:rsidP="00163CE4">
            <w:pPr>
              <w:jc w:val="center"/>
              <w:rPr>
                <w:b/>
                <w:bCs/>
                <w:lang w:val="fr-FR"/>
              </w:rPr>
            </w:pPr>
            <w:r>
              <w:rPr>
                <w:b/>
                <w:bCs/>
                <w:lang w:val="fr-FR"/>
              </w:rPr>
              <w:t>Impozitul (in lei/an)</w:t>
            </w:r>
          </w:p>
        </w:tc>
      </w:tr>
      <w:tr w:rsidR="00163CE4" w:rsidRPr="0076410E" w:rsidTr="00163CE4">
        <w:trPr>
          <w:cantSplit/>
          <w:trHeight w:val="495"/>
        </w:trPr>
        <w:tc>
          <w:tcPr>
            <w:tcW w:w="603" w:type="dxa"/>
            <w:vMerge/>
            <w:vAlign w:val="center"/>
          </w:tcPr>
          <w:p w:rsidR="00163CE4" w:rsidRPr="0076410E" w:rsidRDefault="00163CE4" w:rsidP="00163CE4">
            <w:pPr>
              <w:rPr>
                <w:lang w:val="fr-FR"/>
              </w:rPr>
            </w:pPr>
          </w:p>
        </w:tc>
        <w:tc>
          <w:tcPr>
            <w:tcW w:w="4177" w:type="dxa"/>
            <w:gridSpan w:val="2"/>
            <w:vMerge/>
            <w:vAlign w:val="center"/>
          </w:tcPr>
          <w:p w:rsidR="00163CE4" w:rsidRPr="0076410E" w:rsidRDefault="00163CE4" w:rsidP="00163CE4">
            <w:pPr>
              <w:rPr>
                <w:b/>
                <w:bCs/>
                <w:lang w:val="fr-FR"/>
              </w:rPr>
            </w:pPr>
          </w:p>
        </w:tc>
        <w:tc>
          <w:tcPr>
            <w:tcW w:w="2520" w:type="dxa"/>
            <w:vAlign w:val="center"/>
          </w:tcPr>
          <w:p w:rsidR="00163CE4" w:rsidRPr="0076410E" w:rsidRDefault="00163CE4" w:rsidP="00163CE4">
            <w:pPr>
              <w:rPr>
                <w:b/>
                <w:bCs/>
                <w:lang w:val="fr-FR"/>
              </w:rPr>
            </w:pPr>
            <w:r w:rsidRPr="005B1511">
              <w:rPr>
                <w:bCs/>
                <w:lang w:val="fr-FR"/>
              </w:rPr>
              <w:t>Ax(e) motor(oare) cu  sistem de  suspensie  pneumatica sau echiva-  lentele</w:t>
            </w:r>
            <w:r>
              <w:rPr>
                <w:b/>
                <w:bCs/>
                <w:lang w:val="fr-FR"/>
              </w:rPr>
              <w:t xml:space="preserve"> </w:t>
            </w:r>
            <w:r w:rsidRPr="005B1511">
              <w:rPr>
                <w:bCs/>
                <w:lang w:val="fr-FR"/>
              </w:rPr>
              <w:t>recunoscute</w:t>
            </w:r>
          </w:p>
        </w:tc>
        <w:tc>
          <w:tcPr>
            <w:tcW w:w="2288" w:type="dxa"/>
            <w:vAlign w:val="center"/>
          </w:tcPr>
          <w:p w:rsidR="00163CE4" w:rsidRPr="005B1511" w:rsidRDefault="00163CE4" w:rsidP="00163CE4">
            <w:pPr>
              <w:jc w:val="center"/>
              <w:rPr>
                <w:bCs/>
                <w:lang w:val="fr-FR"/>
              </w:rPr>
            </w:pPr>
            <w:r>
              <w:rPr>
                <w:bCs/>
                <w:lang w:val="fr-FR"/>
              </w:rPr>
              <w:t>Alte sisteme  de suspensi</w:t>
            </w:r>
            <w:r w:rsidRPr="005B1511">
              <w:rPr>
                <w:bCs/>
                <w:lang w:val="fr-FR"/>
              </w:rPr>
              <w:t>e  pentru axele motoare</w:t>
            </w:r>
          </w:p>
        </w:tc>
      </w:tr>
      <w:tr w:rsidR="00163CE4" w:rsidRPr="0076410E" w:rsidTr="00163CE4">
        <w:trPr>
          <w:trHeight w:val="377"/>
        </w:trPr>
        <w:tc>
          <w:tcPr>
            <w:tcW w:w="603" w:type="dxa"/>
            <w:vAlign w:val="center"/>
          </w:tcPr>
          <w:p w:rsidR="00163CE4" w:rsidRPr="0076410E" w:rsidRDefault="00163CE4" w:rsidP="00163CE4">
            <w:r w:rsidRPr="0076410E">
              <w:t>I</w:t>
            </w:r>
          </w:p>
        </w:tc>
        <w:tc>
          <w:tcPr>
            <w:tcW w:w="8985" w:type="dxa"/>
            <w:gridSpan w:val="4"/>
            <w:vAlign w:val="center"/>
          </w:tcPr>
          <w:p w:rsidR="00163CE4" w:rsidRPr="00AE5DF7" w:rsidRDefault="00163CE4" w:rsidP="00163CE4">
            <w:pPr>
              <w:rPr>
                <w:b/>
              </w:rPr>
            </w:pPr>
            <w:r w:rsidRPr="00AE5DF7">
              <w:rPr>
                <w:b/>
              </w:rPr>
              <w:t xml:space="preserve"> 2 +1 axe</w:t>
            </w:r>
            <w:r w:rsidRPr="00AE5DF7">
              <w:rPr>
                <w:b/>
              </w:rPr>
              <w:tab/>
              <w:t xml:space="preserve"> </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3A182D" w:rsidRDefault="00163CE4" w:rsidP="00163CE4">
            <w:pPr>
              <w:jc w:val="center"/>
            </w:pPr>
            <w:r w:rsidRPr="003A182D">
              <w:rPr>
                <w:sz w:val="22"/>
                <w:szCs w:val="22"/>
              </w:rPr>
              <w:t>1.</w:t>
            </w:r>
          </w:p>
        </w:tc>
        <w:tc>
          <w:tcPr>
            <w:tcW w:w="3581" w:type="dxa"/>
          </w:tcPr>
          <w:p w:rsidR="00163CE4" w:rsidRPr="00AE5DF7" w:rsidRDefault="00163CE4" w:rsidP="00163CE4">
            <w:pPr>
              <w:rPr>
                <w:bCs/>
                <w:lang w:val="fr-FR"/>
              </w:rPr>
            </w:pPr>
            <w:r>
              <w:rPr>
                <w:bCs/>
                <w:lang w:val="fr-FR"/>
              </w:rPr>
              <w:t>Masa de cel puţin de 12</w:t>
            </w:r>
            <w:r w:rsidRPr="005B1511">
              <w:rPr>
                <w:bCs/>
                <w:lang w:val="fr-FR"/>
              </w:rPr>
              <w:t xml:space="preserve"> tone, dar mai mica de </w:t>
            </w:r>
            <w:r>
              <w:rPr>
                <w:bCs/>
                <w:lang w:val="fr-FR"/>
              </w:rPr>
              <w:t>14</w:t>
            </w:r>
            <w:r w:rsidRPr="005B1511">
              <w:rPr>
                <w:bCs/>
                <w:lang w:val="fr-FR"/>
              </w:rPr>
              <w:t xml:space="preserve"> tone</w:t>
            </w:r>
            <w:r w:rsidRPr="005B1511">
              <w:rPr>
                <w:bCs/>
                <w:lang w:val="fr-FR"/>
              </w:rPr>
              <w:tab/>
            </w:r>
          </w:p>
        </w:tc>
        <w:tc>
          <w:tcPr>
            <w:tcW w:w="2520" w:type="dxa"/>
            <w:vAlign w:val="center"/>
          </w:tcPr>
          <w:p w:rsidR="00163CE4" w:rsidRPr="003A182D" w:rsidRDefault="00163CE4" w:rsidP="00163CE4">
            <w:pPr>
              <w:jc w:val="center"/>
              <w:rPr>
                <w:b/>
                <w:bCs/>
              </w:rPr>
            </w:pPr>
            <w:r w:rsidRPr="003A182D">
              <w:rPr>
                <w:b/>
                <w:bCs/>
                <w:sz w:val="22"/>
                <w:szCs w:val="22"/>
              </w:rPr>
              <w:t>0</w:t>
            </w:r>
          </w:p>
        </w:tc>
        <w:tc>
          <w:tcPr>
            <w:tcW w:w="2288" w:type="dxa"/>
            <w:vAlign w:val="center"/>
          </w:tcPr>
          <w:p w:rsidR="00163CE4" w:rsidRPr="003A182D" w:rsidRDefault="00163CE4" w:rsidP="00163CE4">
            <w:pPr>
              <w:jc w:val="center"/>
              <w:rPr>
                <w:b/>
                <w:bCs/>
              </w:rPr>
            </w:pPr>
            <w:r w:rsidRPr="003A182D">
              <w:rPr>
                <w:b/>
                <w:bCs/>
                <w:sz w:val="22"/>
                <w:szCs w:val="22"/>
              </w:rPr>
              <w:t>0</w:t>
            </w:r>
          </w:p>
        </w:tc>
      </w:tr>
      <w:tr w:rsidR="00163CE4" w:rsidRPr="0076410E" w:rsidTr="00163CE4">
        <w:trPr>
          <w:trHeight w:val="377"/>
        </w:trPr>
        <w:tc>
          <w:tcPr>
            <w:tcW w:w="603" w:type="dxa"/>
            <w:vAlign w:val="center"/>
          </w:tcPr>
          <w:p w:rsidR="00163CE4" w:rsidRPr="0076410E" w:rsidRDefault="00163CE4" w:rsidP="00163CE4">
            <w:r>
              <w:t xml:space="preserve"> </w:t>
            </w:r>
          </w:p>
        </w:tc>
        <w:tc>
          <w:tcPr>
            <w:tcW w:w="596" w:type="dxa"/>
            <w:vAlign w:val="center"/>
          </w:tcPr>
          <w:p w:rsidR="00163CE4" w:rsidRPr="003A182D" w:rsidRDefault="00163CE4" w:rsidP="00163CE4">
            <w:pPr>
              <w:jc w:val="center"/>
            </w:pPr>
            <w:r w:rsidRPr="003A182D">
              <w:rPr>
                <w:sz w:val="22"/>
                <w:szCs w:val="22"/>
              </w:rPr>
              <w:t>2.</w:t>
            </w:r>
          </w:p>
        </w:tc>
        <w:tc>
          <w:tcPr>
            <w:tcW w:w="3581" w:type="dxa"/>
          </w:tcPr>
          <w:p w:rsidR="00163CE4" w:rsidRPr="00AE5DF7" w:rsidRDefault="00163CE4" w:rsidP="00163CE4">
            <w:pPr>
              <w:rPr>
                <w:bCs/>
                <w:lang w:val="fr-FR"/>
              </w:rPr>
            </w:pPr>
            <w:r>
              <w:rPr>
                <w:bCs/>
                <w:lang w:val="fr-FR"/>
              </w:rPr>
              <w:t>Masa de cel puţin de 14</w:t>
            </w:r>
            <w:r w:rsidRPr="005B1511">
              <w:rPr>
                <w:bCs/>
                <w:lang w:val="fr-FR"/>
              </w:rPr>
              <w:t xml:space="preserve"> tone, dar mai mica de </w:t>
            </w:r>
            <w:r>
              <w:rPr>
                <w:bCs/>
                <w:lang w:val="fr-FR"/>
              </w:rPr>
              <w:t>16</w:t>
            </w:r>
            <w:r w:rsidRPr="005B1511">
              <w:rPr>
                <w:bCs/>
                <w:lang w:val="fr-FR"/>
              </w:rPr>
              <w:t xml:space="preserve"> tone</w:t>
            </w:r>
            <w:r w:rsidRPr="005B1511">
              <w:rPr>
                <w:bCs/>
                <w:lang w:val="fr-FR"/>
              </w:rPr>
              <w:tab/>
            </w:r>
          </w:p>
        </w:tc>
        <w:tc>
          <w:tcPr>
            <w:tcW w:w="2520" w:type="dxa"/>
            <w:vAlign w:val="center"/>
          </w:tcPr>
          <w:p w:rsidR="00163CE4" w:rsidRPr="003A182D" w:rsidRDefault="00163CE4" w:rsidP="00163CE4">
            <w:pPr>
              <w:jc w:val="center"/>
              <w:rPr>
                <w:b/>
                <w:bCs/>
              </w:rPr>
            </w:pPr>
            <w:r w:rsidRPr="003A182D">
              <w:rPr>
                <w:b/>
                <w:bCs/>
                <w:sz w:val="22"/>
                <w:szCs w:val="22"/>
              </w:rPr>
              <w:t>0</w:t>
            </w:r>
          </w:p>
        </w:tc>
        <w:tc>
          <w:tcPr>
            <w:tcW w:w="2288" w:type="dxa"/>
            <w:vAlign w:val="center"/>
          </w:tcPr>
          <w:p w:rsidR="00163CE4" w:rsidRPr="003A182D" w:rsidRDefault="00163CE4" w:rsidP="00163CE4">
            <w:pPr>
              <w:jc w:val="center"/>
              <w:rPr>
                <w:b/>
                <w:bCs/>
              </w:rPr>
            </w:pPr>
            <w:r w:rsidRPr="003A182D">
              <w:rPr>
                <w:b/>
                <w:bCs/>
                <w:sz w:val="22"/>
                <w:szCs w:val="22"/>
              </w:rPr>
              <w:t>0</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3A182D" w:rsidRDefault="00163CE4" w:rsidP="00163CE4">
            <w:pPr>
              <w:jc w:val="center"/>
            </w:pPr>
            <w:r w:rsidRPr="003A182D">
              <w:rPr>
                <w:sz w:val="22"/>
                <w:szCs w:val="22"/>
              </w:rPr>
              <w:t>3.</w:t>
            </w:r>
          </w:p>
        </w:tc>
        <w:tc>
          <w:tcPr>
            <w:tcW w:w="3581" w:type="dxa"/>
          </w:tcPr>
          <w:p w:rsidR="00163CE4" w:rsidRPr="00AE5DF7" w:rsidRDefault="00163CE4" w:rsidP="00163CE4">
            <w:pPr>
              <w:rPr>
                <w:bCs/>
                <w:lang w:val="fr-FR"/>
              </w:rPr>
            </w:pPr>
            <w:r>
              <w:rPr>
                <w:bCs/>
                <w:lang w:val="fr-FR"/>
              </w:rPr>
              <w:t>Masa de cel puţin de 16</w:t>
            </w:r>
            <w:r w:rsidRPr="005B1511">
              <w:rPr>
                <w:bCs/>
                <w:lang w:val="fr-FR"/>
              </w:rPr>
              <w:t xml:space="preserve"> tone, dar mai mica de </w:t>
            </w:r>
            <w:r>
              <w:rPr>
                <w:bCs/>
                <w:lang w:val="fr-FR"/>
              </w:rPr>
              <w:t>18</w:t>
            </w:r>
            <w:r w:rsidRPr="005B1511">
              <w:rPr>
                <w:bCs/>
                <w:lang w:val="fr-FR"/>
              </w:rPr>
              <w:t xml:space="preserve"> tone</w:t>
            </w:r>
            <w:r w:rsidRPr="005B1511">
              <w:rPr>
                <w:bCs/>
                <w:lang w:val="fr-FR"/>
              </w:rPr>
              <w:tab/>
            </w:r>
          </w:p>
        </w:tc>
        <w:tc>
          <w:tcPr>
            <w:tcW w:w="2520" w:type="dxa"/>
            <w:vAlign w:val="center"/>
          </w:tcPr>
          <w:p w:rsidR="00163CE4" w:rsidRPr="003A182D" w:rsidRDefault="00163CE4" w:rsidP="00163CE4">
            <w:pPr>
              <w:jc w:val="center"/>
              <w:rPr>
                <w:b/>
                <w:bCs/>
              </w:rPr>
            </w:pPr>
            <w:r w:rsidRPr="003A182D">
              <w:rPr>
                <w:b/>
                <w:bCs/>
                <w:sz w:val="22"/>
                <w:szCs w:val="22"/>
              </w:rPr>
              <w:t>0</w:t>
            </w:r>
          </w:p>
        </w:tc>
        <w:tc>
          <w:tcPr>
            <w:tcW w:w="2288" w:type="dxa"/>
            <w:vAlign w:val="center"/>
          </w:tcPr>
          <w:p w:rsidR="00163CE4" w:rsidRPr="003A182D" w:rsidRDefault="00157718" w:rsidP="005C5859">
            <w:pPr>
              <w:jc w:val="center"/>
              <w:rPr>
                <w:b/>
                <w:bCs/>
              </w:rPr>
            </w:pPr>
            <w:r>
              <w:rPr>
                <w:b/>
                <w:bCs/>
                <w:sz w:val="22"/>
                <w:szCs w:val="22"/>
              </w:rPr>
              <w:t>7</w:t>
            </w:r>
            <w:r w:rsidR="005C5859">
              <w:rPr>
                <w:b/>
                <w:bCs/>
                <w:sz w:val="22"/>
                <w:szCs w:val="22"/>
              </w:rPr>
              <w:t>3</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3A182D" w:rsidRDefault="00163CE4" w:rsidP="00163CE4">
            <w:pPr>
              <w:jc w:val="center"/>
            </w:pPr>
            <w:r w:rsidRPr="003A182D">
              <w:rPr>
                <w:sz w:val="22"/>
                <w:szCs w:val="22"/>
              </w:rPr>
              <w:t>4.</w:t>
            </w:r>
          </w:p>
        </w:tc>
        <w:tc>
          <w:tcPr>
            <w:tcW w:w="3581" w:type="dxa"/>
          </w:tcPr>
          <w:p w:rsidR="00163CE4" w:rsidRPr="00AE5DF7" w:rsidRDefault="00163CE4" w:rsidP="00163CE4">
            <w:pPr>
              <w:rPr>
                <w:bCs/>
                <w:lang w:val="fr-FR"/>
              </w:rPr>
            </w:pPr>
            <w:r>
              <w:rPr>
                <w:bCs/>
                <w:lang w:val="fr-FR"/>
              </w:rPr>
              <w:t>Masa de cel puţin de 18</w:t>
            </w:r>
            <w:r w:rsidRPr="005B1511">
              <w:rPr>
                <w:bCs/>
                <w:lang w:val="fr-FR"/>
              </w:rPr>
              <w:t xml:space="preserve"> tone, dar mai mica de </w:t>
            </w:r>
            <w:r>
              <w:rPr>
                <w:bCs/>
                <w:lang w:val="fr-FR"/>
              </w:rPr>
              <w:t>20</w:t>
            </w:r>
            <w:r w:rsidRPr="005B1511">
              <w:rPr>
                <w:bCs/>
                <w:lang w:val="fr-FR"/>
              </w:rPr>
              <w:t xml:space="preserve"> tone</w:t>
            </w:r>
            <w:r w:rsidRPr="005B1511">
              <w:rPr>
                <w:bCs/>
                <w:lang w:val="fr-FR"/>
              </w:rPr>
              <w:tab/>
            </w:r>
          </w:p>
        </w:tc>
        <w:tc>
          <w:tcPr>
            <w:tcW w:w="2520" w:type="dxa"/>
            <w:vAlign w:val="center"/>
          </w:tcPr>
          <w:p w:rsidR="00163CE4" w:rsidRPr="003A182D" w:rsidRDefault="005C5859" w:rsidP="00823522">
            <w:pPr>
              <w:jc w:val="center"/>
              <w:rPr>
                <w:b/>
                <w:bCs/>
              </w:rPr>
            </w:pPr>
            <w:r>
              <w:rPr>
                <w:b/>
                <w:bCs/>
                <w:sz w:val="22"/>
                <w:szCs w:val="22"/>
              </w:rPr>
              <w:t>73</w:t>
            </w:r>
          </w:p>
        </w:tc>
        <w:tc>
          <w:tcPr>
            <w:tcW w:w="2288" w:type="dxa"/>
            <w:vAlign w:val="center"/>
          </w:tcPr>
          <w:p w:rsidR="00163CE4" w:rsidRPr="003A182D" w:rsidRDefault="005C5859" w:rsidP="005C5859">
            <w:pPr>
              <w:jc w:val="center"/>
              <w:rPr>
                <w:b/>
                <w:bCs/>
              </w:rPr>
            </w:pPr>
            <w:r>
              <w:rPr>
                <w:b/>
                <w:bCs/>
                <w:sz w:val="22"/>
                <w:szCs w:val="22"/>
              </w:rPr>
              <w:t>169</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3A182D" w:rsidRDefault="00163CE4" w:rsidP="00163CE4">
            <w:pPr>
              <w:jc w:val="center"/>
            </w:pPr>
            <w:r w:rsidRPr="003A182D">
              <w:rPr>
                <w:sz w:val="22"/>
                <w:szCs w:val="22"/>
              </w:rPr>
              <w:t>5.</w:t>
            </w:r>
          </w:p>
        </w:tc>
        <w:tc>
          <w:tcPr>
            <w:tcW w:w="3581" w:type="dxa"/>
          </w:tcPr>
          <w:p w:rsidR="00163CE4" w:rsidRPr="00AE5DF7" w:rsidRDefault="00163CE4" w:rsidP="00163CE4">
            <w:pPr>
              <w:rPr>
                <w:bCs/>
                <w:lang w:val="fr-FR"/>
              </w:rPr>
            </w:pPr>
            <w:r>
              <w:rPr>
                <w:bCs/>
                <w:lang w:val="fr-FR"/>
              </w:rPr>
              <w:t>Masa de cel puţin de 20</w:t>
            </w:r>
            <w:r w:rsidRPr="005B1511">
              <w:rPr>
                <w:bCs/>
                <w:lang w:val="fr-FR"/>
              </w:rPr>
              <w:t xml:space="preserve"> tone, dar mai mica de </w:t>
            </w:r>
            <w:r>
              <w:rPr>
                <w:bCs/>
                <w:lang w:val="fr-FR"/>
              </w:rPr>
              <w:t>22</w:t>
            </w:r>
            <w:r w:rsidRPr="005B1511">
              <w:rPr>
                <w:bCs/>
                <w:lang w:val="fr-FR"/>
              </w:rPr>
              <w:t xml:space="preserve"> tone</w:t>
            </w:r>
            <w:r w:rsidRPr="005B1511">
              <w:rPr>
                <w:bCs/>
                <w:lang w:val="fr-FR"/>
              </w:rPr>
              <w:tab/>
            </w:r>
          </w:p>
        </w:tc>
        <w:tc>
          <w:tcPr>
            <w:tcW w:w="2520" w:type="dxa"/>
            <w:vAlign w:val="center"/>
          </w:tcPr>
          <w:p w:rsidR="00163CE4" w:rsidRPr="003A182D" w:rsidRDefault="005C5859" w:rsidP="00823522">
            <w:pPr>
              <w:jc w:val="center"/>
              <w:rPr>
                <w:b/>
                <w:bCs/>
              </w:rPr>
            </w:pPr>
            <w:r>
              <w:rPr>
                <w:b/>
                <w:bCs/>
                <w:sz w:val="22"/>
                <w:szCs w:val="22"/>
              </w:rPr>
              <w:t>169</w:t>
            </w:r>
          </w:p>
        </w:tc>
        <w:tc>
          <w:tcPr>
            <w:tcW w:w="2288" w:type="dxa"/>
            <w:vAlign w:val="center"/>
          </w:tcPr>
          <w:p w:rsidR="00163CE4" w:rsidRPr="003A182D" w:rsidRDefault="005C5859" w:rsidP="00823522">
            <w:pPr>
              <w:jc w:val="center"/>
              <w:rPr>
                <w:b/>
                <w:bCs/>
              </w:rPr>
            </w:pPr>
            <w:r>
              <w:rPr>
                <w:b/>
                <w:bCs/>
                <w:sz w:val="22"/>
                <w:szCs w:val="22"/>
              </w:rPr>
              <w:t>395</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3A182D" w:rsidRDefault="00163CE4" w:rsidP="00163CE4">
            <w:pPr>
              <w:jc w:val="center"/>
            </w:pPr>
            <w:r w:rsidRPr="003A182D">
              <w:rPr>
                <w:sz w:val="22"/>
                <w:szCs w:val="22"/>
              </w:rPr>
              <w:t>6.</w:t>
            </w:r>
          </w:p>
        </w:tc>
        <w:tc>
          <w:tcPr>
            <w:tcW w:w="3581" w:type="dxa"/>
          </w:tcPr>
          <w:p w:rsidR="00163CE4" w:rsidRPr="00AE5DF7" w:rsidRDefault="00163CE4" w:rsidP="00163CE4">
            <w:pPr>
              <w:rPr>
                <w:bCs/>
                <w:lang w:val="fr-FR"/>
              </w:rPr>
            </w:pPr>
            <w:r>
              <w:rPr>
                <w:bCs/>
                <w:lang w:val="fr-FR"/>
              </w:rPr>
              <w:t>Masa de cel puţin de 22</w:t>
            </w:r>
            <w:r w:rsidRPr="005B1511">
              <w:rPr>
                <w:bCs/>
                <w:lang w:val="fr-FR"/>
              </w:rPr>
              <w:t xml:space="preserve"> tone, dar mai mica de </w:t>
            </w:r>
            <w:r>
              <w:rPr>
                <w:bCs/>
                <w:lang w:val="fr-FR"/>
              </w:rPr>
              <w:t>23</w:t>
            </w:r>
            <w:r w:rsidRPr="005B1511">
              <w:rPr>
                <w:bCs/>
                <w:lang w:val="fr-FR"/>
              </w:rPr>
              <w:t xml:space="preserve"> tone</w:t>
            </w:r>
            <w:r w:rsidRPr="005B1511">
              <w:rPr>
                <w:bCs/>
                <w:lang w:val="fr-FR"/>
              </w:rPr>
              <w:tab/>
            </w:r>
          </w:p>
        </w:tc>
        <w:tc>
          <w:tcPr>
            <w:tcW w:w="2520" w:type="dxa"/>
            <w:vAlign w:val="center"/>
          </w:tcPr>
          <w:p w:rsidR="00163CE4" w:rsidRPr="003A182D" w:rsidRDefault="00823522" w:rsidP="005C5859">
            <w:pPr>
              <w:rPr>
                <w:b/>
                <w:bCs/>
              </w:rPr>
            </w:pPr>
            <w:r>
              <w:rPr>
                <w:b/>
                <w:bCs/>
              </w:rPr>
              <w:t xml:space="preserve">               </w:t>
            </w:r>
            <w:r w:rsidR="00157718">
              <w:rPr>
                <w:b/>
                <w:bCs/>
              </w:rPr>
              <w:t xml:space="preserve">  </w:t>
            </w:r>
            <w:r w:rsidR="005C5859">
              <w:rPr>
                <w:b/>
                <w:bCs/>
              </w:rPr>
              <w:t>395</w:t>
            </w:r>
          </w:p>
        </w:tc>
        <w:tc>
          <w:tcPr>
            <w:tcW w:w="2288" w:type="dxa"/>
            <w:vAlign w:val="center"/>
          </w:tcPr>
          <w:p w:rsidR="00163CE4" w:rsidRPr="003A182D" w:rsidRDefault="005C5859" w:rsidP="00823522">
            <w:pPr>
              <w:jc w:val="center"/>
              <w:rPr>
                <w:b/>
                <w:bCs/>
              </w:rPr>
            </w:pPr>
            <w:r>
              <w:rPr>
                <w:b/>
                <w:bCs/>
                <w:sz w:val="22"/>
                <w:szCs w:val="22"/>
              </w:rPr>
              <w:t>513</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7.</w:t>
            </w:r>
          </w:p>
        </w:tc>
        <w:tc>
          <w:tcPr>
            <w:tcW w:w="3581" w:type="dxa"/>
          </w:tcPr>
          <w:p w:rsidR="00163CE4" w:rsidRPr="00AE5DF7" w:rsidRDefault="00163CE4" w:rsidP="00163CE4">
            <w:pPr>
              <w:rPr>
                <w:bCs/>
                <w:lang w:val="fr-FR"/>
              </w:rPr>
            </w:pPr>
            <w:r>
              <w:rPr>
                <w:bCs/>
                <w:lang w:val="fr-FR"/>
              </w:rPr>
              <w:t>Masa de cel puţin de 23</w:t>
            </w:r>
            <w:r w:rsidRPr="005B1511">
              <w:rPr>
                <w:bCs/>
                <w:lang w:val="fr-FR"/>
              </w:rPr>
              <w:t xml:space="preserve"> tone, dar mai mica de </w:t>
            </w:r>
            <w:r>
              <w:rPr>
                <w:bCs/>
                <w:lang w:val="fr-FR"/>
              </w:rPr>
              <w:t>25</w:t>
            </w:r>
            <w:r w:rsidRPr="005B1511">
              <w:rPr>
                <w:bCs/>
                <w:lang w:val="fr-FR"/>
              </w:rPr>
              <w:t xml:space="preserve"> tone</w:t>
            </w:r>
            <w:r w:rsidRPr="005B1511">
              <w:rPr>
                <w:bCs/>
                <w:lang w:val="fr-FR"/>
              </w:rPr>
              <w:tab/>
            </w:r>
          </w:p>
        </w:tc>
        <w:tc>
          <w:tcPr>
            <w:tcW w:w="2520" w:type="dxa"/>
            <w:vAlign w:val="center"/>
          </w:tcPr>
          <w:p w:rsidR="00163CE4" w:rsidRPr="0076410E" w:rsidRDefault="005C5859" w:rsidP="00157718">
            <w:pPr>
              <w:jc w:val="center"/>
              <w:rPr>
                <w:b/>
                <w:bCs/>
              </w:rPr>
            </w:pPr>
            <w:r>
              <w:rPr>
                <w:b/>
                <w:bCs/>
              </w:rPr>
              <w:t>513</w:t>
            </w:r>
          </w:p>
        </w:tc>
        <w:tc>
          <w:tcPr>
            <w:tcW w:w="2288" w:type="dxa"/>
            <w:vAlign w:val="center"/>
          </w:tcPr>
          <w:p w:rsidR="00163CE4" w:rsidRPr="0076410E" w:rsidRDefault="005C5859" w:rsidP="00823522">
            <w:pPr>
              <w:jc w:val="center"/>
              <w:rPr>
                <w:b/>
                <w:bCs/>
              </w:rPr>
            </w:pPr>
            <w:r>
              <w:rPr>
                <w:b/>
                <w:bCs/>
              </w:rPr>
              <w:t>924</w:t>
            </w:r>
          </w:p>
        </w:tc>
      </w:tr>
      <w:tr w:rsidR="00163CE4" w:rsidRPr="0076410E" w:rsidTr="00163CE4">
        <w:trPr>
          <w:trHeight w:val="377"/>
        </w:trPr>
        <w:tc>
          <w:tcPr>
            <w:tcW w:w="603" w:type="dxa"/>
            <w:tcBorders>
              <w:bottom w:val="single" w:sz="4" w:space="0" w:color="auto"/>
            </w:tcBorders>
            <w:vAlign w:val="center"/>
          </w:tcPr>
          <w:p w:rsidR="00163CE4" w:rsidRPr="0076410E" w:rsidRDefault="00163CE4" w:rsidP="00163CE4"/>
        </w:tc>
        <w:tc>
          <w:tcPr>
            <w:tcW w:w="596" w:type="dxa"/>
            <w:tcBorders>
              <w:bottom w:val="single" w:sz="4" w:space="0" w:color="auto"/>
            </w:tcBorders>
            <w:vAlign w:val="center"/>
          </w:tcPr>
          <w:p w:rsidR="00163CE4" w:rsidRPr="0076410E" w:rsidRDefault="00163CE4" w:rsidP="00163CE4">
            <w:pPr>
              <w:jc w:val="center"/>
            </w:pPr>
            <w:r w:rsidRPr="0076410E">
              <w:t>8.</w:t>
            </w:r>
          </w:p>
        </w:tc>
        <w:tc>
          <w:tcPr>
            <w:tcW w:w="3581" w:type="dxa"/>
            <w:tcBorders>
              <w:bottom w:val="single" w:sz="4" w:space="0" w:color="auto"/>
            </w:tcBorders>
          </w:tcPr>
          <w:p w:rsidR="00163CE4" w:rsidRPr="00AE5DF7" w:rsidRDefault="00163CE4" w:rsidP="00163CE4">
            <w:pPr>
              <w:rPr>
                <w:bCs/>
                <w:lang w:val="fr-FR"/>
              </w:rPr>
            </w:pPr>
            <w:r>
              <w:rPr>
                <w:bCs/>
                <w:lang w:val="fr-FR"/>
              </w:rPr>
              <w:t>Masa de cel puţin de 25</w:t>
            </w:r>
            <w:r w:rsidRPr="005B1511">
              <w:rPr>
                <w:bCs/>
                <w:lang w:val="fr-FR"/>
              </w:rPr>
              <w:t xml:space="preserve"> tone, dar mai mica de </w:t>
            </w:r>
            <w:r>
              <w:rPr>
                <w:bCs/>
                <w:lang w:val="fr-FR"/>
              </w:rPr>
              <w:t>28</w:t>
            </w:r>
            <w:r w:rsidRPr="005B1511">
              <w:rPr>
                <w:bCs/>
                <w:lang w:val="fr-FR"/>
              </w:rPr>
              <w:t xml:space="preserve"> tone</w:t>
            </w:r>
            <w:r w:rsidRPr="005B1511">
              <w:rPr>
                <w:bCs/>
                <w:lang w:val="fr-FR"/>
              </w:rPr>
              <w:tab/>
            </w:r>
          </w:p>
        </w:tc>
        <w:tc>
          <w:tcPr>
            <w:tcW w:w="2520" w:type="dxa"/>
            <w:tcBorders>
              <w:bottom w:val="single" w:sz="4" w:space="0" w:color="auto"/>
            </w:tcBorders>
            <w:vAlign w:val="center"/>
          </w:tcPr>
          <w:p w:rsidR="00163CE4" w:rsidRPr="0076410E" w:rsidRDefault="005C5859" w:rsidP="005C5859">
            <w:pPr>
              <w:rPr>
                <w:b/>
                <w:bCs/>
              </w:rPr>
            </w:pPr>
            <w:r>
              <w:rPr>
                <w:b/>
                <w:bCs/>
              </w:rPr>
              <w:t xml:space="preserve">                 924</w:t>
            </w:r>
          </w:p>
        </w:tc>
        <w:tc>
          <w:tcPr>
            <w:tcW w:w="2288" w:type="dxa"/>
            <w:tcBorders>
              <w:bottom w:val="single" w:sz="4" w:space="0" w:color="auto"/>
            </w:tcBorders>
            <w:vAlign w:val="center"/>
          </w:tcPr>
          <w:p w:rsidR="00163CE4" w:rsidRPr="0076410E" w:rsidRDefault="005C5859" w:rsidP="00823522">
            <w:pPr>
              <w:jc w:val="center"/>
              <w:rPr>
                <w:b/>
                <w:bCs/>
              </w:rPr>
            </w:pPr>
            <w:r>
              <w:rPr>
                <w:b/>
                <w:bCs/>
              </w:rPr>
              <w:t>1620</w:t>
            </w:r>
          </w:p>
        </w:tc>
      </w:tr>
      <w:tr w:rsidR="00163CE4" w:rsidRPr="0076410E" w:rsidTr="00163CE4">
        <w:trPr>
          <w:trHeight w:val="377"/>
        </w:trPr>
        <w:tc>
          <w:tcPr>
            <w:tcW w:w="603" w:type="dxa"/>
            <w:tcBorders>
              <w:top w:val="single" w:sz="4" w:space="0" w:color="auto"/>
            </w:tcBorders>
            <w:vAlign w:val="center"/>
          </w:tcPr>
          <w:p w:rsidR="00163CE4" w:rsidRPr="0076410E" w:rsidRDefault="00163CE4" w:rsidP="00163CE4"/>
        </w:tc>
        <w:tc>
          <w:tcPr>
            <w:tcW w:w="596" w:type="dxa"/>
            <w:tcBorders>
              <w:top w:val="single" w:sz="4" w:space="0" w:color="auto"/>
            </w:tcBorders>
            <w:vAlign w:val="center"/>
          </w:tcPr>
          <w:p w:rsidR="00163CE4" w:rsidRPr="0076410E" w:rsidRDefault="00163CE4" w:rsidP="00163CE4">
            <w:pPr>
              <w:jc w:val="center"/>
            </w:pPr>
            <w:r w:rsidRPr="0076410E">
              <w:t>9.</w:t>
            </w:r>
          </w:p>
        </w:tc>
        <w:tc>
          <w:tcPr>
            <w:tcW w:w="3581" w:type="dxa"/>
            <w:tcBorders>
              <w:top w:val="single" w:sz="4" w:space="0" w:color="auto"/>
            </w:tcBorders>
          </w:tcPr>
          <w:p w:rsidR="00163CE4" w:rsidRPr="00AE5DF7" w:rsidRDefault="00163CE4" w:rsidP="00163CE4">
            <w:pPr>
              <w:rPr>
                <w:bCs/>
                <w:lang w:val="fr-FR"/>
              </w:rPr>
            </w:pPr>
            <w:r w:rsidRPr="00AE5DF7">
              <w:rPr>
                <w:bCs/>
                <w:lang w:val="fr-FR"/>
              </w:rPr>
              <w:t>Masa   de cel puţin 28 tone</w:t>
            </w:r>
          </w:p>
        </w:tc>
        <w:tc>
          <w:tcPr>
            <w:tcW w:w="2520" w:type="dxa"/>
            <w:tcBorders>
              <w:top w:val="single" w:sz="4" w:space="0" w:color="auto"/>
              <w:right w:val="nil"/>
            </w:tcBorders>
            <w:vAlign w:val="center"/>
          </w:tcPr>
          <w:p w:rsidR="00163CE4" w:rsidRPr="0076410E" w:rsidRDefault="005C5859" w:rsidP="00823522">
            <w:pPr>
              <w:jc w:val="center"/>
              <w:rPr>
                <w:b/>
                <w:bCs/>
              </w:rPr>
            </w:pPr>
            <w:r>
              <w:rPr>
                <w:b/>
                <w:bCs/>
              </w:rPr>
              <w:t xml:space="preserve"> 924</w:t>
            </w:r>
          </w:p>
        </w:tc>
        <w:tc>
          <w:tcPr>
            <w:tcW w:w="2288" w:type="dxa"/>
            <w:tcBorders>
              <w:top w:val="single" w:sz="4" w:space="0" w:color="auto"/>
              <w:right w:val="nil"/>
            </w:tcBorders>
            <w:vAlign w:val="center"/>
          </w:tcPr>
          <w:p w:rsidR="00163CE4" w:rsidRPr="0076410E" w:rsidRDefault="005C5859" w:rsidP="00823522">
            <w:pPr>
              <w:jc w:val="center"/>
              <w:rPr>
                <w:b/>
                <w:bCs/>
              </w:rPr>
            </w:pPr>
            <w:r>
              <w:rPr>
                <w:b/>
                <w:bCs/>
              </w:rPr>
              <w:t>1620</w:t>
            </w:r>
          </w:p>
        </w:tc>
      </w:tr>
      <w:tr w:rsidR="00163CE4" w:rsidRPr="0076410E" w:rsidTr="00163CE4">
        <w:trPr>
          <w:trHeight w:val="377"/>
        </w:trPr>
        <w:tc>
          <w:tcPr>
            <w:tcW w:w="603" w:type="dxa"/>
            <w:vAlign w:val="center"/>
          </w:tcPr>
          <w:p w:rsidR="00163CE4" w:rsidRPr="0076410E" w:rsidRDefault="00163CE4" w:rsidP="00163CE4">
            <w:r w:rsidRPr="0076410E">
              <w:t>II</w:t>
            </w:r>
          </w:p>
        </w:tc>
        <w:tc>
          <w:tcPr>
            <w:tcW w:w="8985" w:type="dxa"/>
            <w:gridSpan w:val="4"/>
            <w:tcBorders>
              <w:top w:val="single" w:sz="4" w:space="0" w:color="auto"/>
            </w:tcBorders>
            <w:vAlign w:val="center"/>
          </w:tcPr>
          <w:p w:rsidR="00163CE4" w:rsidRPr="002921FE" w:rsidRDefault="00163CE4" w:rsidP="00163CE4">
            <w:pPr>
              <w:rPr>
                <w:b/>
              </w:rPr>
            </w:pPr>
            <w:r w:rsidRPr="002921FE">
              <w:rPr>
                <w:b/>
              </w:rPr>
              <w:t xml:space="preserve">  2+2 axe</w:t>
            </w:r>
            <w:r w:rsidRPr="002921FE">
              <w:rPr>
                <w:b/>
              </w:rPr>
              <w:tab/>
              <w:t xml:space="preserve"> </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1.</w:t>
            </w:r>
          </w:p>
        </w:tc>
        <w:tc>
          <w:tcPr>
            <w:tcW w:w="3581" w:type="dxa"/>
          </w:tcPr>
          <w:p w:rsidR="00163CE4" w:rsidRPr="0076410E" w:rsidRDefault="00163CE4" w:rsidP="00163CE4">
            <w:pPr>
              <w:rPr>
                <w:b/>
                <w:bCs/>
                <w:lang w:val="fr-FR"/>
              </w:rPr>
            </w:pPr>
            <w:r>
              <w:rPr>
                <w:bCs/>
                <w:lang w:val="fr-FR"/>
              </w:rPr>
              <w:t>Masa de cel puţin de 23</w:t>
            </w:r>
            <w:r w:rsidRPr="005B1511">
              <w:rPr>
                <w:bCs/>
                <w:lang w:val="fr-FR"/>
              </w:rPr>
              <w:t xml:space="preserve"> tone, dar mai mica de </w:t>
            </w:r>
            <w:r>
              <w:rPr>
                <w:bCs/>
                <w:lang w:val="fr-FR"/>
              </w:rPr>
              <w:t>25</w:t>
            </w:r>
            <w:r w:rsidRPr="005B1511">
              <w:rPr>
                <w:bCs/>
                <w:lang w:val="fr-FR"/>
              </w:rPr>
              <w:t xml:space="preserve"> tone</w:t>
            </w:r>
            <w:r w:rsidRPr="005B1511">
              <w:rPr>
                <w:bCs/>
                <w:lang w:val="fr-FR"/>
              </w:rPr>
              <w:tab/>
            </w:r>
          </w:p>
        </w:tc>
        <w:tc>
          <w:tcPr>
            <w:tcW w:w="2520" w:type="dxa"/>
            <w:vAlign w:val="center"/>
          </w:tcPr>
          <w:p w:rsidR="00163CE4" w:rsidRPr="0076410E" w:rsidRDefault="005C5859" w:rsidP="00157718">
            <w:pPr>
              <w:rPr>
                <w:b/>
                <w:bCs/>
              </w:rPr>
            </w:pPr>
            <w:r>
              <w:rPr>
                <w:b/>
                <w:bCs/>
              </w:rPr>
              <w:t xml:space="preserve">                 159</w:t>
            </w:r>
          </w:p>
          <w:p w:rsidR="00163CE4" w:rsidRPr="0076410E" w:rsidRDefault="00163CE4" w:rsidP="00163CE4">
            <w:pPr>
              <w:jc w:val="center"/>
              <w:rPr>
                <w:b/>
                <w:bCs/>
              </w:rPr>
            </w:pPr>
          </w:p>
        </w:tc>
        <w:tc>
          <w:tcPr>
            <w:tcW w:w="2288" w:type="dxa"/>
            <w:vAlign w:val="center"/>
          </w:tcPr>
          <w:p w:rsidR="00163CE4" w:rsidRPr="0076410E" w:rsidRDefault="005C5859" w:rsidP="00823522">
            <w:pPr>
              <w:jc w:val="center"/>
              <w:rPr>
                <w:b/>
                <w:bCs/>
              </w:rPr>
            </w:pPr>
            <w:r>
              <w:rPr>
                <w:b/>
                <w:bCs/>
              </w:rPr>
              <w:t>369</w:t>
            </w:r>
          </w:p>
        </w:tc>
      </w:tr>
      <w:tr w:rsidR="00163CE4" w:rsidRPr="0076410E" w:rsidTr="00163CE4">
        <w:trPr>
          <w:trHeight w:val="665"/>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2.</w:t>
            </w:r>
          </w:p>
        </w:tc>
        <w:tc>
          <w:tcPr>
            <w:tcW w:w="3581" w:type="dxa"/>
          </w:tcPr>
          <w:p w:rsidR="00163CE4" w:rsidRPr="0076410E" w:rsidRDefault="00163CE4" w:rsidP="00163CE4">
            <w:pPr>
              <w:rPr>
                <w:b/>
                <w:bCs/>
                <w:lang w:val="fr-FR"/>
              </w:rPr>
            </w:pPr>
            <w:r>
              <w:rPr>
                <w:bCs/>
                <w:lang w:val="fr-FR"/>
              </w:rPr>
              <w:t>Masa de cel puţin de 25</w:t>
            </w:r>
            <w:r w:rsidRPr="005B1511">
              <w:rPr>
                <w:bCs/>
                <w:lang w:val="fr-FR"/>
              </w:rPr>
              <w:t xml:space="preserve"> tone, dar mai mica de </w:t>
            </w:r>
            <w:r>
              <w:rPr>
                <w:bCs/>
                <w:lang w:val="fr-FR"/>
              </w:rPr>
              <w:t>26</w:t>
            </w:r>
            <w:r w:rsidRPr="005B1511">
              <w:rPr>
                <w:bCs/>
                <w:lang w:val="fr-FR"/>
              </w:rPr>
              <w:t xml:space="preserve"> tone</w:t>
            </w:r>
            <w:r w:rsidRPr="005B1511">
              <w:rPr>
                <w:bCs/>
                <w:lang w:val="fr-FR"/>
              </w:rPr>
              <w:tab/>
            </w:r>
          </w:p>
        </w:tc>
        <w:tc>
          <w:tcPr>
            <w:tcW w:w="2520" w:type="dxa"/>
            <w:vAlign w:val="center"/>
          </w:tcPr>
          <w:p w:rsidR="00163CE4" w:rsidRPr="0076410E" w:rsidRDefault="00157718" w:rsidP="005C5859">
            <w:pPr>
              <w:jc w:val="center"/>
              <w:rPr>
                <w:b/>
                <w:bCs/>
              </w:rPr>
            </w:pPr>
            <w:r>
              <w:rPr>
                <w:b/>
                <w:bCs/>
              </w:rPr>
              <w:t xml:space="preserve"> </w:t>
            </w:r>
            <w:r w:rsidR="005C5859">
              <w:rPr>
                <w:b/>
                <w:bCs/>
              </w:rPr>
              <w:t>369</w:t>
            </w:r>
          </w:p>
        </w:tc>
        <w:tc>
          <w:tcPr>
            <w:tcW w:w="2288" w:type="dxa"/>
            <w:vAlign w:val="center"/>
          </w:tcPr>
          <w:p w:rsidR="00163CE4" w:rsidRPr="0076410E" w:rsidRDefault="005C5859" w:rsidP="00823522">
            <w:pPr>
              <w:jc w:val="center"/>
              <w:rPr>
                <w:b/>
                <w:bCs/>
              </w:rPr>
            </w:pPr>
            <w:r>
              <w:rPr>
                <w:b/>
                <w:bCs/>
              </w:rPr>
              <w:t>608</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3.</w:t>
            </w:r>
          </w:p>
        </w:tc>
        <w:tc>
          <w:tcPr>
            <w:tcW w:w="3581" w:type="dxa"/>
          </w:tcPr>
          <w:p w:rsidR="00163CE4" w:rsidRPr="0076410E" w:rsidRDefault="00163CE4" w:rsidP="00163CE4">
            <w:pPr>
              <w:rPr>
                <w:b/>
                <w:bCs/>
                <w:lang w:val="fr-FR"/>
              </w:rPr>
            </w:pPr>
            <w:r>
              <w:rPr>
                <w:bCs/>
                <w:lang w:val="fr-FR"/>
              </w:rPr>
              <w:t>Masa de cel puţin de 26</w:t>
            </w:r>
            <w:r w:rsidRPr="005B1511">
              <w:rPr>
                <w:bCs/>
                <w:lang w:val="fr-FR"/>
              </w:rPr>
              <w:t xml:space="preserve"> tone, dar mai mica de </w:t>
            </w:r>
            <w:r>
              <w:rPr>
                <w:bCs/>
                <w:lang w:val="fr-FR"/>
              </w:rPr>
              <w:t>28</w:t>
            </w:r>
            <w:r w:rsidRPr="005B1511">
              <w:rPr>
                <w:bCs/>
                <w:lang w:val="fr-FR"/>
              </w:rPr>
              <w:t xml:space="preserve"> tone</w:t>
            </w:r>
            <w:r w:rsidRPr="005B1511">
              <w:rPr>
                <w:bCs/>
                <w:lang w:val="fr-FR"/>
              </w:rPr>
              <w:tab/>
            </w:r>
          </w:p>
        </w:tc>
        <w:tc>
          <w:tcPr>
            <w:tcW w:w="2520" w:type="dxa"/>
            <w:vAlign w:val="center"/>
          </w:tcPr>
          <w:p w:rsidR="00163CE4" w:rsidRPr="0076410E" w:rsidRDefault="000A7B65" w:rsidP="00157718">
            <w:pPr>
              <w:rPr>
                <w:b/>
                <w:bCs/>
              </w:rPr>
            </w:pPr>
            <w:r>
              <w:rPr>
                <w:b/>
                <w:bCs/>
              </w:rPr>
              <w:t xml:space="preserve">                 608</w:t>
            </w:r>
          </w:p>
          <w:p w:rsidR="00163CE4" w:rsidRPr="0076410E" w:rsidRDefault="00163CE4" w:rsidP="00163CE4">
            <w:pPr>
              <w:jc w:val="center"/>
              <w:rPr>
                <w:b/>
                <w:bCs/>
              </w:rPr>
            </w:pPr>
          </w:p>
        </w:tc>
        <w:tc>
          <w:tcPr>
            <w:tcW w:w="2288" w:type="dxa"/>
            <w:vAlign w:val="center"/>
          </w:tcPr>
          <w:p w:rsidR="00163CE4" w:rsidRPr="0076410E" w:rsidRDefault="000A7B65" w:rsidP="000A7B65">
            <w:pPr>
              <w:jc w:val="center"/>
              <w:rPr>
                <w:b/>
                <w:bCs/>
              </w:rPr>
            </w:pPr>
            <w:r>
              <w:rPr>
                <w:b/>
                <w:bCs/>
              </w:rPr>
              <w:t>891</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4.</w:t>
            </w:r>
          </w:p>
        </w:tc>
        <w:tc>
          <w:tcPr>
            <w:tcW w:w="3581" w:type="dxa"/>
          </w:tcPr>
          <w:p w:rsidR="00163CE4" w:rsidRPr="00BA3A34" w:rsidRDefault="00163CE4" w:rsidP="00163CE4">
            <w:pPr>
              <w:rPr>
                <w:b/>
                <w:bCs/>
                <w:sz w:val="20"/>
                <w:szCs w:val="20"/>
                <w:lang w:val="fr-FR"/>
              </w:rPr>
            </w:pPr>
            <w:r>
              <w:rPr>
                <w:bCs/>
                <w:lang w:val="fr-FR"/>
              </w:rPr>
              <w:t>Masa de cel puţin de 28</w:t>
            </w:r>
            <w:r w:rsidRPr="005B1511">
              <w:rPr>
                <w:bCs/>
                <w:lang w:val="fr-FR"/>
              </w:rPr>
              <w:t xml:space="preserve"> tone, dar mai mica de </w:t>
            </w:r>
            <w:r>
              <w:rPr>
                <w:bCs/>
                <w:lang w:val="fr-FR"/>
              </w:rPr>
              <w:t>29</w:t>
            </w:r>
            <w:r w:rsidRPr="005B1511">
              <w:rPr>
                <w:bCs/>
                <w:lang w:val="fr-FR"/>
              </w:rPr>
              <w:t xml:space="preserve"> tone</w:t>
            </w:r>
            <w:r w:rsidRPr="005B1511">
              <w:rPr>
                <w:bCs/>
                <w:lang w:val="fr-FR"/>
              </w:rPr>
              <w:tab/>
            </w:r>
          </w:p>
        </w:tc>
        <w:tc>
          <w:tcPr>
            <w:tcW w:w="2520" w:type="dxa"/>
            <w:vAlign w:val="center"/>
          </w:tcPr>
          <w:p w:rsidR="00163CE4" w:rsidRPr="00BA3A34" w:rsidRDefault="000A7B65" w:rsidP="00157718">
            <w:pPr>
              <w:rPr>
                <w:b/>
                <w:bCs/>
                <w:sz w:val="20"/>
                <w:szCs w:val="20"/>
              </w:rPr>
            </w:pPr>
            <w:r>
              <w:rPr>
                <w:b/>
                <w:bCs/>
                <w:sz w:val="20"/>
                <w:szCs w:val="20"/>
              </w:rPr>
              <w:t xml:space="preserve">                     891</w:t>
            </w:r>
          </w:p>
          <w:p w:rsidR="00163CE4" w:rsidRPr="00BA3A34" w:rsidRDefault="00163CE4" w:rsidP="00163CE4">
            <w:pPr>
              <w:jc w:val="center"/>
              <w:rPr>
                <w:b/>
                <w:bCs/>
                <w:sz w:val="20"/>
                <w:szCs w:val="20"/>
              </w:rPr>
            </w:pPr>
          </w:p>
        </w:tc>
        <w:tc>
          <w:tcPr>
            <w:tcW w:w="2288" w:type="dxa"/>
            <w:vAlign w:val="center"/>
          </w:tcPr>
          <w:p w:rsidR="00163CE4" w:rsidRPr="00BA3A34" w:rsidRDefault="000A7B65" w:rsidP="000A7B65">
            <w:pPr>
              <w:jc w:val="center"/>
              <w:rPr>
                <w:b/>
                <w:bCs/>
                <w:sz w:val="20"/>
                <w:szCs w:val="20"/>
              </w:rPr>
            </w:pPr>
            <w:r>
              <w:rPr>
                <w:b/>
                <w:bCs/>
                <w:sz w:val="20"/>
                <w:szCs w:val="20"/>
              </w:rPr>
              <w:t>1077</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5.</w:t>
            </w:r>
          </w:p>
        </w:tc>
        <w:tc>
          <w:tcPr>
            <w:tcW w:w="3581" w:type="dxa"/>
          </w:tcPr>
          <w:p w:rsidR="00163CE4" w:rsidRPr="00BA3A34" w:rsidRDefault="00163CE4" w:rsidP="00163CE4">
            <w:pPr>
              <w:rPr>
                <w:b/>
                <w:bCs/>
                <w:sz w:val="20"/>
                <w:szCs w:val="20"/>
                <w:lang w:val="fr-FR"/>
              </w:rPr>
            </w:pPr>
            <w:r>
              <w:rPr>
                <w:bCs/>
                <w:lang w:val="fr-FR"/>
              </w:rPr>
              <w:t>Masa de cel puţin de 29</w:t>
            </w:r>
            <w:r w:rsidRPr="005B1511">
              <w:rPr>
                <w:bCs/>
                <w:lang w:val="fr-FR"/>
              </w:rPr>
              <w:t xml:space="preserve"> tone, dar mai mica de </w:t>
            </w:r>
            <w:r>
              <w:rPr>
                <w:bCs/>
                <w:lang w:val="fr-FR"/>
              </w:rPr>
              <w:t>28</w:t>
            </w:r>
            <w:r w:rsidRPr="005B1511">
              <w:rPr>
                <w:bCs/>
                <w:lang w:val="fr-FR"/>
              </w:rPr>
              <w:t xml:space="preserve"> tone</w:t>
            </w:r>
            <w:r w:rsidRPr="005B1511">
              <w:rPr>
                <w:bCs/>
                <w:lang w:val="fr-FR"/>
              </w:rPr>
              <w:tab/>
            </w:r>
          </w:p>
        </w:tc>
        <w:tc>
          <w:tcPr>
            <w:tcW w:w="2520" w:type="dxa"/>
            <w:vAlign w:val="center"/>
          </w:tcPr>
          <w:p w:rsidR="00163CE4" w:rsidRPr="00BA3A34" w:rsidRDefault="000A7B65" w:rsidP="000A7B65">
            <w:pPr>
              <w:rPr>
                <w:b/>
                <w:bCs/>
                <w:sz w:val="20"/>
                <w:szCs w:val="20"/>
              </w:rPr>
            </w:pPr>
            <w:r>
              <w:rPr>
                <w:b/>
                <w:bCs/>
                <w:sz w:val="20"/>
                <w:szCs w:val="20"/>
              </w:rPr>
              <w:t xml:space="preserve">                    1077</w:t>
            </w:r>
          </w:p>
        </w:tc>
        <w:tc>
          <w:tcPr>
            <w:tcW w:w="2288" w:type="dxa"/>
            <w:vAlign w:val="center"/>
          </w:tcPr>
          <w:p w:rsidR="00163CE4" w:rsidRPr="00BA3A34" w:rsidRDefault="000A7B65" w:rsidP="00823522">
            <w:pPr>
              <w:jc w:val="center"/>
              <w:rPr>
                <w:b/>
                <w:bCs/>
                <w:sz w:val="20"/>
                <w:szCs w:val="20"/>
              </w:rPr>
            </w:pPr>
            <w:r>
              <w:rPr>
                <w:b/>
                <w:bCs/>
                <w:sz w:val="20"/>
                <w:szCs w:val="20"/>
              </w:rPr>
              <w:t>1769</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6.</w:t>
            </w:r>
          </w:p>
        </w:tc>
        <w:tc>
          <w:tcPr>
            <w:tcW w:w="3581" w:type="dxa"/>
          </w:tcPr>
          <w:p w:rsidR="00163CE4" w:rsidRPr="00BA3A34" w:rsidRDefault="00163CE4" w:rsidP="00163CE4">
            <w:pPr>
              <w:rPr>
                <w:b/>
                <w:bCs/>
                <w:sz w:val="20"/>
                <w:szCs w:val="20"/>
                <w:lang w:val="fr-FR"/>
              </w:rPr>
            </w:pPr>
            <w:r>
              <w:rPr>
                <w:bCs/>
                <w:lang w:val="fr-FR"/>
              </w:rPr>
              <w:t>Masa de cel puţin de 25</w:t>
            </w:r>
            <w:r w:rsidRPr="005B1511">
              <w:rPr>
                <w:bCs/>
                <w:lang w:val="fr-FR"/>
              </w:rPr>
              <w:t xml:space="preserve"> tone, dar mai mica de </w:t>
            </w:r>
            <w:r>
              <w:rPr>
                <w:bCs/>
                <w:lang w:val="fr-FR"/>
              </w:rPr>
              <w:t>31</w:t>
            </w:r>
            <w:r w:rsidRPr="005B1511">
              <w:rPr>
                <w:bCs/>
                <w:lang w:val="fr-FR"/>
              </w:rPr>
              <w:t xml:space="preserve"> tone</w:t>
            </w:r>
            <w:r w:rsidRPr="005B1511">
              <w:rPr>
                <w:bCs/>
                <w:lang w:val="fr-FR"/>
              </w:rPr>
              <w:tab/>
            </w:r>
          </w:p>
        </w:tc>
        <w:tc>
          <w:tcPr>
            <w:tcW w:w="2520" w:type="dxa"/>
            <w:vAlign w:val="center"/>
          </w:tcPr>
          <w:p w:rsidR="00163CE4" w:rsidRPr="00BA3A34" w:rsidRDefault="000A7B65" w:rsidP="00163CE4">
            <w:pPr>
              <w:jc w:val="center"/>
              <w:rPr>
                <w:b/>
                <w:bCs/>
                <w:sz w:val="20"/>
                <w:szCs w:val="20"/>
              </w:rPr>
            </w:pPr>
            <w:r>
              <w:rPr>
                <w:b/>
                <w:bCs/>
                <w:sz w:val="20"/>
                <w:szCs w:val="20"/>
              </w:rPr>
              <w:t>1769</w:t>
            </w:r>
          </w:p>
          <w:p w:rsidR="00163CE4" w:rsidRPr="00BA3A34" w:rsidRDefault="00163CE4" w:rsidP="00163CE4">
            <w:pPr>
              <w:jc w:val="center"/>
              <w:rPr>
                <w:b/>
                <w:bCs/>
                <w:sz w:val="20"/>
                <w:szCs w:val="20"/>
              </w:rPr>
            </w:pPr>
          </w:p>
        </w:tc>
        <w:tc>
          <w:tcPr>
            <w:tcW w:w="2288" w:type="dxa"/>
            <w:vAlign w:val="center"/>
          </w:tcPr>
          <w:p w:rsidR="00163CE4" w:rsidRPr="00BA3A34" w:rsidRDefault="000A7B65" w:rsidP="00823522">
            <w:pPr>
              <w:jc w:val="center"/>
              <w:rPr>
                <w:b/>
                <w:bCs/>
                <w:sz w:val="20"/>
                <w:szCs w:val="20"/>
              </w:rPr>
            </w:pPr>
            <w:r>
              <w:rPr>
                <w:b/>
                <w:bCs/>
                <w:sz w:val="20"/>
                <w:szCs w:val="20"/>
              </w:rPr>
              <w:t>2454</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7.</w:t>
            </w:r>
          </w:p>
        </w:tc>
        <w:tc>
          <w:tcPr>
            <w:tcW w:w="3581" w:type="dxa"/>
          </w:tcPr>
          <w:p w:rsidR="00163CE4" w:rsidRPr="00BA3A34" w:rsidRDefault="00163CE4" w:rsidP="00163CE4">
            <w:pPr>
              <w:rPr>
                <w:b/>
                <w:bCs/>
                <w:sz w:val="20"/>
                <w:szCs w:val="20"/>
                <w:lang w:val="fr-FR"/>
              </w:rPr>
            </w:pPr>
            <w:r>
              <w:rPr>
                <w:bCs/>
                <w:lang w:val="fr-FR"/>
              </w:rPr>
              <w:t>Masa de cel puţin de 31</w:t>
            </w:r>
            <w:r w:rsidRPr="005B1511">
              <w:rPr>
                <w:bCs/>
                <w:lang w:val="fr-FR"/>
              </w:rPr>
              <w:t xml:space="preserve"> tone, dar mai mica de </w:t>
            </w:r>
            <w:r>
              <w:rPr>
                <w:bCs/>
                <w:lang w:val="fr-FR"/>
              </w:rPr>
              <w:t>33</w:t>
            </w:r>
            <w:r w:rsidRPr="005B1511">
              <w:rPr>
                <w:bCs/>
                <w:lang w:val="fr-FR"/>
              </w:rPr>
              <w:t xml:space="preserve"> tone</w:t>
            </w:r>
            <w:r w:rsidRPr="005B1511">
              <w:rPr>
                <w:bCs/>
                <w:lang w:val="fr-FR"/>
              </w:rPr>
              <w:tab/>
            </w:r>
          </w:p>
        </w:tc>
        <w:tc>
          <w:tcPr>
            <w:tcW w:w="2520" w:type="dxa"/>
            <w:vAlign w:val="center"/>
          </w:tcPr>
          <w:p w:rsidR="00163CE4" w:rsidRPr="00BA3A34" w:rsidRDefault="000A7B65" w:rsidP="00163CE4">
            <w:pPr>
              <w:jc w:val="center"/>
              <w:rPr>
                <w:b/>
                <w:bCs/>
                <w:sz w:val="20"/>
                <w:szCs w:val="20"/>
              </w:rPr>
            </w:pPr>
            <w:r>
              <w:rPr>
                <w:b/>
                <w:bCs/>
                <w:sz w:val="20"/>
                <w:szCs w:val="20"/>
              </w:rPr>
              <w:t>2454</w:t>
            </w:r>
          </w:p>
          <w:p w:rsidR="00163CE4" w:rsidRPr="00BA3A34" w:rsidRDefault="00163CE4" w:rsidP="00163CE4">
            <w:pPr>
              <w:jc w:val="center"/>
              <w:rPr>
                <w:b/>
                <w:bCs/>
                <w:sz w:val="20"/>
                <w:szCs w:val="20"/>
              </w:rPr>
            </w:pPr>
          </w:p>
        </w:tc>
        <w:tc>
          <w:tcPr>
            <w:tcW w:w="2288" w:type="dxa"/>
            <w:vAlign w:val="center"/>
          </w:tcPr>
          <w:p w:rsidR="00163CE4" w:rsidRPr="00BA3A34" w:rsidRDefault="000A7B65" w:rsidP="00823522">
            <w:pPr>
              <w:jc w:val="center"/>
              <w:rPr>
                <w:b/>
                <w:bCs/>
                <w:sz w:val="20"/>
                <w:szCs w:val="20"/>
              </w:rPr>
            </w:pPr>
            <w:r>
              <w:rPr>
                <w:b/>
                <w:bCs/>
                <w:sz w:val="20"/>
                <w:szCs w:val="20"/>
              </w:rPr>
              <w:t>3727</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8.</w:t>
            </w:r>
          </w:p>
        </w:tc>
        <w:tc>
          <w:tcPr>
            <w:tcW w:w="3581" w:type="dxa"/>
          </w:tcPr>
          <w:p w:rsidR="00163CE4" w:rsidRPr="00BA3A34" w:rsidRDefault="00163CE4" w:rsidP="00163CE4">
            <w:pPr>
              <w:rPr>
                <w:b/>
                <w:bCs/>
                <w:sz w:val="20"/>
                <w:szCs w:val="20"/>
                <w:lang w:val="fr-FR"/>
              </w:rPr>
            </w:pPr>
            <w:r>
              <w:rPr>
                <w:bCs/>
                <w:lang w:val="fr-FR"/>
              </w:rPr>
              <w:t>Masa de cel puţin de 33</w:t>
            </w:r>
            <w:r w:rsidRPr="005B1511">
              <w:rPr>
                <w:bCs/>
                <w:lang w:val="fr-FR"/>
              </w:rPr>
              <w:t xml:space="preserve"> tone, dar mai mica de </w:t>
            </w:r>
            <w:r>
              <w:rPr>
                <w:bCs/>
                <w:lang w:val="fr-FR"/>
              </w:rPr>
              <w:t>36</w:t>
            </w:r>
            <w:r w:rsidRPr="005B1511">
              <w:rPr>
                <w:bCs/>
                <w:lang w:val="fr-FR"/>
              </w:rPr>
              <w:t xml:space="preserve"> tone</w:t>
            </w:r>
            <w:r w:rsidRPr="005B1511">
              <w:rPr>
                <w:bCs/>
                <w:lang w:val="fr-FR"/>
              </w:rPr>
              <w:tab/>
            </w:r>
          </w:p>
        </w:tc>
        <w:tc>
          <w:tcPr>
            <w:tcW w:w="2520" w:type="dxa"/>
            <w:vAlign w:val="center"/>
          </w:tcPr>
          <w:p w:rsidR="00163CE4" w:rsidRPr="00BA3A34" w:rsidRDefault="000A7B65" w:rsidP="00823522">
            <w:pPr>
              <w:jc w:val="center"/>
              <w:rPr>
                <w:b/>
                <w:bCs/>
                <w:sz w:val="20"/>
                <w:szCs w:val="20"/>
              </w:rPr>
            </w:pPr>
            <w:r>
              <w:rPr>
                <w:b/>
                <w:bCs/>
                <w:sz w:val="20"/>
                <w:szCs w:val="20"/>
              </w:rPr>
              <w:t>2454</w:t>
            </w:r>
          </w:p>
        </w:tc>
        <w:tc>
          <w:tcPr>
            <w:tcW w:w="2288" w:type="dxa"/>
            <w:vAlign w:val="center"/>
          </w:tcPr>
          <w:p w:rsidR="00163CE4" w:rsidRPr="00BA3A34" w:rsidRDefault="000A7B65" w:rsidP="00163CE4">
            <w:pPr>
              <w:jc w:val="center"/>
              <w:rPr>
                <w:b/>
                <w:bCs/>
                <w:sz w:val="20"/>
                <w:szCs w:val="20"/>
              </w:rPr>
            </w:pPr>
            <w:r>
              <w:rPr>
                <w:b/>
                <w:bCs/>
                <w:sz w:val="20"/>
                <w:szCs w:val="20"/>
              </w:rPr>
              <w:t>3727</w:t>
            </w:r>
          </w:p>
        </w:tc>
      </w:tr>
      <w:tr w:rsidR="00163CE4" w:rsidRPr="0076410E" w:rsidTr="00163CE4">
        <w:trPr>
          <w:trHeight w:val="377"/>
        </w:trPr>
        <w:tc>
          <w:tcPr>
            <w:tcW w:w="603" w:type="dxa"/>
            <w:vAlign w:val="center"/>
          </w:tcPr>
          <w:p w:rsidR="00163CE4" w:rsidRPr="0076410E" w:rsidRDefault="00163CE4" w:rsidP="00163CE4"/>
        </w:tc>
        <w:tc>
          <w:tcPr>
            <w:tcW w:w="596" w:type="dxa"/>
            <w:vAlign w:val="center"/>
          </w:tcPr>
          <w:p w:rsidR="00163CE4" w:rsidRPr="0076410E" w:rsidRDefault="00163CE4" w:rsidP="00163CE4">
            <w:pPr>
              <w:jc w:val="center"/>
            </w:pPr>
            <w:r w:rsidRPr="0076410E">
              <w:t>9.</w:t>
            </w:r>
          </w:p>
        </w:tc>
        <w:tc>
          <w:tcPr>
            <w:tcW w:w="3581" w:type="dxa"/>
            <w:tcBorders>
              <w:bottom w:val="single" w:sz="4" w:space="0" w:color="auto"/>
            </w:tcBorders>
          </w:tcPr>
          <w:p w:rsidR="00163CE4" w:rsidRPr="002921FE" w:rsidRDefault="00163CE4" w:rsidP="00163CE4">
            <w:pPr>
              <w:rPr>
                <w:bCs/>
                <w:sz w:val="20"/>
                <w:szCs w:val="20"/>
                <w:lang w:val="fr-FR"/>
              </w:rPr>
            </w:pPr>
            <w:r w:rsidRPr="002921FE">
              <w:rPr>
                <w:bCs/>
                <w:sz w:val="20"/>
                <w:szCs w:val="20"/>
                <w:lang w:val="fr-FR"/>
              </w:rPr>
              <w:t>Masa de cel puţin 38 tone</w:t>
            </w:r>
          </w:p>
        </w:tc>
        <w:tc>
          <w:tcPr>
            <w:tcW w:w="2520" w:type="dxa"/>
            <w:tcBorders>
              <w:bottom w:val="single" w:sz="4" w:space="0" w:color="auto"/>
            </w:tcBorders>
            <w:vAlign w:val="center"/>
          </w:tcPr>
          <w:p w:rsidR="00163CE4" w:rsidRPr="00BA3A34" w:rsidRDefault="000A7B65" w:rsidP="00163CE4">
            <w:pPr>
              <w:jc w:val="center"/>
              <w:rPr>
                <w:b/>
                <w:bCs/>
                <w:sz w:val="20"/>
                <w:szCs w:val="20"/>
              </w:rPr>
            </w:pPr>
            <w:r>
              <w:rPr>
                <w:b/>
                <w:bCs/>
                <w:sz w:val="20"/>
                <w:szCs w:val="20"/>
              </w:rPr>
              <w:t>2454</w:t>
            </w:r>
          </w:p>
          <w:p w:rsidR="00163CE4" w:rsidRPr="00BA3A34" w:rsidRDefault="00163CE4" w:rsidP="00163CE4">
            <w:pPr>
              <w:jc w:val="center"/>
              <w:rPr>
                <w:b/>
                <w:bCs/>
                <w:sz w:val="20"/>
                <w:szCs w:val="20"/>
              </w:rPr>
            </w:pPr>
          </w:p>
        </w:tc>
        <w:tc>
          <w:tcPr>
            <w:tcW w:w="2288" w:type="dxa"/>
            <w:tcBorders>
              <w:bottom w:val="single" w:sz="4" w:space="0" w:color="auto"/>
            </w:tcBorders>
            <w:vAlign w:val="center"/>
          </w:tcPr>
          <w:p w:rsidR="00163CE4" w:rsidRPr="00BA3A34" w:rsidRDefault="00157718" w:rsidP="000A7B65">
            <w:pPr>
              <w:rPr>
                <w:b/>
                <w:bCs/>
                <w:sz w:val="20"/>
                <w:szCs w:val="20"/>
              </w:rPr>
            </w:pPr>
            <w:r>
              <w:rPr>
                <w:b/>
                <w:bCs/>
                <w:sz w:val="20"/>
                <w:szCs w:val="20"/>
              </w:rPr>
              <w:t xml:space="preserve">                 </w:t>
            </w:r>
            <w:r w:rsidR="000A7B65">
              <w:rPr>
                <w:b/>
                <w:bCs/>
                <w:sz w:val="20"/>
                <w:szCs w:val="20"/>
              </w:rPr>
              <w:t>3727</w:t>
            </w:r>
          </w:p>
        </w:tc>
      </w:tr>
      <w:tr w:rsidR="00163CE4" w:rsidRPr="0076410E" w:rsidTr="00163CE4">
        <w:trPr>
          <w:trHeight w:val="377"/>
        </w:trPr>
        <w:tc>
          <w:tcPr>
            <w:tcW w:w="603" w:type="dxa"/>
            <w:vAlign w:val="center"/>
          </w:tcPr>
          <w:p w:rsidR="00163CE4" w:rsidRPr="0076410E" w:rsidRDefault="00163CE4" w:rsidP="00163CE4">
            <w:r w:rsidRPr="0076410E">
              <w:t>III</w:t>
            </w:r>
          </w:p>
        </w:tc>
        <w:tc>
          <w:tcPr>
            <w:tcW w:w="8985" w:type="dxa"/>
            <w:gridSpan w:val="4"/>
            <w:tcBorders>
              <w:top w:val="nil"/>
            </w:tcBorders>
            <w:vAlign w:val="center"/>
          </w:tcPr>
          <w:p w:rsidR="00163CE4" w:rsidRPr="0076410E" w:rsidRDefault="00163CE4" w:rsidP="00163CE4">
            <w:r w:rsidRPr="0076410E">
              <w:t xml:space="preserve"> 2+3 axe</w:t>
            </w:r>
            <w:r w:rsidRPr="0076410E">
              <w:tab/>
              <w:t xml:space="preserve"> </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1.</w:t>
            </w:r>
          </w:p>
        </w:tc>
        <w:tc>
          <w:tcPr>
            <w:tcW w:w="3581" w:type="dxa"/>
          </w:tcPr>
          <w:p w:rsidR="00163CE4" w:rsidRPr="00BA3A34" w:rsidRDefault="00163CE4" w:rsidP="00163CE4">
            <w:pPr>
              <w:rPr>
                <w:b/>
                <w:bCs/>
                <w:lang w:val="fr-FR"/>
              </w:rPr>
            </w:pPr>
            <w:r>
              <w:rPr>
                <w:bCs/>
                <w:lang w:val="fr-FR"/>
              </w:rPr>
              <w:t>Masa de cel puţin de 36</w:t>
            </w:r>
            <w:r w:rsidRPr="005B1511">
              <w:rPr>
                <w:bCs/>
                <w:lang w:val="fr-FR"/>
              </w:rPr>
              <w:t xml:space="preserve"> tone, dar mai mica de </w:t>
            </w:r>
            <w:r>
              <w:rPr>
                <w:bCs/>
                <w:lang w:val="fr-FR"/>
              </w:rPr>
              <w:t>38</w:t>
            </w:r>
            <w:r w:rsidRPr="005B1511">
              <w:rPr>
                <w:bCs/>
                <w:lang w:val="fr-FR"/>
              </w:rPr>
              <w:t xml:space="preserve"> tone</w:t>
            </w:r>
          </w:p>
        </w:tc>
        <w:tc>
          <w:tcPr>
            <w:tcW w:w="2520" w:type="dxa"/>
            <w:vAlign w:val="center"/>
          </w:tcPr>
          <w:p w:rsidR="00163CE4" w:rsidRPr="00BA3A34" w:rsidRDefault="00157718" w:rsidP="000A7B65">
            <w:pPr>
              <w:rPr>
                <w:b/>
                <w:bCs/>
              </w:rPr>
            </w:pPr>
            <w:r>
              <w:rPr>
                <w:b/>
                <w:bCs/>
                <w:sz w:val="22"/>
                <w:szCs w:val="22"/>
              </w:rPr>
              <w:t xml:space="preserve">                  </w:t>
            </w:r>
            <w:r w:rsidR="000A7B65">
              <w:rPr>
                <w:b/>
                <w:bCs/>
                <w:sz w:val="22"/>
                <w:szCs w:val="22"/>
              </w:rPr>
              <w:t>1954</w:t>
            </w:r>
          </w:p>
        </w:tc>
        <w:tc>
          <w:tcPr>
            <w:tcW w:w="2288" w:type="dxa"/>
            <w:vAlign w:val="center"/>
          </w:tcPr>
          <w:p w:rsidR="00163CE4" w:rsidRPr="00BA3A34" w:rsidRDefault="000A7B65" w:rsidP="00823522">
            <w:pPr>
              <w:jc w:val="center"/>
              <w:rPr>
                <w:b/>
                <w:bCs/>
              </w:rPr>
            </w:pPr>
            <w:r>
              <w:rPr>
                <w:b/>
                <w:bCs/>
              </w:rPr>
              <w:t>2718</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2.</w:t>
            </w:r>
          </w:p>
        </w:tc>
        <w:tc>
          <w:tcPr>
            <w:tcW w:w="3581" w:type="dxa"/>
          </w:tcPr>
          <w:p w:rsidR="00163CE4" w:rsidRPr="00BA3A34" w:rsidRDefault="00163CE4" w:rsidP="00163CE4">
            <w:pPr>
              <w:rPr>
                <w:b/>
                <w:bCs/>
                <w:lang w:val="fr-FR"/>
              </w:rPr>
            </w:pPr>
            <w:r>
              <w:rPr>
                <w:bCs/>
                <w:lang w:val="fr-FR"/>
              </w:rPr>
              <w:t>Masa de cel puţin de 38</w:t>
            </w:r>
            <w:r w:rsidRPr="005B1511">
              <w:rPr>
                <w:bCs/>
                <w:lang w:val="fr-FR"/>
              </w:rPr>
              <w:t xml:space="preserve"> tone, dar mai mica de </w:t>
            </w:r>
            <w:r>
              <w:rPr>
                <w:bCs/>
                <w:lang w:val="fr-FR"/>
              </w:rPr>
              <w:t>40</w:t>
            </w:r>
            <w:r w:rsidRPr="005B1511">
              <w:rPr>
                <w:bCs/>
                <w:lang w:val="fr-FR"/>
              </w:rPr>
              <w:t xml:space="preserve"> tone</w:t>
            </w:r>
          </w:p>
        </w:tc>
        <w:tc>
          <w:tcPr>
            <w:tcW w:w="2520" w:type="dxa"/>
            <w:vAlign w:val="center"/>
          </w:tcPr>
          <w:p w:rsidR="00163CE4" w:rsidRPr="00BA3A34" w:rsidRDefault="00823522" w:rsidP="000A7B65">
            <w:pPr>
              <w:jc w:val="center"/>
              <w:rPr>
                <w:b/>
                <w:bCs/>
              </w:rPr>
            </w:pPr>
            <w:r>
              <w:rPr>
                <w:b/>
                <w:bCs/>
                <w:sz w:val="22"/>
                <w:szCs w:val="22"/>
              </w:rPr>
              <w:t xml:space="preserve">  </w:t>
            </w:r>
            <w:r w:rsidR="000A7B65">
              <w:rPr>
                <w:b/>
                <w:bCs/>
                <w:sz w:val="22"/>
                <w:szCs w:val="22"/>
              </w:rPr>
              <w:t>2718</w:t>
            </w:r>
          </w:p>
        </w:tc>
        <w:tc>
          <w:tcPr>
            <w:tcW w:w="2288" w:type="dxa"/>
            <w:vAlign w:val="center"/>
          </w:tcPr>
          <w:p w:rsidR="00163CE4" w:rsidRPr="00BA3A34" w:rsidRDefault="000A7B65" w:rsidP="000A7B65">
            <w:pPr>
              <w:jc w:val="center"/>
              <w:rPr>
                <w:b/>
                <w:bCs/>
              </w:rPr>
            </w:pPr>
            <w:r>
              <w:rPr>
                <w:b/>
                <w:bCs/>
                <w:sz w:val="22"/>
                <w:szCs w:val="22"/>
              </w:rPr>
              <w:t>3694</w:t>
            </w:r>
          </w:p>
        </w:tc>
      </w:tr>
      <w:tr w:rsidR="00163CE4" w:rsidRPr="0076410E" w:rsidTr="00163CE4">
        <w:trPr>
          <w:trHeight w:val="530"/>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3.</w:t>
            </w:r>
          </w:p>
        </w:tc>
        <w:tc>
          <w:tcPr>
            <w:tcW w:w="3581" w:type="dxa"/>
          </w:tcPr>
          <w:p w:rsidR="00163CE4" w:rsidRPr="007A32BD" w:rsidRDefault="00163CE4" w:rsidP="00163CE4">
            <w:pPr>
              <w:rPr>
                <w:bCs/>
              </w:rPr>
            </w:pPr>
            <w:r w:rsidRPr="007A32BD">
              <w:rPr>
                <w:bCs/>
                <w:sz w:val="22"/>
                <w:szCs w:val="22"/>
              </w:rPr>
              <w:t>Masa de cel puţin 40</w:t>
            </w:r>
          </w:p>
        </w:tc>
        <w:tc>
          <w:tcPr>
            <w:tcW w:w="2520" w:type="dxa"/>
            <w:vAlign w:val="center"/>
          </w:tcPr>
          <w:p w:rsidR="00163CE4" w:rsidRPr="00BA3A34" w:rsidRDefault="00163CE4" w:rsidP="000A7B65">
            <w:pPr>
              <w:jc w:val="center"/>
              <w:rPr>
                <w:b/>
                <w:bCs/>
              </w:rPr>
            </w:pPr>
            <w:r>
              <w:rPr>
                <w:b/>
                <w:bCs/>
                <w:sz w:val="22"/>
                <w:szCs w:val="22"/>
              </w:rPr>
              <w:t xml:space="preserve">  </w:t>
            </w:r>
            <w:r w:rsidR="000A7B65">
              <w:rPr>
                <w:b/>
                <w:bCs/>
                <w:sz w:val="22"/>
                <w:szCs w:val="22"/>
              </w:rPr>
              <w:t>2718</w:t>
            </w:r>
          </w:p>
        </w:tc>
        <w:tc>
          <w:tcPr>
            <w:tcW w:w="2288" w:type="dxa"/>
            <w:vAlign w:val="center"/>
          </w:tcPr>
          <w:p w:rsidR="00163CE4" w:rsidRPr="00BA3A34" w:rsidRDefault="000A7B65" w:rsidP="00823522">
            <w:pPr>
              <w:jc w:val="center"/>
              <w:rPr>
                <w:b/>
                <w:bCs/>
              </w:rPr>
            </w:pPr>
            <w:r>
              <w:rPr>
                <w:b/>
                <w:bCs/>
              </w:rPr>
              <w:t>3694</w:t>
            </w:r>
          </w:p>
        </w:tc>
      </w:tr>
      <w:tr w:rsidR="00163CE4" w:rsidRPr="0076410E" w:rsidTr="00163CE4">
        <w:trPr>
          <w:trHeight w:val="377"/>
        </w:trPr>
        <w:tc>
          <w:tcPr>
            <w:tcW w:w="603" w:type="dxa"/>
            <w:vAlign w:val="center"/>
          </w:tcPr>
          <w:p w:rsidR="00163CE4" w:rsidRPr="0076410E" w:rsidRDefault="00163CE4" w:rsidP="00163CE4">
            <w:r w:rsidRPr="0076410E">
              <w:t>IV</w:t>
            </w:r>
          </w:p>
        </w:tc>
        <w:tc>
          <w:tcPr>
            <w:tcW w:w="8985" w:type="dxa"/>
            <w:gridSpan w:val="4"/>
            <w:vAlign w:val="center"/>
          </w:tcPr>
          <w:p w:rsidR="00163CE4" w:rsidRPr="0076410E" w:rsidRDefault="00163CE4" w:rsidP="00163CE4">
            <w:r w:rsidRPr="0076410E">
              <w:t xml:space="preserve"> 3+2 axe</w:t>
            </w:r>
            <w:r w:rsidRPr="0076410E">
              <w:tab/>
              <w:t xml:space="preserve"> </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1.</w:t>
            </w:r>
          </w:p>
        </w:tc>
        <w:tc>
          <w:tcPr>
            <w:tcW w:w="3581" w:type="dxa"/>
          </w:tcPr>
          <w:p w:rsidR="00163CE4" w:rsidRPr="00BA3A34" w:rsidRDefault="00163CE4" w:rsidP="00163CE4">
            <w:pPr>
              <w:rPr>
                <w:b/>
                <w:bCs/>
                <w:lang w:val="fr-FR"/>
              </w:rPr>
            </w:pPr>
            <w:r>
              <w:rPr>
                <w:bCs/>
                <w:lang w:val="fr-FR"/>
              </w:rPr>
              <w:t>Masa de cel puţin de 36</w:t>
            </w:r>
            <w:r w:rsidRPr="005B1511">
              <w:rPr>
                <w:bCs/>
                <w:lang w:val="fr-FR"/>
              </w:rPr>
              <w:t xml:space="preserve"> tone, dar mai mica de </w:t>
            </w:r>
            <w:r>
              <w:rPr>
                <w:bCs/>
                <w:lang w:val="fr-FR"/>
              </w:rPr>
              <w:t>38</w:t>
            </w:r>
            <w:r w:rsidRPr="005B1511">
              <w:rPr>
                <w:bCs/>
                <w:lang w:val="fr-FR"/>
              </w:rPr>
              <w:t xml:space="preserve"> tone</w:t>
            </w:r>
          </w:p>
        </w:tc>
        <w:tc>
          <w:tcPr>
            <w:tcW w:w="2520" w:type="dxa"/>
            <w:vAlign w:val="center"/>
          </w:tcPr>
          <w:p w:rsidR="00163CE4" w:rsidRPr="00BA3A34" w:rsidRDefault="000A7B65" w:rsidP="00823522">
            <w:pPr>
              <w:jc w:val="center"/>
              <w:rPr>
                <w:b/>
                <w:bCs/>
              </w:rPr>
            </w:pPr>
            <w:r>
              <w:rPr>
                <w:b/>
                <w:bCs/>
                <w:sz w:val="22"/>
                <w:szCs w:val="22"/>
              </w:rPr>
              <w:t>1726</w:t>
            </w:r>
          </w:p>
        </w:tc>
        <w:tc>
          <w:tcPr>
            <w:tcW w:w="2288" w:type="dxa"/>
            <w:vAlign w:val="center"/>
          </w:tcPr>
          <w:p w:rsidR="00163CE4" w:rsidRPr="00BA3A34" w:rsidRDefault="000A7B65" w:rsidP="000A7B65">
            <w:pPr>
              <w:jc w:val="center"/>
              <w:rPr>
                <w:b/>
                <w:bCs/>
              </w:rPr>
            </w:pPr>
            <w:r>
              <w:rPr>
                <w:b/>
                <w:bCs/>
                <w:sz w:val="22"/>
                <w:szCs w:val="22"/>
              </w:rPr>
              <w:t>2396</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2.</w:t>
            </w:r>
          </w:p>
        </w:tc>
        <w:tc>
          <w:tcPr>
            <w:tcW w:w="3581" w:type="dxa"/>
          </w:tcPr>
          <w:p w:rsidR="00163CE4" w:rsidRPr="00BA3A34" w:rsidRDefault="00163CE4" w:rsidP="00163CE4">
            <w:pPr>
              <w:rPr>
                <w:b/>
                <w:bCs/>
                <w:lang w:val="fr-FR"/>
              </w:rPr>
            </w:pPr>
            <w:r>
              <w:rPr>
                <w:bCs/>
                <w:lang w:val="fr-FR"/>
              </w:rPr>
              <w:t>Masa de cel puţin de 38</w:t>
            </w:r>
            <w:r w:rsidRPr="005B1511">
              <w:rPr>
                <w:bCs/>
                <w:lang w:val="fr-FR"/>
              </w:rPr>
              <w:t xml:space="preserve"> tone, dar mai mica de </w:t>
            </w:r>
            <w:r>
              <w:rPr>
                <w:bCs/>
                <w:lang w:val="fr-FR"/>
              </w:rPr>
              <w:t>40</w:t>
            </w:r>
            <w:r w:rsidRPr="005B1511">
              <w:rPr>
                <w:bCs/>
                <w:lang w:val="fr-FR"/>
              </w:rPr>
              <w:t xml:space="preserve"> tone</w:t>
            </w:r>
          </w:p>
        </w:tc>
        <w:tc>
          <w:tcPr>
            <w:tcW w:w="2520" w:type="dxa"/>
            <w:vAlign w:val="center"/>
          </w:tcPr>
          <w:p w:rsidR="00163CE4" w:rsidRPr="00BA3A34" w:rsidRDefault="00823522" w:rsidP="000A7B65">
            <w:pPr>
              <w:rPr>
                <w:b/>
                <w:bCs/>
              </w:rPr>
            </w:pPr>
            <w:r>
              <w:rPr>
                <w:b/>
                <w:bCs/>
                <w:sz w:val="22"/>
                <w:szCs w:val="22"/>
              </w:rPr>
              <w:t xml:space="preserve">                 </w:t>
            </w:r>
            <w:r w:rsidR="000A7B65">
              <w:rPr>
                <w:b/>
                <w:bCs/>
                <w:sz w:val="22"/>
                <w:szCs w:val="22"/>
              </w:rPr>
              <w:t>2396</w:t>
            </w:r>
          </w:p>
        </w:tc>
        <w:tc>
          <w:tcPr>
            <w:tcW w:w="2288" w:type="dxa"/>
            <w:vAlign w:val="center"/>
          </w:tcPr>
          <w:p w:rsidR="00163CE4" w:rsidRPr="00BA3A34" w:rsidRDefault="000A7B65" w:rsidP="00163CE4">
            <w:pPr>
              <w:jc w:val="center"/>
              <w:rPr>
                <w:b/>
                <w:bCs/>
              </w:rPr>
            </w:pPr>
            <w:r>
              <w:rPr>
                <w:b/>
                <w:bCs/>
              </w:rPr>
              <w:t>3315</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3.</w:t>
            </w:r>
          </w:p>
        </w:tc>
        <w:tc>
          <w:tcPr>
            <w:tcW w:w="3581" w:type="dxa"/>
          </w:tcPr>
          <w:p w:rsidR="00163CE4" w:rsidRPr="00BA3A34" w:rsidRDefault="00163CE4" w:rsidP="00163CE4">
            <w:pPr>
              <w:rPr>
                <w:b/>
                <w:bCs/>
                <w:lang w:val="fr-FR"/>
              </w:rPr>
            </w:pPr>
            <w:r>
              <w:rPr>
                <w:bCs/>
                <w:lang w:val="fr-FR"/>
              </w:rPr>
              <w:t>Masa de cel puţin de 40</w:t>
            </w:r>
            <w:r w:rsidRPr="005B1511">
              <w:rPr>
                <w:bCs/>
                <w:lang w:val="fr-FR"/>
              </w:rPr>
              <w:t xml:space="preserve"> tone, dar mai mica de </w:t>
            </w:r>
            <w:r>
              <w:rPr>
                <w:bCs/>
                <w:lang w:val="fr-FR"/>
              </w:rPr>
              <w:t>44</w:t>
            </w:r>
            <w:r w:rsidRPr="005B1511">
              <w:rPr>
                <w:bCs/>
                <w:lang w:val="fr-FR"/>
              </w:rPr>
              <w:t xml:space="preserve"> tone</w:t>
            </w:r>
          </w:p>
        </w:tc>
        <w:tc>
          <w:tcPr>
            <w:tcW w:w="2520" w:type="dxa"/>
            <w:vAlign w:val="center"/>
          </w:tcPr>
          <w:p w:rsidR="00163CE4" w:rsidRPr="00BA3A34" w:rsidRDefault="000A7B65" w:rsidP="00823522">
            <w:pPr>
              <w:jc w:val="center"/>
              <w:rPr>
                <w:b/>
                <w:bCs/>
              </w:rPr>
            </w:pPr>
            <w:r>
              <w:rPr>
                <w:b/>
                <w:bCs/>
                <w:sz w:val="22"/>
                <w:szCs w:val="22"/>
              </w:rPr>
              <w:t>3315</w:t>
            </w:r>
          </w:p>
        </w:tc>
        <w:tc>
          <w:tcPr>
            <w:tcW w:w="2288" w:type="dxa"/>
            <w:vAlign w:val="center"/>
          </w:tcPr>
          <w:p w:rsidR="00163CE4" w:rsidRPr="00BA3A34" w:rsidRDefault="000A7B65" w:rsidP="00CF0D86">
            <w:pPr>
              <w:jc w:val="center"/>
              <w:rPr>
                <w:b/>
                <w:bCs/>
              </w:rPr>
            </w:pPr>
            <w:r>
              <w:rPr>
                <w:b/>
                <w:bCs/>
                <w:sz w:val="22"/>
                <w:szCs w:val="22"/>
              </w:rPr>
              <w:t>4904</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4.</w:t>
            </w:r>
          </w:p>
        </w:tc>
        <w:tc>
          <w:tcPr>
            <w:tcW w:w="3581" w:type="dxa"/>
          </w:tcPr>
          <w:p w:rsidR="00163CE4" w:rsidRPr="00E24758" w:rsidRDefault="00163CE4" w:rsidP="00163CE4">
            <w:pPr>
              <w:rPr>
                <w:bCs/>
                <w:lang w:val="fr-FR"/>
              </w:rPr>
            </w:pPr>
            <w:r w:rsidRPr="00E24758">
              <w:rPr>
                <w:bCs/>
                <w:sz w:val="22"/>
                <w:szCs w:val="22"/>
                <w:lang w:val="fr-FR"/>
              </w:rPr>
              <w:t>Masa de cel puţin 44 tone</w:t>
            </w:r>
          </w:p>
        </w:tc>
        <w:tc>
          <w:tcPr>
            <w:tcW w:w="2520" w:type="dxa"/>
            <w:vAlign w:val="center"/>
          </w:tcPr>
          <w:p w:rsidR="00163CE4" w:rsidRPr="00BA3A34" w:rsidRDefault="000A7B65" w:rsidP="00163CE4">
            <w:pPr>
              <w:jc w:val="center"/>
              <w:rPr>
                <w:b/>
                <w:bCs/>
              </w:rPr>
            </w:pPr>
            <w:r>
              <w:rPr>
                <w:b/>
                <w:bCs/>
              </w:rPr>
              <w:t>3315</w:t>
            </w:r>
          </w:p>
        </w:tc>
        <w:tc>
          <w:tcPr>
            <w:tcW w:w="2288" w:type="dxa"/>
            <w:vAlign w:val="center"/>
          </w:tcPr>
          <w:p w:rsidR="00163CE4" w:rsidRPr="00BA3A34" w:rsidRDefault="000A7B65" w:rsidP="00163CE4">
            <w:pPr>
              <w:jc w:val="center"/>
              <w:rPr>
                <w:b/>
                <w:bCs/>
              </w:rPr>
            </w:pPr>
            <w:r>
              <w:rPr>
                <w:b/>
                <w:bCs/>
              </w:rPr>
              <w:t>4904</w:t>
            </w:r>
          </w:p>
        </w:tc>
      </w:tr>
      <w:tr w:rsidR="00163CE4" w:rsidRPr="0076410E" w:rsidTr="00163CE4">
        <w:trPr>
          <w:trHeight w:val="377"/>
        </w:trPr>
        <w:tc>
          <w:tcPr>
            <w:tcW w:w="603" w:type="dxa"/>
            <w:vAlign w:val="center"/>
          </w:tcPr>
          <w:p w:rsidR="00163CE4" w:rsidRPr="0076410E" w:rsidRDefault="00163CE4" w:rsidP="00163CE4">
            <w:r w:rsidRPr="0076410E">
              <w:t>V</w:t>
            </w:r>
          </w:p>
        </w:tc>
        <w:tc>
          <w:tcPr>
            <w:tcW w:w="8985" w:type="dxa"/>
            <w:gridSpan w:val="4"/>
            <w:vAlign w:val="center"/>
          </w:tcPr>
          <w:p w:rsidR="00163CE4" w:rsidRPr="0076410E" w:rsidRDefault="00163CE4" w:rsidP="00163CE4">
            <w:r w:rsidRPr="0076410E">
              <w:t xml:space="preserve"> 3+3 axe</w:t>
            </w:r>
            <w:r w:rsidRPr="0076410E">
              <w:tab/>
              <w:t xml:space="preserve"> </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1.</w:t>
            </w:r>
          </w:p>
        </w:tc>
        <w:tc>
          <w:tcPr>
            <w:tcW w:w="3581" w:type="dxa"/>
          </w:tcPr>
          <w:p w:rsidR="00163CE4" w:rsidRPr="00BA3A34" w:rsidRDefault="00163CE4" w:rsidP="00163CE4">
            <w:pPr>
              <w:rPr>
                <w:b/>
                <w:bCs/>
                <w:lang w:val="fr-FR"/>
              </w:rPr>
            </w:pPr>
            <w:r>
              <w:rPr>
                <w:bCs/>
                <w:lang w:val="fr-FR"/>
              </w:rPr>
              <w:t>Masa de cel puţin de 36</w:t>
            </w:r>
            <w:r w:rsidRPr="005B1511">
              <w:rPr>
                <w:bCs/>
                <w:lang w:val="fr-FR"/>
              </w:rPr>
              <w:t xml:space="preserve"> tone, dar mai mica de </w:t>
            </w:r>
            <w:r>
              <w:rPr>
                <w:bCs/>
                <w:lang w:val="fr-FR"/>
              </w:rPr>
              <w:t>38</w:t>
            </w:r>
            <w:r w:rsidRPr="005B1511">
              <w:rPr>
                <w:bCs/>
                <w:lang w:val="fr-FR"/>
              </w:rPr>
              <w:t xml:space="preserve"> tone</w:t>
            </w:r>
          </w:p>
        </w:tc>
        <w:tc>
          <w:tcPr>
            <w:tcW w:w="2520" w:type="dxa"/>
            <w:vAlign w:val="center"/>
          </w:tcPr>
          <w:p w:rsidR="00163CE4" w:rsidRPr="00BA3A34" w:rsidRDefault="00CF0D86" w:rsidP="000A7B65">
            <w:pPr>
              <w:jc w:val="center"/>
              <w:rPr>
                <w:b/>
                <w:bCs/>
              </w:rPr>
            </w:pPr>
            <w:r>
              <w:rPr>
                <w:b/>
                <w:bCs/>
                <w:sz w:val="22"/>
                <w:szCs w:val="22"/>
              </w:rPr>
              <w:t>9</w:t>
            </w:r>
            <w:r w:rsidR="000A7B65">
              <w:rPr>
                <w:b/>
                <w:bCs/>
                <w:sz w:val="22"/>
                <w:szCs w:val="22"/>
              </w:rPr>
              <w:t>81</w:t>
            </w:r>
          </w:p>
        </w:tc>
        <w:tc>
          <w:tcPr>
            <w:tcW w:w="2288" w:type="dxa"/>
            <w:vAlign w:val="center"/>
          </w:tcPr>
          <w:p w:rsidR="00163CE4" w:rsidRPr="00BA3A34" w:rsidRDefault="000A7B65" w:rsidP="00823522">
            <w:pPr>
              <w:jc w:val="center"/>
              <w:rPr>
                <w:b/>
                <w:bCs/>
              </w:rPr>
            </w:pPr>
            <w:r>
              <w:rPr>
                <w:b/>
                <w:bCs/>
                <w:sz w:val="22"/>
                <w:szCs w:val="22"/>
              </w:rPr>
              <w:t>1187</w:t>
            </w:r>
          </w:p>
        </w:tc>
      </w:tr>
      <w:tr w:rsidR="00163CE4" w:rsidRPr="0076410E" w:rsidTr="00163CE4">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2.</w:t>
            </w:r>
          </w:p>
        </w:tc>
        <w:tc>
          <w:tcPr>
            <w:tcW w:w="3581" w:type="dxa"/>
          </w:tcPr>
          <w:p w:rsidR="00163CE4" w:rsidRPr="00BA3A34" w:rsidRDefault="00163CE4" w:rsidP="00163CE4">
            <w:pPr>
              <w:rPr>
                <w:b/>
                <w:bCs/>
                <w:lang w:val="fr-FR"/>
              </w:rPr>
            </w:pPr>
            <w:r>
              <w:rPr>
                <w:bCs/>
                <w:lang w:val="fr-FR"/>
              </w:rPr>
              <w:t>Masa de cel puţin de 38</w:t>
            </w:r>
            <w:r w:rsidRPr="005B1511">
              <w:rPr>
                <w:bCs/>
                <w:lang w:val="fr-FR"/>
              </w:rPr>
              <w:t xml:space="preserve"> tone, dar mai mica de </w:t>
            </w:r>
            <w:r>
              <w:rPr>
                <w:bCs/>
                <w:lang w:val="fr-FR"/>
              </w:rPr>
              <w:t>40</w:t>
            </w:r>
            <w:r w:rsidRPr="005B1511">
              <w:rPr>
                <w:bCs/>
                <w:lang w:val="fr-FR"/>
              </w:rPr>
              <w:t xml:space="preserve"> tone</w:t>
            </w:r>
          </w:p>
        </w:tc>
        <w:tc>
          <w:tcPr>
            <w:tcW w:w="2520" w:type="dxa"/>
            <w:vAlign w:val="center"/>
          </w:tcPr>
          <w:p w:rsidR="00163CE4" w:rsidRPr="00BA3A34" w:rsidRDefault="00CF0D86" w:rsidP="000A7B65">
            <w:pPr>
              <w:jc w:val="center"/>
              <w:rPr>
                <w:b/>
                <w:bCs/>
              </w:rPr>
            </w:pPr>
            <w:r>
              <w:rPr>
                <w:b/>
                <w:bCs/>
                <w:sz w:val="22"/>
                <w:szCs w:val="22"/>
              </w:rPr>
              <w:t>1</w:t>
            </w:r>
            <w:r w:rsidR="000A7B65">
              <w:rPr>
                <w:b/>
                <w:bCs/>
                <w:sz w:val="22"/>
                <w:szCs w:val="22"/>
              </w:rPr>
              <w:t>187</w:t>
            </w:r>
          </w:p>
        </w:tc>
        <w:tc>
          <w:tcPr>
            <w:tcW w:w="2288" w:type="dxa"/>
            <w:vAlign w:val="center"/>
          </w:tcPr>
          <w:p w:rsidR="00163CE4" w:rsidRPr="00BA3A34" w:rsidRDefault="00CF0D86" w:rsidP="00CF0D86">
            <w:pPr>
              <w:rPr>
                <w:b/>
                <w:bCs/>
              </w:rPr>
            </w:pPr>
            <w:r>
              <w:rPr>
                <w:b/>
                <w:bCs/>
                <w:sz w:val="22"/>
                <w:szCs w:val="22"/>
              </w:rPr>
              <w:t xml:space="preserve">              </w:t>
            </w:r>
            <w:r w:rsidR="000A7B65">
              <w:rPr>
                <w:b/>
                <w:bCs/>
                <w:sz w:val="22"/>
                <w:szCs w:val="22"/>
              </w:rPr>
              <w:t>1774</w:t>
            </w:r>
          </w:p>
        </w:tc>
      </w:tr>
      <w:tr w:rsidR="00163CE4" w:rsidRPr="0076410E" w:rsidTr="00CF0D86">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3.</w:t>
            </w:r>
          </w:p>
        </w:tc>
        <w:tc>
          <w:tcPr>
            <w:tcW w:w="3581" w:type="dxa"/>
          </w:tcPr>
          <w:p w:rsidR="00163CE4" w:rsidRPr="00BA3A34" w:rsidRDefault="00163CE4" w:rsidP="00163CE4">
            <w:pPr>
              <w:rPr>
                <w:b/>
                <w:bCs/>
                <w:lang w:val="fr-FR"/>
              </w:rPr>
            </w:pPr>
            <w:r>
              <w:rPr>
                <w:bCs/>
                <w:lang w:val="fr-FR"/>
              </w:rPr>
              <w:t>Masa de cel puţin de 40</w:t>
            </w:r>
            <w:r w:rsidRPr="005B1511">
              <w:rPr>
                <w:bCs/>
                <w:lang w:val="fr-FR"/>
              </w:rPr>
              <w:t xml:space="preserve"> tone, dar mai mica de </w:t>
            </w:r>
            <w:r>
              <w:rPr>
                <w:bCs/>
                <w:lang w:val="fr-FR"/>
              </w:rPr>
              <w:t>44</w:t>
            </w:r>
            <w:r w:rsidRPr="005B1511">
              <w:rPr>
                <w:bCs/>
                <w:lang w:val="fr-FR"/>
              </w:rPr>
              <w:t xml:space="preserve"> tone</w:t>
            </w:r>
          </w:p>
        </w:tc>
        <w:tc>
          <w:tcPr>
            <w:tcW w:w="2520" w:type="dxa"/>
            <w:vAlign w:val="center"/>
          </w:tcPr>
          <w:p w:rsidR="00163CE4" w:rsidRPr="00BA3A34" w:rsidRDefault="000A7B65" w:rsidP="00163CE4">
            <w:pPr>
              <w:jc w:val="center"/>
              <w:rPr>
                <w:b/>
                <w:bCs/>
              </w:rPr>
            </w:pPr>
            <w:r>
              <w:rPr>
                <w:b/>
                <w:bCs/>
                <w:sz w:val="22"/>
                <w:szCs w:val="22"/>
              </w:rPr>
              <w:t>1774</w:t>
            </w:r>
          </w:p>
        </w:tc>
        <w:tc>
          <w:tcPr>
            <w:tcW w:w="2288" w:type="dxa"/>
            <w:vAlign w:val="center"/>
          </w:tcPr>
          <w:p w:rsidR="00163CE4" w:rsidRPr="00BA3A34" w:rsidRDefault="00CF0D86" w:rsidP="000A7B65">
            <w:pPr>
              <w:rPr>
                <w:b/>
                <w:bCs/>
              </w:rPr>
            </w:pPr>
            <w:r>
              <w:rPr>
                <w:b/>
                <w:bCs/>
                <w:sz w:val="22"/>
                <w:szCs w:val="22"/>
              </w:rPr>
              <w:t xml:space="preserve">               </w:t>
            </w:r>
            <w:r w:rsidR="000A7B65">
              <w:rPr>
                <w:b/>
                <w:bCs/>
                <w:sz w:val="22"/>
                <w:szCs w:val="22"/>
              </w:rPr>
              <w:t>2823</w:t>
            </w:r>
          </w:p>
        </w:tc>
      </w:tr>
      <w:tr w:rsidR="00163CE4" w:rsidRPr="0076410E" w:rsidTr="00CF0D86">
        <w:trPr>
          <w:trHeight w:val="377"/>
        </w:trPr>
        <w:tc>
          <w:tcPr>
            <w:tcW w:w="603" w:type="dxa"/>
            <w:vAlign w:val="center"/>
          </w:tcPr>
          <w:p w:rsidR="00163CE4" w:rsidRPr="00BA3A34" w:rsidRDefault="00163CE4" w:rsidP="00163CE4"/>
        </w:tc>
        <w:tc>
          <w:tcPr>
            <w:tcW w:w="596" w:type="dxa"/>
            <w:vAlign w:val="center"/>
          </w:tcPr>
          <w:p w:rsidR="00163CE4" w:rsidRPr="00BA3A34" w:rsidRDefault="00163CE4" w:rsidP="00163CE4">
            <w:pPr>
              <w:jc w:val="center"/>
            </w:pPr>
            <w:r w:rsidRPr="00BA3A34">
              <w:rPr>
                <w:sz w:val="22"/>
                <w:szCs w:val="22"/>
              </w:rPr>
              <w:t>4.</w:t>
            </w:r>
          </w:p>
        </w:tc>
        <w:tc>
          <w:tcPr>
            <w:tcW w:w="3581" w:type="dxa"/>
          </w:tcPr>
          <w:p w:rsidR="00163CE4" w:rsidRPr="00E24758" w:rsidRDefault="00163CE4" w:rsidP="00163CE4">
            <w:pPr>
              <w:rPr>
                <w:bCs/>
                <w:lang w:val="fr-FR"/>
              </w:rPr>
            </w:pPr>
            <w:r w:rsidRPr="00E24758">
              <w:rPr>
                <w:bCs/>
                <w:sz w:val="22"/>
                <w:szCs w:val="22"/>
                <w:lang w:val="fr-FR"/>
              </w:rPr>
              <w:t>Masa de cel puţin 44 tone</w:t>
            </w:r>
          </w:p>
        </w:tc>
        <w:tc>
          <w:tcPr>
            <w:tcW w:w="2520" w:type="dxa"/>
            <w:vAlign w:val="center"/>
          </w:tcPr>
          <w:p w:rsidR="00163CE4" w:rsidRPr="00BA3A34" w:rsidRDefault="000A7B65" w:rsidP="00823522">
            <w:pPr>
              <w:jc w:val="center"/>
              <w:rPr>
                <w:b/>
                <w:bCs/>
              </w:rPr>
            </w:pPr>
            <w:r>
              <w:rPr>
                <w:b/>
                <w:bCs/>
                <w:sz w:val="22"/>
                <w:szCs w:val="22"/>
              </w:rPr>
              <w:t>1774</w:t>
            </w:r>
          </w:p>
        </w:tc>
        <w:tc>
          <w:tcPr>
            <w:tcW w:w="2288" w:type="dxa"/>
            <w:vAlign w:val="center"/>
          </w:tcPr>
          <w:p w:rsidR="00163CE4" w:rsidRPr="00BA3A34" w:rsidRDefault="000A7B65" w:rsidP="00CF0D86">
            <w:pPr>
              <w:jc w:val="center"/>
              <w:rPr>
                <w:b/>
                <w:bCs/>
              </w:rPr>
            </w:pPr>
            <w:r>
              <w:rPr>
                <w:b/>
                <w:bCs/>
                <w:sz w:val="22"/>
                <w:szCs w:val="22"/>
              </w:rPr>
              <w:t>2823</w:t>
            </w:r>
          </w:p>
        </w:tc>
      </w:tr>
    </w:tbl>
    <w:p w:rsidR="00163CE4" w:rsidRDefault="00163CE4" w:rsidP="00163CE4">
      <w:pPr>
        <w:rPr>
          <w:rStyle w:val="slitbdy"/>
          <w:rFonts w:eastAsia="Cambria"/>
          <w:color w:val="0000FF"/>
        </w:rPr>
      </w:pPr>
    </w:p>
    <w:p w:rsidR="00163CE4" w:rsidRPr="0076410E" w:rsidRDefault="007A44E2" w:rsidP="00163CE4">
      <w:r>
        <w:rPr>
          <w:rStyle w:val="slitbdy"/>
          <w:rFonts w:eastAsia="Cambria"/>
          <w:color w:val="0000FF"/>
        </w:rPr>
        <w:t xml:space="preserve"> </w:t>
      </w:r>
      <w:r w:rsidR="00163CE4">
        <w:rPr>
          <w:rStyle w:val="slitbdy"/>
          <w:rFonts w:eastAsia="Cambria"/>
          <w:color w:val="0000FF"/>
        </w:rPr>
        <w:t>(7) În cazul unei remorci, al unei semiremorci sau rulote care nu face parte dintr-o combinaţie de autovehicule prevăzută la alin. (6), impozitul pe mijloacele de transport este egal cu suma corespunzătoare din tabelul următor</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3240"/>
      </w:tblGrid>
      <w:tr w:rsidR="00163CE4" w:rsidRPr="0076410E" w:rsidTr="00163CE4">
        <w:trPr>
          <w:trHeight w:val="525"/>
        </w:trPr>
        <w:tc>
          <w:tcPr>
            <w:tcW w:w="6300" w:type="dxa"/>
            <w:vAlign w:val="center"/>
          </w:tcPr>
          <w:p w:rsidR="00163CE4" w:rsidRPr="00A570B7" w:rsidRDefault="00163CE4" w:rsidP="00163CE4">
            <w:pPr>
              <w:pStyle w:val="Titlu1"/>
              <w:rPr>
                <w:sz w:val="24"/>
              </w:rPr>
            </w:pPr>
            <w:r w:rsidRPr="00A570B7">
              <w:rPr>
                <w:sz w:val="24"/>
              </w:rPr>
              <w:t>Masa totalã maximã autorizatã</w:t>
            </w:r>
          </w:p>
        </w:tc>
        <w:tc>
          <w:tcPr>
            <w:tcW w:w="3240" w:type="dxa"/>
            <w:vAlign w:val="center"/>
          </w:tcPr>
          <w:p w:rsidR="00163CE4" w:rsidRPr="0076410E" w:rsidRDefault="00163CE4" w:rsidP="00163CE4">
            <w:pPr>
              <w:pStyle w:val="Titlu1"/>
              <w:jc w:val="center"/>
              <w:rPr>
                <w:sz w:val="24"/>
              </w:rPr>
            </w:pPr>
            <w:r w:rsidRPr="0076410E">
              <w:rPr>
                <w:sz w:val="24"/>
              </w:rPr>
              <w:t>Impozit</w:t>
            </w:r>
          </w:p>
          <w:p w:rsidR="00163CE4" w:rsidRPr="0076410E" w:rsidRDefault="00163CE4" w:rsidP="00163CE4">
            <w:pPr>
              <w:jc w:val="center"/>
            </w:pPr>
            <w:r w:rsidRPr="0076410E">
              <w:t>- lei -</w:t>
            </w:r>
          </w:p>
        </w:tc>
      </w:tr>
      <w:tr w:rsidR="00163CE4" w:rsidRPr="0076410E" w:rsidTr="00163CE4">
        <w:trPr>
          <w:trHeight w:val="260"/>
        </w:trPr>
        <w:tc>
          <w:tcPr>
            <w:tcW w:w="6300" w:type="dxa"/>
          </w:tcPr>
          <w:p w:rsidR="00163CE4" w:rsidRPr="00A570B7" w:rsidRDefault="00163CE4" w:rsidP="00163CE4">
            <w:pPr>
              <w:rPr>
                <w:bCs/>
                <w:lang w:val="fr-FR"/>
              </w:rPr>
            </w:pPr>
            <w:r w:rsidRPr="00A570B7">
              <w:rPr>
                <w:bCs/>
                <w:lang w:val="fr-FR"/>
              </w:rPr>
              <w:t>a) Până la 1 tonã inclusiv</w:t>
            </w:r>
            <w:r w:rsidRPr="00A570B7">
              <w:rPr>
                <w:bCs/>
                <w:lang w:val="fr-FR"/>
              </w:rPr>
              <w:tab/>
              <w:t xml:space="preserve"> </w:t>
            </w:r>
          </w:p>
        </w:tc>
        <w:tc>
          <w:tcPr>
            <w:tcW w:w="3240" w:type="dxa"/>
            <w:vAlign w:val="center"/>
          </w:tcPr>
          <w:p w:rsidR="00163CE4" w:rsidRPr="0076410E" w:rsidRDefault="00CF0D86" w:rsidP="00163CE4">
            <w:pPr>
              <w:jc w:val="center"/>
              <w:rPr>
                <w:b/>
                <w:bCs/>
              </w:rPr>
            </w:pPr>
            <w:r>
              <w:rPr>
                <w:b/>
                <w:bCs/>
              </w:rPr>
              <w:t xml:space="preserve"> 10</w:t>
            </w:r>
          </w:p>
        </w:tc>
      </w:tr>
      <w:tr w:rsidR="00163CE4" w:rsidRPr="0076410E" w:rsidTr="00163CE4">
        <w:trPr>
          <w:trHeight w:val="332"/>
        </w:trPr>
        <w:tc>
          <w:tcPr>
            <w:tcW w:w="6300" w:type="dxa"/>
          </w:tcPr>
          <w:p w:rsidR="00163CE4" w:rsidRPr="00A570B7" w:rsidRDefault="00163CE4" w:rsidP="00163CE4">
            <w:pPr>
              <w:rPr>
                <w:bCs/>
                <w:lang w:val="fr-FR"/>
              </w:rPr>
            </w:pPr>
            <w:r w:rsidRPr="00A570B7">
              <w:rPr>
                <w:bCs/>
                <w:lang w:val="fr-FR"/>
              </w:rPr>
              <w:t>b) Peste 1 tonã, dar nu mai mult de 3 tone</w:t>
            </w:r>
            <w:r w:rsidRPr="00A570B7">
              <w:rPr>
                <w:bCs/>
                <w:lang w:val="fr-FR"/>
              </w:rPr>
              <w:tab/>
              <w:t xml:space="preserve"> </w:t>
            </w:r>
          </w:p>
        </w:tc>
        <w:tc>
          <w:tcPr>
            <w:tcW w:w="3240" w:type="dxa"/>
            <w:vAlign w:val="center"/>
          </w:tcPr>
          <w:p w:rsidR="00163CE4" w:rsidRPr="0076410E" w:rsidRDefault="00CF0D86" w:rsidP="000A7B65">
            <w:pPr>
              <w:jc w:val="center"/>
              <w:rPr>
                <w:b/>
                <w:bCs/>
              </w:rPr>
            </w:pPr>
            <w:r>
              <w:rPr>
                <w:b/>
                <w:bCs/>
              </w:rPr>
              <w:t xml:space="preserve"> </w:t>
            </w:r>
            <w:r w:rsidR="000A7B65">
              <w:rPr>
                <w:b/>
                <w:bCs/>
              </w:rPr>
              <w:t>39</w:t>
            </w:r>
          </w:p>
        </w:tc>
      </w:tr>
      <w:tr w:rsidR="00163CE4" w:rsidRPr="0076410E" w:rsidTr="00163CE4">
        <w:trPr>
          <w:trHeight w:val="350"/>
        </w:trPr>
        <w:tc>
          <w:tcPr>
            <w:tcW w:w="6300" w:type="dxa"/>
          </w:tcPr>
          <w:p w:rsidR="00163CE4" w:rsidRPr="00A570B7" w:rsidRDefault="00163CE4" w:rsidP="00163CE4">
            <w:pPr>
              <w:rPr>
                <w:bCs/>
                <w:lang w:val="fr-FR"/>
              </w:rPr>
            </w:pPr>
            <w:r w:rsidRPr="00A570B7">
              <w:rPr>
                <w:bCs/>
                <w:lang w:val="fr-FR"/>
              </w:rPr>
              <w:t>c) Peste 3 tone, dar nu mai mult de 5 tone</w:t>
            </w:r>
            <w:r w:rsidRPr="00A570B7">
              <w:rPr>
                <w:bCs/>
                <w:lang w:val="fr-FR"/>
              </w:rPr>
              <w:tab/>
              <w:t xml:space="preserve"> </w:t>
            </w:r>
          </w:p>
        </w:tc>
        <w:tc>
          <w:tcPr>
            <w:tcW w:w="3240" w:type="dxa"/>
            <w:vAlign w:val="center"/>
          </w:tcPr>
          <w:p w:rsidR="00163CE4" w:rsidRPr="0076410E" w:rsidRDefault="000A7B65" w:rsidP="00163CE4">
            <w:pPr>
              <w:jc w:val="center"/>
              <w:rPr>
                <w:b/>
                <w:bCs/>
              </w:rPr>
            </w:pPr>
            <w:r>
              <w:rPr>
                <w:b/>
                <w:bCs/>
              </w:rPr>
              <w:t xml:space="preserve"> 60</w:t>
            </w:r>
          </w:p>
        </w:tc>
      </w:tr>
      <w:tr w:rsidR="00163CE4" w:rsidRPr="0076410E" w:rsidTr="00163CE4">
        <w:trPr>
          <w:trHeight w:val="350"/>
        </w:trPr>
        <w:tc>
          <w:tcPr>
            <w:tcW w:w="6300" w:type="dxa"/>
          </w:tcPr>
          <w:p w:rsidR="00163CE4" w:rsidRPr="00A570B7" w:rsidRDefault="00163CE4" w:rsidP="00163CE4">
            <w:pPr>
              <w:rPr>
                <w:bCs/>
              </w:rPr>
            </w:pPr>
            <w:r w:rsidRPr="00A570B7">
              <w:rPr>
                <w:bCs/>
              </w:rPr>
              <w:t>d) Peste 5 tone</w:t>
            </w:r>
            <w:r w:rsidRPr="00A570B7">
              <w:rPr>
                <w:bCs/>
              </w:rPr>
              <w:tab/>
              <w:t xml:space="preserve"> </w:t>
            </w:r>
          </w:p>
        </w:tc>
        <w:tc>
          <w:tcPr>
            <w:tcW w:w="3240" w:type="dxa"/>
            <w:vAlign w:val="center"/>
          </w:tcPr>
          <w:p w:rsidR="00163CE4" w:rsidRPr="0076410E" w:rsidRDefault="00CF0D86" w:rsidP="00163CE4">
            <w:pPr>
              <w:jc w:val="center"/>
              <w:rPr>
                <w:b/>
                <w:bCs/>
              </w:rPr>
            </w:pPr>
            <w:r>
              <w:rPr>
                <w:b/>
                <w:bCs/>
              </w:rPr>
              <w:t xml:space="preserve"> 7</w:t>
            </w:r>
            <w:r w:rsidR="000A7B65">
              <w:rPr>
                <w:b/>
                <w:bCs/>
              </w:rPr>
              <w:t>3</w:t>
            </w:r>
          </w:p>
        </w:tc>
      </w:tr>
      <w:tr w:rsidR="00163CE4" w:rsidRPr="0076410E" w:rsidTr="00163CE4">
        <w:trPr>
          <w:trHeight w:val="530"/>
        </w:trPr>
        <w:tc>
          <w:tcPr>
            <w:tcW w:w="9540" w:type="dxa"/>
            <w:gridSpan w:val="2"/>
            <w:vAlign w:val="center"/>
          </w:tcPr>
          <w:p w:rsidR="00163CE4" w:rsidRDefault="00163CE4" w:rsidP="00163CE4">
            <w:pPr>
              <w:rPr>
                <w:rStyle w:val="spar"/>
                <w:color w:val="000000"/>
              </w:rPr>
            </w:pPr>
          </w:p>
          <w:p w:rsidR="00163CE4" w:rsidRPr="0076410E" w:rsidRDefault="00163CE4" w:rsidP="00163CE4">
            <w:r>
              <w:rPr>
                <w:rStyle w:val="spar"/>
                <w:color w:val="000000"/>
              </w:rPr>
              <w:t>.</w:t>
            </w:r>
            <w:r>
              <w:rPr>
                <w:rStyle w:val="slit"/>
                <w:rFonts w:eastAsia="Cambria"/>
                <w:color w:val="000000"/>
              </w:rPr>
              <w:t xml:space="preserve"> </w:t>
            </w:r>
            <w:r>
              <w:rPr>
                <w:rStyle w:val="slitbdy"/>
                <w:rFonts w:eastAsia="Cambria"/>
                <w:color w:val="000000"/>
              </w:rPr>
              <w:t>(8) În cazul mijloacelor de transport pe apă, impozitul pe mijlocul de transport este egal cu suma corespunzătoare din tabelul următor</w:t>
            </w:r>
          </w:p>
        </w:tc>
      </w:tr>
      <w:tr w:rsidR="00163CE4" w:rsidRPr="0076410E" w:rsidTr="00163CE4">
        <w:trPr>
          <w:trHeight w:val="170"/>
        </w:trPr>
        <w:tc>
          <w:tcPr>
            <w:tcW w:w="6300" w:type="dxa"/>
          </w:tcPr>
          <w:p w:rsidR="00163CE4" w:rsidRPr="00A570B7" w:rsidRDefault="00163CE4" w:rsidP="00163CE4">
            <w:pPr>
              <w:rPr>
                <w:bCs/>
              </w:rPr>
            </w:pPr>
            <w:r w:rsidRPr="00A570B7">
              <w:rPr>
                <w:bCs/>
              </w:rPr>
              <w:t>1. Luntre, bărci fără motor, folosite pentru pescuit şi uz personal</w:t>
            </w:r>
            <w:r w:rsidRPr="00A570B7">
              <w:rPr>
                <w:bCs/>
              </w:rPr>
              <w:tab/>
              <w:t xml:space="preserve"> </w:t>
            </w:r>
          </w:p>
        </w:tc>
        <w:tc>
          <w:tcPr>
            <w:tcW w:w="3240" w:type="dxa"/>
            <w:vAlign w:val="center"/>
          </w:tcPr>
          <w:p w:rsidR="00163CE4" w:rsidRPr="0076410E" w:rsidRDefault="00CF0D86" w:rsidP="00163CE4">
            <w:pPr>
              <w:jc w:val="center"/>
              <w:rPr>
                <w:b/>
                <w:bCs/>
              </w:rPr>
            </w:pPr>
            <w:r>
              <w:rPr>
                <w:b/>
                <w:bCs/>
              </w:rPr>
              <w:t xml:space="preserve"> </w:t>
            </w:r>
            <w:r w:rsidR="000A7B65">
              <w:rPr>
                <w:b/>
                <w:bCs/>
              </w:rPr>
              <w:t xml:space="preserve"> </w:t>
            </w:r>
            <w:r w:rsidR="00163CE4">
              <w:rPr>
                <w:b/>
                <w:bCs/>
              </w:rPr>
              <w:t>2</w:t>
            </w:r>
            <w:r w:rsidR="000A7B65">
              <w:rPr>
                <w:b/>
                <w:bCs/>
              </w:rPr>
              <w:t>4</w:t>
            </w:r>
          </w:p>
        </w:tc>
      </w:tr>
      <w:tr w:rsidR="00163CE4" w:rsidRPr="0076410E" w:rsidTr="00163CE4">
        <w:trPr>
          <w:trHeight w:val="170"/>
        </w:trPr>
        <w:tc>
          <w:tcPr>
            <w:tcW w:w="6300" w:type="dxa"/>
          </w:tcPr>
          <w:p w:rsidR="00163CE4" w:rsidRPr="00A570B7" w:rsidRDefault="00163CE4" w:rsidP="00163CE4">
            <w:pPr>
              <w:rPr>
                <w:bCs/>
                <w:lang w:val="it-IT"/>
              </w:rPr>
            </w:pPr>
            <w:r w:rsidRPr="00A570B7">
              <w:rPr>
                <w:bCs/>
                <w:lang w:val="it-IT"/>
              </w:rPr>
              <w:t>2. Bărci fără motor, folosite în alte scopuri</w:t>
            </w:r>
            <w:r w:rsidRPr="00A570B7">
              <w:rPr>
                <w:bCs/>
                <w:lang w:val="it-IT"/>
              </w:rPr>
              <w:tab/>
              <w:t xml:space="preserve"> </w:t>
            </w:r>
          </w:p>
        </w:tc>
        <w:tc>
          <w:tcPr>
            <w:tcW w:w="3240" w:type="dxa"/>
            <w:vAlign w:val="center"/>
          </w:tcPr>
          <w:p w:rsidR="00163CE4" w:rsidRPr="0076410E" w:rsidRDefault="000A7B65" w:rsidP="00163CE4">
            <w:pPr>
              <w:jc w:val="center"/>
              <w:rPr>
                <w:b/>
                <w:bCs/>
              </w:rPr>
            </w:pPr>
            <w:r>
              <w:rPr>
                <w:b/>
                <w:bCs/>
              </w:rPr>
              <w:t xml:space="preserve"> </w:t>
            </w:r>
            <w:r w:rsidR="00CF0D86">
              <w:rPr>
                <w:b/>
                <w:bCs/>
              </w:rPr>
              <w:t xml:space="preserve"> 6</w:t>
            </w:r>
            <w:r>
              <w:rPr>
                <w:b/>
                <w:bCs/>
              </w:rPr>
              <w:t>5</w:t>
            </w:r>
          </w:p>
        </w:tc>
      </w:tr>
      <w:tr w:rsidR="00163CE4" w:rsidRPr="0076410E" w:rsidTr="00163CE4">
        <w:trPr>
          <w:trHeight w:val="197"/>
        </w:trPr>
        <w:tc>
          <w:tcPr>
            <w:tcW w:w="6300" w:type="dxa"/>
          </w:tcPr>
          <w:p w:rsidR="00163CE4" w:rsidRPr="00A570B7" w:rsidRDefault="00163CE4" w:rsidP="00163CE4">
            <w:pPr>
              <w:rPr>
                <w:bCs/>
              </w:rPr>
            </w:pPr>
            <w:r w:rsidRPr="00A570B7">
              <w:rPr>
                <w:bCs/>
              </w:rPr>
              <w:t>3. Bărci cu motor</w:t>
            </w:r>
            <w:r w:rsidRPr="00A570B7">
              <w:rPr>
                <w:bCs/>
              </w:rPr>
              <w:tab/>
              <w:t xml:space="preserve"> </w:t>
            </w:r>
          </w:p>
        </w:tc>
        <w:tc>
          <w:tcPr>
            <w:tcW w:w="3240" w:type="dxa"/>
            <w:vAlign w:val="center"/>
          </w:tcPr>
          <w:p w:rsidR="00163CE4" w:rsidRPr="0076410E" w:rsidRDefault="000A7B65" w:rsidP="00163CE4">
            <w:pPr>
              <w:jc w:val="center"/>
              <w:rPr>
                <w:b/>
                <w:bCs/>
              </w:rPr>
            </w:pPr>
            <w:r>
              <w:rPr>
                <w:b/>
                <w:bCs/>
              </w:rPr>
              <w:t xml:space="preserve"> </w:t>
            </w:r>
            <w:r w:rsidR="00163CE4">
              <w:rPr>
                <w:b/>
                <w:bCs/>
              </w:rPr>
              <w:t>2</w:t>
            </w:r>
            <w:r>
              <w:rPr>
                <w:b/>
                <w:bCs/>
              </w:rPr>
              <w:t>42</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4. Nave de sport şi agrement*)</w:t>
            </w:r>
            <w:r w:rsidRPr="00A570B7">
              <w:rPr>
                <w:bCs/>
                <w:lang w:val="fr-FR"/>
              </w:rPr>
              <w:tab/>
              <w:t xml:space="preserve"> </w:t>
            </w:r>
          </w:p>
        </w:tc>
        <w:tc>
          <w:tcPr>
            <w:tcW w:w="3240" w:type="dxa"/>
            <w:vAlign w:val="center"/>
          </w:tcPr>
          <w:p w:rsidR="00163CE4" w:rsidRPr="0076410E" w:rsidRDefault="00CF0D86" w:rsidP="00CF0D86">
            <w:pPr>
              <w:rPr>
                <w:b/>
                <w:bCs/>
              </w:rPr>
            </w:pPr>
            <w:r>
              <w:rPr>
                <w:b/>
                <w:bCs/>
              </w:rPr>
              <w:t xml:space="preserve">                     12</w:t>
            </w:r>
            <w:r w:rsidR="000A7B65">
              <w:rPr>
                <w:b/>
                <w:bCs/>
              </w:rPr>
              <w:t>88</w:t>
            </w:r>
          </w:p>
        </w:tc>
      </w:tr>
      <w:tr w:rsidR="00163CE4" w:rsidRPr="0076410E" w:rsidTr="00163CE4">
        <w:trPr>
          <w:trHeight w:val="197"/>
        </w:trPr>
        <w:tc>
          <w:tcPr>
            <w:tcW w:w="6300" w:type="dxa"/>
          </w:tcPr>
          <w:p w:rsidR="00163CE4" w:rsidRPr="00A570B7" w:rsidRDefault="00163CE4" w:rsidP="00163CE4">
            <w:pPr>
              <w:rPr>
                <w:bCs/>
              </w:rPr>
            </w:pPr>
            <w:r w:rsidRPr="00A570B7">
              <w:rPr>
                <w:bCs/>
              </w:rPr>
              <w:t xml:space="preserve"> 5. Scutere de apã</w:t>
            </w:r>
            <w:r w:rsidRPr="00A570B7">
              <w:rPr>
                <w:bCs/>
              </w:rPr>
              <w:tab/>
              <w:t xml:space="preserve"> </w:t>
            </w:r>
          </w:p>
        </w:tc>
        <w:tc>
          <w:tcPr>
            <w:tcW w:w="3240" w:type="dxa"/>
            <w:vAlign w:val="center"/>
          </w:tcPr>
          <w:p w:rsidR="00163CE4" w:rsidRPr="0076410E" w:rsidRDefault="000A7B65" w:rsidP="00163CE4">
            <w:pPr>
              <w:jc w:val="center"/>
              <w:rPr>
                <w:b/>
                <w:bCs/>
              </w:rPr>
            </w:pPr>
            <w:r>
              <w:rPr>
                <w:b/>
                <w:bCs/>
              </w:rPr>
              <w:t xml:space="preserve"> </w:t>
            </w:r>
            <w:r w:rsidR="00CF0D86">
              <w:rPr>
                <w:b/>
                <w:bCs/>
              </w:rPr>
              <w:t>2</w:t>
            </w:r>
            <w:r>
              <w:rPr>
                <w:b/>
                <w:bCs/>
              </w:rPr>
              <w:t>42</w:t>
            </w:r>
          </w:p>
        </w:tc>
      </w:tr>
      <w:tr w:rsidR="00163CE4" w:rsidRPr="0076410E" w:rsidTr="00163CE4">
        <w:trPr>
          <w:trHeight w:val="197"/>
        </w:trPr>
        <w:tc>
          <w:tcPr>
            <w:tcW w:w="6300" w:type="dxa"/>
          </w:tcPr>
          <w:p w:rsidR="00163CE4" w:rsidRPr="00A570B7" w:rsidRDefault="00163CE4" w:rsidP="00163CE4">
            <w:pPr>
              <w:rPr>
                <w:bCs/>
              </w:rPr>
            </w:pPr>
            <w:r w:rsidRPr="00A570B7">
              <w:rPr>
                <w:bCs/>
              </w:rPr>
              <w:t xml:space="preserve"> 6. Remorchere şi împingătoare:</w:t>
            </w:r>
            <w:r w:rsidRPr="00A570B7">
              <w:rPr>
                <w:bCs/>
              </w:rPr>
              <w:tab/>
              <w:t xml:space="preserve"> </w:t>
            </w:r>
          </w:p>
        </w:tc>
        <w:tc>
          <w:tcPr>
            <w:tcW w:w="3240" w:type="dxa"/>
            <w:vAlign w:val="center"/>
          </w:tcPr>
          <w:p w:rsidR="00163CE4" w:rsidRPr="0076410E" w:rsidRDefault="00163CE4" w:rsidP="00163CE4">
            <w:pPr>
              <w:jc w:val="center"/>
              <w:rPr>
                <w:b/>
                <w:bCs/>
              </w:rPr>
            </w:pPr>
            <w:r>
              <w:rPr>
                <w:b/>
                <w:bCs/>
              </w:rPr>
              <w:t>0</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a) până la 500 CP inclusiv</w:t>
            </w:r>
            <w:r w:rsidRPr="00A570B7">
              <w:rPr>
                <w:bCs/>
                <w:lang w:val="fr-FR"/>
              </w:rPr>
              <w:tab/>
              <w:t xml:space="preserve"> </w:t>
            </w:r>
          </w:p>
        </w:tc>
        <w:tc>
          <w:tcPr>
            <w:tcW w:w="3240" w:type="dxa"/>
            <w:vAlign w:val="center"/>
          </w:tcPr>
          <w:p w:rsidR="00163CE4" w:rsidRPr="0076410E" w:rsidRDefault="000A7B65" w:rsidP="00163CE4">
            <w:pPr>
              <w:jc w:val="center"/>
              <w:rPr>
                <w:b/>
                <w:bCs/>
              </w:rPr>
            </w:pPr>
            <w:r>
              <w:rPr>
                <w:b/>
                <w:bCs/>
              </w:rPr>
              <w:t xml:space="preserve">  </w:t>
            </w:r>
            <w:r w:rsidR="00CF0D86">
              <w:rPr>
                <w:b/>
                <w:bCs/>
              </w:rPr>
              <w:t>6</w:t>
            </w:r>
            <w:r>
              <w:rPr>
                <w:b/>
                <w:bCs/>
              </w:rPr>
              <w:t>43</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b) peste 500 CP şi până la 2.000 CP inclusiv</w:t>
            </w:r>
            <w:r w:rsidRPr="00A570B7">
              <w:rPr>
                <w:bCs/>
                <w:lang w:val="fr-FR"/>
              </w:rPr>
              <w:tab/>
              <w:t xml:space="preserve"> </w:t>
            </w:r>
          </w:p>
        </w:tc>
        <w:tc>
          <w:tcPr>
            <w:tcW w:w="3240" w:type="dxa"/>
            <w:vAlign w:val="center"/>
          </w:tcPr>
          <w:p w:rsidR="00163CE4" w:rsidRPr="0076410E" w:rsidRDefault="00CF0D86" w:rsidP="00CF0D86">
            <w:pPr>
              <w:rPr>
                <w:b/>
                <w:bCs/>
              </w:rPr>
            </w:pPr>
            <w:r>
              <w:rPr>
                <w:b/>
                <w:bCs/>
              </w:rPr>
              <w:t xml:space="preserve">                      10</w:t>
            </w:r>
            <w:r w:rsidR="000A7B65">
              <w:rPr>
                <w:b/>
                <w:bCs/>
              </w:rPr>
              <w:t>46</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c) peste 2.000 CP şi până la 4.000 CP inclusiv</w:t>
            </w:r>
            <w:r w:rsidRPr="00A570B7">
              <w:rPr>
                <w:bCs/>
                <w:lang w:val="fr-FR"/>
              </w:rPr>
              <w:tab/>
              <w:t xml:space="preserve"> </w:t>
            </w:r>
          </w:p>
        </w:tc>
        <w:tc>
          <w:tcPr>
            <w:tcW w:w="3240" w:type="dxa"/>
            <w:vAlign w:val="center"/>
          </w:tcPr>
          <w:p w:rsidR="00163CE4" w:rsidRPr="0076410E" w:rsidRDefault="000A7B65" w:rsidP="00163CE4">
            <w:pPr>
              <w:jc w:val="center"/>
              <w:rPr>
                <w:b/>
                <w:bCs/>
              </w:rPr>
            </w:pPr>
            <w:r>
              <w:rPr>
                <w:b/>
                <w:bCs/>
              </w:rPr>
              <w:t xml:space="preserve"> </w:t>
            </w:r>
            <w:r w:rsidR="00CF0D86">
              <w:rPr>
                <w:b/>
                <w:bCs/>
              </w:rPr>
              <w:t>1</w:t>
            </w:r>
            <w:r>
              <w:rPr>
                <w:b/>
                <w:bCs/>
              </w:rPr>
              <w:t>609</w:t>
            </w:r>
          </w:p>
        </w:tc>
      </w:tr>
      <w:tr w:rsidR="00163CE4" w:rsidRPr="0076410E" w:rsidTr="00163CE4">
        <w:trPr>
          <w:trHeight w:val="197"/>
        </w:trPr>
        <w:tc>
          <w:tcPr>
            <w:tcW w:w="6300" w:type="dxa"/>
          </w:tcPr>
          <w:p w:rsidR="00163CE4" w:rsidRPr="00A570B7" w:rsidRDefault="00163CE4" w:rsidP="00163CE4">
            <w:pPr>
              <w:rPr>
                <w:bCs/>
              </w:rPr>
            </w:pPr>
            <w:r w:rsidRPr="00A570B7">
              <w:rPr>
                <w:bCs/>
              </w:rPr>
              <w:t xml:space="preserve"> d) peste 4.000 CP</w:t>
            </w:r>
            <w:r w:rsidRPr="00A570B7">
              <w:rPr>
                <w:bCs/>
              </w:rPr>
              <w:tab/>
              <w:t xml:space="preserve"> </w:t>
            </w:r>
          </w:p>
        </w:tc>
        <w:tc>
          <w:tcPr>
            <w:tcW w:w="3240" w:type="dxa"/>
            <w:vAlign w:val="center"/>
          </w:tcPr>
          <w:p w:rsidR="00163CE4" w:rsidRPr="0076410E" w:rsidRDefault="00CF0D86" w:rsidP="000A7B65">
            <w:pPr>
              <w:rPr>
                <w:b/>
                <w:bCs/>
              </w:rPr>
            </w:pPr>
            <w:r>
              <w:rPr>
                <w:b/>
                <w:bCs/>
              </w:rPr>
              <w:t xml:space="preserve">                      </w:t>
            </w:r>
            <w:r w:rsidR="000A7B65">
              <w:rPr>
                <w:b/>
                <w:bCs/>
              </w:rPr>
              <w:t>2574</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7. Vapoare - pentru fiecare 1.000 tdw sau fracţiune din acesta</w:t>
            </w:r>
            <w:r w:rsidRPr="00A570B7">
              <w:rPr>
                <w:bCs/>
                <w:lang w:val="fr-FR"/>
              </w:rPr>
              <w:tab/>
              <w:t xml:space="preserve"> </w:t>
            </w:r>
          </w:p>
        </w:tc>
        <w:tc>
          <w:tcPr>
            <w:tcW w:w="3240" w:type="dxa"/>
            <w:vAlign w:val="center"/>
          </w:tcPr>
          <w:p w:rsidR="00163CE4" w:rsidRPr="0076410E" w:rsidRDefault="000A7B65" w:rsidP="00163CE4">
            <w:pPr>
              <w:jc w:val="center"/>
              <w:rPr>
                <w:b/>
                <w:bCs/>
              </w:rPr>
            </w:pPr>
            <w:r>
              <w:rPr>
                <w:b/>
                <w:bCs/>
              </w:rPr>
              <w:t xml:space="preserve">  209</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8. Ceamuri, şlepuri şi baraje fluviale:</w:t>
            </w:r>
            <w:r w:rsidRPr="00A570B7">
              <w:rPr>
                <w:bCs/>
                <w:lang w:val="fr-FR"/>
              </w:rPr>
              <w:tab/>
              <w:t xml:space="preserve"> </w:t>
            </w:r>
          </w:p>
        </w:tc>
        <w:tc>
          <w:tcPr>
            <w:tcW w:w="3240" w:type="dxa"/>
            <w:vAlign w:val="center"/>
          </w:tcPr>
          <w:p w:rsidR="00163CE4" w:rsidRPr="0076410E" w:rsidRDefault="00163CE4" w:rsidP="00163CE4">
            <w:pPr>
              <w:jc w:val="center"/>
              <w:rPr>
                <w:b/>
                <w:bCs/>
              </w:rPr>
            </w:pPr>
            <w:r>
              <w:rPr>
                <w:b/>
                <w:bCs/>
              </w:rPr>
              <w:t>0</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a) cu capacitatea de încărcare până la 1.500 de tone inclusiv</w:t>
            </w:r>
            <w:r w:rsidRPr="00A570B7">
              <w:rPr>
                <w:bCs/>
                <w:lang w:val="fr-FR"/>
              </w:rPr>
              <w:tab/>
              <w:t xml:space="preserve"> </w:t>
            </w:r>
          </w:p>
        </w:tc>
        <w:tc>
          <w:tcPr>
            <w:tcW w:w="3240" w:type="dxa"/>
            <w:vAlign w:val="center"/>
          </w:tcPr>
          <w:p w:rsidR="00163CE4" w:rsidRPr="0076410E" w:rsidRDefault="000A7B65" w:rsidP="00163CE4">
            <w:pPr>
              <w:jc w:val="center"/>
              <w:rPr>
                <w:b/>
                <w:bCs/>
              </w:rPr>
            </w:pPr>
            <w:r>
              <w:rPr>
                <w:b/>
                <w:bCs/>
              </w:rPr>
              <w:t xml:space="preserve"> 209</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 xml:space="preserve"> b) cu capacitatea de încărcare de peste 1.500 de tone şi până la 3.000 de tone inclusiv</w:t>
            </w:r>
            <w:r w:rsidRPr="00A570B7">
              <w:rPr>
                <w:bCs/>
                <w:lang w:val="fr-FR"/>
              </w:rPr>
              <w:tab/>
              <w:t xml:space="preserve"> </w:t>
            </w:r>
          </w:p>
        </w:tc>
        <w:tc>
          <w:tcPr>
            <w:tcW w:w="3240" w:type="dxa"/>
            <w:vAlign w:val="center"/>
          </w:tcPr>
          <w:p w:rsidR="00163CE4" w:rsidRPr="0076410E" w:rsidRDefault="000A7B65" w:rsidP="00163CE4">
            <w:pPr>
              <w:jc w:val="center"/>
              <w:rPr>
                <w:b/>
                <w:bCs/>
              </w:rPr>
            </w:pPr>
            <w:r>
              <w:rPr>
                <w:b/>
                <w:bCs/>
              </w:rPr>
              <w:t>322</w:t>
            </w:r>
          </w:p>
        </w:tc>
      </w:tr>
      <w:tr w:rsidR="00163CE4" w:rsidRPr="0076410E" w:rsidTr="00163CE4">
        <w:trPr>
          <w:trHeight w:val="197"/>
        </w:trPr>
        <w:tc>
          <w:tcPr>
            <w:tcW w:w="6300" w:type="dxa"/>
          </w:tcPr>
          <w:p w:rsidR="00163CE4" w:rsidRPr="00A570B7" w:rsidRDefault="00163CE4" w:rsidP="00163CE4">
            <w:pPr>
              <w:rPr>
                <w:bCs/>
                <w:lang w:val="fr-FR"/>
              </w:rPr>
            </w:pPr>
            <w:r w:rsidRPr="00A570B7">
              <w:rPr>
                <w:bCs/>
                <w:lang w:val="fr-FR"/>
              </w:rPr>
              <w:t>c) cu capacitatea de încărcare de peste 3.000 de tone</w:t>
            </w:r>
          </w:p>
        </w:tc>
        <w:tc>
          <w:tcPr>
            <w:tcW w:w="3240" w:type="dxa"/>
            <w:vAlign w:val="center"/>
          </w:tcPr>
          <w:p w:rsidR="00163CE4" w:rsidRPr="0076410E" w:rsidRDefault="000A7B65" w:rsidP="00163CE4">
            <w:pPr>
              <w:jc w:val="center"/>
              <w:rPr>
                <w:b/>
                <w:bCs/>
              </w:rPr>
            </w:pPr>
            <w:r>
              <w:rPr>
                <w:b/>
                <w:bCs/>
              </w:rPr>
              <w:t>564</w:t>
            </w:r>
          </w:p>
        </w:tc>
      </w:tr>
    </w:tbl>
    <w:p w:rsidR="00163CE4" w:rsidRDefault="00163CE4" w:rsidP="00163CE4">
      <w:pPr>
        <w:rPr>
          <w:rStyle w:val="spar"/>
          <w:color w:val="000000"/>
        </w:rPr>
      </w:pPr>
    </w:p>
    <w:p w:rsidR="00163CE4" w:rsidRDefault="00163CE4" w:rsidP="00163CE4">
      <w:pPr>
        <w:rPr>
          <w:rStyle w:val="slitbdy"/>
          <w:rFonts w:eastAsia="Cambria"/>
          <w:color w:val="000000"/>
        </w:rPr>
      </w:pPr>
      <w:r>
        <w:rPr>
          <w:rStyle w:val="slitbdy"/>
          <w:rFonts w:eastAsia="Cambria"/>
          <w:color w:val="000000"/>
        </w:rPr>
        <w:t xml:space="preserve">            (9) În înţelesul prezentului articol, capacitatea cilindrică sau masa totală maximă autorizată a unui mijloc de transport se stabileşte prin cartea de identitate a mijlocului de transport, prin factura de achiziţie sau un alt document similar.</w:t>
      </w:r>
    </w:p>
    <w:p w:rsidR="0037514E" w:rsidRDefault="0037514E" w:rsidP="00163CE4">
      <w:pPr>
        <w:rPr>
          <w:rStyle w:val="slitbdy"/>
          <w:rFonts w:eastAsia="Cambria"/>
          <w:color w:val="000000"/>
        </w:rPr>
      </w:pPr>
    </w:p>
    <w:p w:rsidR="0037514E" w:rsidRDefault="0037514E" w:rsidP="00163CE4">
      <w:pPr>
        <w:rPr>
          <w:rStyle w:val="slitbdy"/>
          <w:rFonts w:eastAsia="Cambria"/>
          <w:color w:val="000000"/>
        </w:rPr>
      </w:pPr>
    </w:p>
    <w:p w:rsidR="0037514E" w:rsidRDefault="0037514E" w:rsidP="00163CE4">
      <w:pPr>
        <w:rPr>
          <w:rStyle w:val="slitbdy"/>
          <w:rFonts w:eastAsia="Cambria"/>
          <w:color w:val="000000"/>
        </w:rPr>
      </w:pPr>
    </w:p>
    <w:p w:rsidR="00163CE4" w:rsidRDefault="00163CE4" w:rsidP="00163CE4">
      <w:pPr>
        <w:rPr>
          <w:rStyle w:val="slitbdy"/>
          <w:rFonts w:eastAsia="Cambria"/>
          <w:color w:val="000000"/>
        </w:rPr>
      </w:pPr>
    </w:p>
    <w:p w:rsidR="00163CE4" w:rsidRPr="003A1FBA" w:rsidRDefault="00163CE4" w:rsidP="007A44E2">
      <w:pPr>
        <w:jc w:val="both"/>
        <w:rPr>
          <w:rStyle w:val="slit"/>
          <w:rFonts w:eastAsia="Cambria"/>
          <w:b/>
          <w:color w:val="000000"/>
          <w:sz w:val="28"/>
          <w:szCs w:val="28"/>
        </w:rPr>
      </w:pPr>
      <w:r>
        <w:rPr>
          <w:rStyle w:val="slitbdy"/>
          <w:rFonts w:eastAsia="Cambria"/>
          <w:color w:val="000000"/>
        </w:rPr>
        <w:t xml:space="preserve">         </w:t>
      </w:r>
      <w:r w:rsidRPr="003A1FBA">
        <w:rPr>
          <w:rStyle w:val="sartttl"/>
          <w:b/>
          <w:color w:val="000000"/>
          <w:sz w:val="28"/>
          <w:szCs w:val="28"/>
        </w:rPr>
        <w:t xml:space="preserve">Articolul 471  </w:t>
      </w:r>
      <w:r w:rsidRPr="003A1FBA">
        <w:rPr>
          <w:rStyle w:val="spar"/>
          <w:b/>
          <w:color w:val="000000"/>
          <w:sz w:val="28"/>
          <w:szCs w:val="28"/>
        </w:rPr>
        <w:t>Declararea şi datorarea impozitului pe mijloacele de transport</w:t>
      </w:r>
      <w:r w:rsidRPr="003A1FBA">
        <w:rPr>
          <w:rStyle w:val="slit"/>
          <w:rFonts w:eastAsia="Cambria"/>
          <w:b/>
          <w:color w:val="000000"/>
          <w:sz w:val="28"/>
          <w:szCs w:val="28"/>
        </w:rPr>
        <w:t xml:space="preserve"> </w:t>
      </w:r>
    </w:p>
    <w:p w:rsidR="00163CE4" w:rsidRDefault="00163CE4" w:rsidP="007A44E2">
      <w:pPr>
        <w:jc w:val="both"/>
        <w:rPr>
          <w:rStyle w:val="slit"/>
          <w:rFonts w:eastAsia="Cambria"/>
          <w:color w:val="0000FF"/>
        </w:rPr>
      </w:pPr>
      <w:r>
        <w:rPr>
          <w:rStyle w:val="slitbdy"/>
          <w:rFonts w:eastAsia="Cambria"/>
          <w:color w:val="000000"/>
        </w:rPr>
        <w:t xml:space="preserve">               (1) Impozitul pe mijlocul de transport este datorat pentru întregul an fiscal de persoana care deţine dreptul de proprietate asupra unui mijloc de transport înmatriculat sau înregistrat în România la data de 31 decembrie a anului fiscal anterior.</w:t>
      </w:r>
      <w:r>
        <w:rPr>
          <w:rStyle w:val="slit"/>
          <w:rFonts w:eastAsia="Cambria"/>
          <w:color w:val="0000FF"/>
        </w:rPr>
        <w:t xml:space="preserve"> </w:t>
      </w:r>
    </w:p>
    <w:p w:rsidR="00163CE4" w:rsidRDefault="00163CE4" w:rsidP="007A44E2">
      <w:pPr>
        <w:jc w:val="both"/>
        <w:rPr>
          <w:rStyle w:val="slitbdy"/>
          <w:rFonts w:eastAsia="Cambria"/>
          <w:color w:val="0000FF"/>
        </w:rPr>
      </w:pPr>
      <w:r>
        <w:rPr>
          <w:rStyle w:val="slit"/>
          <w:rFonts w:eastAsia="Cambria"/>
          <w:color w:val="0000FF"/>
        </w:rPr>
        <w:t xml:space="preserve">               </w:t>
      </w:r>
      <w:r>
        <w:rPr>
          <w:rStyle w:val="slitbdy"/>
          <w:rFonts w:eastAsia="Cambria"/>
          <w:color w:val="0000FF"/>
        </w:rPr>
        <w:t xml:space="preserve">(2) 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w:t>
      </w:r>
    </w:p>
    <w:p w:rsidR="00163CE4" w:rsidRDefault="00163CE4" w:rsidP="007A44E2">
      <w:pPr>
        <w:jc w:val="both"/>
        <w:rPr>
          <w:rStyle w:val="slitbdy"/>
          <w:rFonts w:eastAsia="Cambria"/>
          <w:color w:val="0000FF"/>
        </w:rPr>
      </w:pPr>
      <w:r>
        <w:rPr>
          <w:rStyle w:val="slitbdy"/>
          <w:rFonts w:eastAsia="Cambria"/>
          <w:color w:val="0000FF"/>
        </w:rPr>
        <w:t>-  24  -</w:t>
      </w:r>
    </w:p>
    <w:p w:rsidR="00163CE4" w:rsidRDefault="00163CE4" w:rsidP="007A44E2">
      <w:pPr>
        <w:jc w:val="both"/>
        <w:rPr>
          <w:rStyle w:val="spar"/>
          <w:color w:val="000000"/>
        </w:rPr>
      </w:pPr>
      <w:r>
        <w:rPr>
          <w:rStyle w:val="slitbdy"/>
          <w:rFonts w:eastAsia="Cambria"/>
          <w:color w:val="0000FF"/>
        </w:rPr>
        <w:lastRenderedPageBreak/>
        <w:t>impozit pe mijloacele de transport începând cu data de 1 ianuarie a anului următor înmatriculării sau înregistrării mijlocului de transport.</w:t>
      </w:r>
      <w:r>
        <w:rPr>
          <w:rStyle w:val="spar"/>
          <w:color w:val="000000"/>
        </w:rPr>
        <w:t xml:space="preserve">----------Alin. (2) al art. </w:t>
      </w:r>
      <w:smartTag w:uri="urn:schemas-microsoft-com:office:smarttags" w:element="metricconverter">
        <w:smartTagPr>
          <w:attr w:name="ProductID" w:val="471 a"/>
        </w:smartTagPr>
        <w:r>
          <w:rPr>
            <w:rStyle w:val="spar"/>
            <w:color w:val="000000"/>
          </w:rPr>
          <w:t>471 a</w:t>
        </w:r>
      </w:smartTag>
      <w:r>
        <w:rPr>
          <w:rStyle w:val="spar"/>
          <w:color w:val="000000"/>
        </w:rPr>
        <w:t xml:space="preserve"> fost modificat de pct. 38 al </w:t>
      </w:r>
      <w:hyperlink r:id="rId23" w:history="1">
        <w:r>
          <w:rPr>
            <w:rStyle w:val="Hyperlink"/>
          </w:rPr>
          <w:t>art. I din ORDONANŢA DE URGENŢĂ nr. 50 din 27 octombrie 2015</w:t>
        </w:r>
      </w:hyperlink>
      <w:r>
        <w:rPr>
          <w:rStyle w:val="spar"/>
          <w:color w:val="000000"/>
        </w:rPr>
        <w:t>, publicată în MONITORUL OFICIAL nr. 817 din 3 noiembrie 2015.</w:t>
      </w:r>
    </w:p>
    <w:p w:rsidR="00163CE4" w:rsidRDefault="00163CE4" w:rsidP="007A44E2">
      <w:pPr>
        <w:jc w:val="both"/>
        <w:rPr>
          <w:rStyle w:val="spar"/>
          <w:color w:val="000000"/>
        </w:rPr>
      </w:pPr>
      <w:r>
        <w:rPr>
          <w:rStyle w:val="spar"/>
          <w:color w:val="000000"/>
        </w:rPr>
        <w:t xml:space="preserve">                </w:t>
      </w:r>
      <w:r>
        <w:rPr>
          <w:rStyle w:val="slit"/>
          <w:rFonts w:eastAsia="Cambria"/>
          <w:color w:val="0000FF"/>
        </w:rPr>
        <w:t xml:space="preserve"> </w:t>
      </w:r>
      <w:r>
        <w:rPr>
          <w:rStyle w:val="slitbdy"/>
          <w:rFonts w:eastAsia="Cambria"/>
          <w:color w:val="0000FF"/>
        </w:rPr>
        <w:t>(3) În cazul în care mijlocul de transport este dobândit în alt stat decât România, proprietarul acestuia are obligaţia să depună o declaraţie la organul fiscal local în a cărui rază teritorială de competenţă are domiciliul, sediul sau punctul de lucru, după caz, şi datorează impozit pe mijloacele de transport începând cu data de 1 ianuarie a anului următor înmatriculării sau înregistrării acestuia în România.</w:t>
      </w:r>
      <w:r>
        <w:rPr>
          <w:rStyle w:val="spar"/>
          <w:color w:val="000000"/>
        </w:rPr>
        <w:t xml:space="preserve">----------Alin. (3) al art. </w:t>
      </w:r>
      <w:smartTag w:uri="urn:schemas-microsoft-com:office:smarttags" w:element="metricconverter">
        <w:smartTagPr>
          <w:attr w:name="ProductID" w:val="471 a"/>
        </w:smartTagPr>
        <w:r>
          <w:rPr>
            <w:rStyle w:val="spar"/>
            <w:color w:val="000000"/>
          </w:rPr>
          <w:t>471 a</w:t>
        </w:r>
      </w:smartTag>
      <w:r>
        <w:rPr>
          <w:rStyle w:val="spar"/>
          <w:color w:val="000000"/>
        </w:rPr>
        <w:t xml:space="preserve"> fost modificat de pct. 38 al </w:t>
      </w:r>
      <w:hyperlink r:id="rId24" w:history="1">
        <w:r>
          <w:rPr>
            <w:rStyle w:val="Hyperlink"/>
          </w:rPr>
          <w:t>art. I din ORDONANŢA DE URGENŢĂ nr. 50 din 27 octombrie 2015</w:t>
        </w:r>
      </w:hyperlink>
      <w:r>
        <w:rPr>
          <w:rStyle w:val="spar"/>
          <w:color w:val="000000"/>
        </w:rPr>
        <w:t>, publicată în MONITORUL OFICIAL nr. 817 din 3 noiembrie 2015.</w:t>
      </w:r>
    </w:p>
    <w:p w:rsidR="00163CE4" w:rsidRDefault="00163CE4" w:rsidP="007A44E2">
      <w:pPr>
        <w:jc w:val="both"/>
        <w:rPr>
          <w:rStyle w:val="slit"/>
          <w:rFonts w:eastAsia="Cambria"/>
          <w:color w:val="000000"/>
        </w:rPr>
      </w:pPr>
      <w:r>
        <w:rPr>
          <w:rStyle w:val="spar"/>
          <w:color w:val="000000"/>
        </w:rPr>
        <w:t xml:space="preserve">                 </w:t>
      </w:r>
      <w:r>
        <w:rPr>
          <w:rStyle w:val="slit"/>
          <w:rFonts w:eastAsia="Cambria"/>
          <w:color w:val="000000"/>
        </w:rPr>
        <w:t xml:space="preserve"> </w:t>
      </w:r>
      <w:r>
        <w:rPr>
          <w:rStyle w:val="slitbdy"/>
          <w:rFonts w:eastAsia="Cambria"/>
          <w:color w:val="000000"/>
        </w:rPr>
        <w:t>(4) 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(5) 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 următor.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(6) În cazul unui mijloc de transport care face obiectul unui contract de leasing financiar, pe întreaga durată a acestuia se aplică următoarele reguli:</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a) impozitul pe mijloacele de transport se datorează de locatar începând cu data de 1 ianuarie a anului următor încheierii contractului de leasing financiar, până la sfârşitul anului în cursul căruia încetează contractul de leasing financiar;</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b) 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r>
        <w:rPr>
          <w:rStyle w:val="slit"/>
          <w:rFonts w:eastAsia="Cambria"/>
          <w:color w:val="000000"/>
        </w:rPr>
        <w:t xml:space="preserve"> </w:t>
      </w:r>
    </w:p>
    <w:p w:rsidR="00163CE4" w:rsidRDefault="00163CE4" w:rsidP="007A44E2">
      <w:pPr>
        <w:jc w:val="both"/>
        <w:rPr>
          <w:rStyle w:val="slit"/>
          <w:rFonts w:eastAsia="Cambria"/>
          <w:color w:val="000000"/>
        </w:rPr>
      </w:pPr>
      <w:r>
        <w:rPr>
          <w:rStyle w:val="slit"/>
          <w:rFonts w:eastAsia="Cambria"/>
          <w:color w:val="000000"/>
        </w:rPr>
        <w:t xml:space="preserve">                 </w:t>
      </w:r>
      <w:r>
        <w:rPr>
          <w:rStyle w:val="slitbdy"/>
          <w:rFonts w:eastAsia="Cambria"/>
          <w:color w:val="000000"/>
        </w:rPr>
        <w:t>c) 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r>
        <w:rPr>
          <w:rStyle w:val="slit"/>
          <w:rFonts w:eastAsia="Cambria"/>
          <w:color w:val="000000"/>
        </w:rPr>
        <w:t xml:space="preserve"> </w:t>
      </w:r>
    </w:p>
    <w:p w:rsidR="00163CE4" w:rsidRDefault="00163CE4" w:rsidP="007A44E2">
      <w:pPr>
        <w:jc w:val="both"/>
        <w:rPr>
          <w:rStyle w:val="slitbdy"/>
          <w:rFonts w:eastAsia="Cambria"/>
          <w:color w:val="000000"/>
        </w:rPr>
      </w:pPr>
      <w:r>
        <w:rPr>
          <w:rStyle w:val="slit"/>
          <w:rFonts w:eastAsia="Cambria"/>
          <w:color w:val="000000"/>
        </w:rPr>
        <w:t xml:space="preserve">                 </w:t>
      </w:r>
      <w:r>
        <w:rPr>
          <w:rStyle w:val="slitbdy"/>
          <w:rFonts w:eastAsia="Cambria"/>
          <w:color w:val="000000"/>
        </w:rPr>
        <w:t>(7) Depunerea declaraţiilor fiscale reprezintă o obligaţie şi în cazul persoanelor care beneficiază de scutiri sau reduceri de la plata impozitului pe mijloacele de transport</w:t>
      </w:r>
    </w:p>
    <w:p w:rsidR="00163CE4" w:rsidRDefault="00163CE4" w:rsidP="007A44E2">
      <w:pPr>
        <w:jc w:val="both"/>
        <w:rPr>
          <w:rStyle w:val="spar"/>
          <w:b/>
          <w:color w:val="000000"/>
        </w:rPr>
      </w:pPr>
      <w:r>
        <w:rPr>
          <w:rStyle w:val="slitbdy"/>
          <w:rFonts w:eastAsia="Cambria"/>
          <w:color w:val="000000"/>
        </w:rPr>
        <w:t xml:space="preserve">                </w:t>
      </w:r>
      <w:r w:rsidRPr="00890D9F">
        <w:rPr>
          <w:rStyle w:val="sartttl"/>
          <w:b/>
          <w:color w:val="000000"/>
        </w:rPr>
        <w:t xml:space="preserve">Articolul 472  </w:t>
      </w:r>
      <w:r w:rsidRPr="00890D9F">
        <w:rPr>
          <w:rStyle w:val="spar"/>
          <w:b/>
          <w:color w:val="000000"/>
        </w:rPr>
        <w:t>Plata impozitului</w:t>
      </w:r>
    </w:p>
    <w:p w:rsidR="00163CE4" w:rsidRDefault="00163CE4" w:rsidP="007A44E2">
      <w:pPr>
        <w:jc w:val="both"/>
        <w:rPr>
          <w:rStyle w:val="slit"/>
          <w:rFonts w:eastAsia="Cambria"/>
          <w:color w:val="000000"/>
        </w:rPr>
      </w:pPr>
      <w:r>
        <w:rPr>
          <w:rStyle w:val="spar"/>
          <w:b/>
          <w:color w:val="000000"/>
        </w:rPr>
        <w:t xml:space="preserve">             </w:t>
      </w:r>
      <w:r>
        <w:rPr>
          <w:rStyle w:val="slit"/>
          <w:rFonts w:eastAsia="Cambria"/>
          <w:color w:val="000000"/>
        </w:rPr>
        <w:t xml:space="preserve"> </w:t>
      </w:r>
      <w:r>
        <w:rPr>
          <w:rStyle w:val="slitbdy"/>
          <w:rFonts w:eastAsia="Cambria"/>
          <w:color w:val="000000"/>
        </w:rPr>
        <w:t>(1) Impozitul pe mijlocul de transport se plăteşte anual, în două rate egale, până la datele de 31 martie şi 30 septembrie inclusiv.</w:t>
      </w:r>
      <w:r>
        <w:rPr>
          <w:rStyle w:val="slit"/>
          <w:rFonts w:eastAsia="Cambria"/>
          <w:color w:val="000000"/>
        </w:rPr>
        <w:t xml:space="preserve"> </w:t>
      </w:r>
    </w:p>
    <w:p w:rsidR="00163CE4" w:rsidRPr="002C2E18" w:rsidRDefault="00163CE4" w:rsidP="007A44E2">
      <w:pPr>
        <w:jc w:val="both"/>
        <w:rPr>
          <w:rFonts w:eastAsia="Cambria"/>
          <w:b/>
          <w:color w:val="000000"/>
          <w:u w:val="single"/>
        </w:rPr>
      </w:pPr>
      <w:r>
        <w:rPr>
          <w:rStyle w:val="slit"/>
          <w:rFonts w:eastAsia="Cambria"/>
          <w:color w:val="000000"/>
        </w:rPr>
        <w:t xml:space="preserve">              </w:t>
      </w:r>
      <w:r>
        <w:rPr>
          <w:rStyle w:val="slitbdy"/>
          <w:rFonts w:eastAsia="Cambria"/>
          <w:color w:val="000000"/>
        </w:rPr>
        <w:t xml:space="preserve">(2) Pentru plata cu anticipaţie a impozitului pe mijlocul de transport, datorat pentru întregul an de către contribuabili, până la data de 31 martie a anului respectiv inclusiv, </w:t>
      </w:r>
      <w:r w:rsidRPr="002C2E18">
        <w:rPr>
          <w:rStyle w:val="slitbdy"/>
          <w:rFonts w:eastAsia="Cambria"/>
          <w:b/>
          <w:color w:val="000000"/>
          <w:u w:val="single"/>
        </w:rPr>
        <w:t>se acordă o bonificaţie de  10%  , stabilită prin hotărâre a consiliului local.</w:t>
      </w:r>
    </w:p>
    <w:p w:rsidR="00163CE4" w:rsidRDefault="00163CE4" w:rsidP="007A44E2">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(3) Impozitul anual pe mijlocul de transport, datorat aceluiaşi buget local de către contribuabili, persoane fizice şi juridice, de până la 50 lei inclusiv, se plăteşte integral până la primul termen de plată. </w:t>
      </w:r>
    </w:p>
    <w:p w:rsidR="00163CE4" w:rsidRDefault="00163CE4" w:rsidP="007A44E2">
      <w:pPr>
        <w:jc w:val="both"/>
        <w:rPr>
          <w:rStyle w:val="slitbdy"/>
          <w:rFonts w:eastAsia="Cambria"/>
          <w:color w:val="000000"/>
        </w:rPr>
      </w:pPr>
      <w:r>
        <w:rPr>
          <w:rStyle w:val="slitbdy"/>
          <w:rFonts w:eastAsia="Cambria"/>
          <w:color w:val="000000"/>
        </w:rPr>
        <w:t xml:space="preserve">                                        </w:t>
      </w:r>
      <w:r w:rsidR="00B557F3">
        <w:rPr>
          <w:rStyle w:val="slitbdy"/>
          <w:rFonts w:eastAsia="Cambria"/>
          <w:color w:val="000000"/>
        </w:rPr>
        <w:t xml:space="preserve">                               </w:t>
      </w:r>
    </w:p>
    <w:p w:rsidR="00163CE4" w:rsidRDefault="00163CE4" w:rsidP="007A44E2">
      <w:pPr>
        <w:jc w:val="both"/>
        <w:rPr>
          <w:rStyle w:val="slitbdy"/>
          <w:rFonts w:eastAsia="Cambria"/>
          <w:color w:val="000000"/>
        </w:rPr>
      </w:pPr>
      <w:r>
        <w:rPr>
          <w:rStyle w:val="slitbdy"/>
          <w:rFonts w:eastAsia="Cambria"/>
          <w:color w:val="000000"/>
        </w:rPr>
        <w:t xml:space="preserve">                 În cazul în care contribuabilul deţine în proprietate mai multe mijloace de transport, pentru care impozitul este datorat bugetului local al aceleiaşi unităţi administrativ-teritoriale, suma de 50 lei se referă la impozitul pe mijlocul de transport cumulat al acestora.</w:t>
      </w:r>
    </w:p>
    <w:p w:rsidR="007661E5" w:rsidRDefault="007661E5" w:rsidP="007A44E2">
      <w:pPr>
        <w:jc w:val="both"/>
        <w:rPr>
          <w:rStyle w:val="slitbdy"/>
          <w:rFonts w:eastAsia="Cambria"/>
          <w:color w:val="000000"/>
        </w:rPr>
      </w:pPr>
    </w:p>
    <w:p w:rsidR="00163CE4" w:rsidRDefault="00163CE4" w:rsidP="007A44E2">
      <w:pPr>
        <w:jc w:val="both"/>
        <w:rPr>
          <w:rStyle w:val="scapden"/>
          <w:b/>
          <w:color w:val="000000"/>
        </w:rPr>
      </w:pPr>
      <w:r>
        <w:rPr>
          <w:rStyle w:val="slitbdy"/>
          <w:rFonts w:eastAsia="Cambria"/>
          <w:color w:val="000000"/>
        </w:rPr>
        <w:t xml:space="preserve">           </w:t>
      </w:r>
      <w:r w:rsidRPr="00890D9F">
        <w:rPr>
          <w:rStyle w:val="scapttl"/>
          <w:b/>
          <w:color w:val="000000"/>
          <w:sz w:val="28"/>
          <w:szCs w:val="28"/>
        </w:rPr>
        <w:t>Capitolul V</w:t>
      </w:r>
      <w:r>
        <w:rPr>
          <w:rStyle w:val="scapden"/>
          <w:color w:val="000000"/>
        </w:rPr>
        <w:t xml:space="preserve"> </w:t>
      </w:r>
      <w:r w:rsidRPr="00890D9F">
        <w:rPr>
          <w:rStyle w:val="scapden"/>
          <w:b/>
          <w:color w:val="000000"/>
        </w:rPr>
        <w:t>Taxa pentru eliberarea certificatelor, avizelor şi a autorizaţiilor</w:t>
      </w:r>
    </w:p>
    <w:p w:rsidR="00163CE4" w:rsidRDefault="00163CE4" w:rsidP="007A44E2">
      <w:pPr>
        <w:jc w:val="both"/>
        <w:rPr>
          <w:rStyle w:val="spar"/>
          <w:color w:val="000000"/>
        </w:rPr>
      </w:pPr>
      <w:r w:rsidRPr="00890D9F">
        <w:rPr>
          <w:rStyle w:val="scapden"/>
          <w:b/>
          <w:color w:val="000000"/>
        </w:rPr>
        <w:lastRenderedPageBreak/>
        <w:t xml:space="preserve">                   </w:t>
      </w:r>
      <w:r w:rsidRPr="00890D9F">
        <w:rPr>
          <w:rStyle w:val="sartttl"/>
          <w:b/>
          <w:color w:val="000000"/>
        </w:rPr>
        <w:t xml:space="preserve">Articolul 473   </w:t>
      </w:r>
      <w:r w:rsidRPr="00890D9F">
        <w:rPr>
          <w:rStyle w:val="spar"/>
          <w:b/>
          <w:color w:val="000000"/>
        </w:rPr>
        <w:t>Reguli general</w:t>
      </w:r>
      <w:r>
        <w:rPr>
          <w:rStyle w:val="spar"/>
          <w:color w:val="000000"/>
        </w:rPr>
        <w:t>e</w:t>
      </w:r>
    </w:p>
    <w:p w:rsidR="00163CE4" w:rsidRDefault="00163CE4" w:rsidP="007A44E2">
      <w:pPr>
        <w:jc w:val="both"/>
        <w:rPr>
          <w:rStyle w:val="spar"/>
          <w:color w:val="000000"/>
        </w:rPr>
      </w:pPr>
      <w:r>
        <w:rPr>
          <w:rStyle w:val="spar"/>
          <w:color w:val="000000"/>
        </w:rPr>
        <w:t xml:space="preserve">                      Orice persoană care trebuie să obţină un certificat, un aviz sau o autorizaţie menţionată în prezentul capitol trebuie să plătească o taxă la compartimentul de specialitate al autorităţii administraţiei publice locale înainte de a i se elibera certificatul, avizul sau autorizaţia necesară</w:t>
      </w:r>
    </w:p>
    <w:p w:rsidR="00163CE4" w:rsidRDefault="00163CE4" w:rsidP="007A44E2">
      <w:pPr>
        <w:jc w:val="both"/>
        <w:rPr>
          <w:rStyle w:val="slit"/>
          <w:rFonts w:eastAsia="Cambria"/>
          <w:b/>
          <w:color w:val="000000"/>
        </w:rPr>
      </w:pPr>
      <w:r>
        <w:rPr>
          <w:rStyle w:val="spar"/>
          <w:color w:val="000000"/>
        </w:rPr>
        <w:t xml:space="preserve">                     .</w:t>
      </w:r>
      <w:r w:rsidRPr="00890D9F">
        <w:rPr>
          <w:rStyle w:val="sartttl"/>
          <w:b/>
          <w:color w:val="000000"/>
        </w:rPr>
        <w:t>Articolul 474</w:t>
      </w:r>
      <w:r>
        <w:rPr>
          <w:rStyle w:val="sartttl"/>
          <w:color w:val="000000"/>
        </w:rPr>
        <w:t xml:space="preserve">  </w:t>
      </w:r>
      <w:r w:rsidRPr="00890D9F">
        <w:rPr>
          <w:rStyle w:val="spar"/>
          <w:b/>
          <w:color w:val="000000"/>
        </w:rPr>
        <w:t>Taxa pentru eliberarea certificatelor de urbanism, a autorizaţiilor de construire şi a altor avize şi autorizaţii</w:t>
      </w:r>
      <w:r w:rsidRPr="00890D9F">
        <w:rPr>
          <w:rStyle w:val="slit"/>
          <w:rFonts w:eastAsia="Cambria"/>
          <w:b/>
          <w:color w:val="000000"/>
        </w:rPr>
        <w:t xml:space="preserve"> </w:t>
      </w:r>
    </w:p>
    <w:p w:rsidR="00163CE4" w:rsidRDefault="00163CE4" w:rsidP="007A44E2">
      <w:pPr>
        <w:jc w:val="both"/>
        <w:rPr>
          <w:rStyle w:val="spar"/>
          <w:color w:val="000000"/>
        </w:rPr>
      </w:pPr>
      <w:r>
        <w:rPr>
          <w:rStyle w:val="slit"/>
          <w:rFonts w:eastAsia="Cambria"/>
          <w:b/>
          <w:color w:val="000000"/>
        </w:rPr>
        <w:t xml:space="preserve">                  </w:t>
      </w:r>
      <w:r w:rsidRPr="00890D9F">
        <w:rPr>
          <w:rStyle w:val="slitbdy"/>
          <w:rFonts w:eastAsia="Cambria"/>
          <w:b/>
          <w:color w:val="000000"/>
        </w:rPr>
        <w:t>(</w:t>
      </w:r>
      <w:r>
        <w:rPr>
          <w:rStyle w:val="slitbdy"/>
          <w:rFonts w:eastAsia="Cambria"/>
          <w:color w:val="000000"/>
        </w:rPr>
        <w:t>1) Taxa pentru eliberarea certificatului de urbanism, în mediul urban, este egală cu suma stabilită conform tabelului prevazut  la acest  articol.</w:t>
      </w:r>
    </w:p>
    <w:p w:rsidR="00163CE4" w:rsidRPr="002C2E18" w:rsidRDefault="00163CE4" w:rsidP="007A44E2">
      <w:pPr>
        <w:jc w:val="both"/>
        <w:rPr>
          <w:rFonts w:eastAsia="Cambria"/>
          <w:b/>
          <w:i/>
          <w:color w:val="000000"/>
        </w:rPr>
      </w:pPr>
      <w:r w:rsidRPr="002C2E18">
        <w:rPr>
          <w:rStyle w:val="slitbdy"/>
          <w:rFonts w:eastAsia="Cambria"/>
          <w:b/>
          <w:i/>
          <w:color w:val="000000"/>
        </w:rPr>
        <w:t xml:space="preserve">              </w:t>
      </w:r>
      <w:r>
        <w:rPr>
          <w:rStyle w:val="slitbdy"/>
          <w:rFonts w:eastAsia="Cambria"/>
          <w:b/>
          <w:i/>
          <w:color w:val="000000"/>
        </w:rPr>
        <w:t>La  alin.</w:t>
      </w:r>
      <w:r w:rsidRPr="002C2E18">
        <w:rPr>
          <w:rStyle w:val="slitbdy"/>
          <w:rFonts w:eastAsia="Cambria"/>
          <w:b/>
          <w:i/>
          <w:color w:val="000000"/>
        </w:rPr>
        <w:t xml:space="preserve">2) </w:t>
      </w:r>
      <w:r>
        <w:rPr>
          <w:rStyle w:val="slitbdy"/>
          <w:rFonts w:eastAsia="Cambria"/>
          <w:b/>
          <w:i/>
          <w:color w:val="000000"/>
        </w:rPr>
        <w:t>al  art. 474 -</w:t>
      </w:r>
      <w:r w:rsidRPr="002C2E18">
        <w:rPr>
          <w:rStyle w:val="slitbdy"/>
          <w:rFonts w:eastAsia="Cambria"/>
          <w:b/>
          <w:i/>
          <w:color w:val="000000"/>
        </w:rPr>
        <w:t>Taxa pentru eliberarea certificatului de urbanism pentru o zonă rurală este egală cu 50% din t</w:t>
      </w:r>
      <w:r>
        <w:rPr>
          <w:rStyle w:val="slitbdy"/>
          <w:rFonts w:eastAsia="Cambria"/>
          <w:b/>
          <w:i/>
          <w:color w:val="000000"/>
        </w:rPr>
        <w:t>axa stabilită conform alin. (1) si  este prevazuta  in  tabelul urmator:</w:t>
      </w:r>
    </w:p>
    <w:tbl>
      <w:tblPr>
        <w:tblW w:w="138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3240"/>
        <w:gridCol w:w="3546"/>
      </w:tblGrid>
      <w:tr w:rsidR="00163CE4" w:rsidRPr="00070A9B" w:rsidTr="00163CE4">
        <w:trPr>
          <w:gridAfter w:val="1"/>
          <w:wAfter w:w="3546" w:type="dxa"/>
          <w:trHeight w:val="525"/>
        </w:trPr>
        <w:tc>
          <w:tcPr>
            <w:tcW w:w="7020" w:type="dxa"/>
            <w:vAlign w:val="center"/>
          </w:tcPr>
          <w:p w:rsidR="00163CE4" w:rsidRPr="00070A9B" w:rsidRDefault="00163CE4" w:rsidP="00163CE4">
            <w:pPr>
              <w:pStyle w:val="Titlu1"/>
              <w:rPr>
                <w:b w:val="0"/>
                <w:bCs w:val="0"/>
                <w:sz w:val="24"/>
              </w:rPr>
            </w:pPr>
            <w:r w:rsidRPr="00070A9B">
              <w:rPr>
                <w:b w:val="0"/>
                <w:bCs w:val="0"/>
                <w:sz w:val="24"/>
              </w:rPr>
              <w:t xml:space="preserve">Taxa pentru eliberarea certificatului de urbanism în mediul  rural </w:t>
            </w:r>
            <w:r w:rsidRPr="00070A9B">
              <w:rPr>
                <w:b w:val="0"/>
                <w:bCs w:val="0"/>
                <w:sz w:val="24"/>
              </w:rPr>
              <w:tab/>
            </w:r>
            <w:r>
              <w:rPr>
                <w:b w:val="0"/>
                <w:bCs w:val="0"/>
                <w:sz w:val="24"/>
              </w:rPr>
              <w:t>Art. 474 alin.(2)</w:t>
            </w:r>
          </w:p>
        </w:tc>
        <w:tc>
          <w:tcPr>
            <w:tcW w:w="3240" w:type="dxa"/>
            <w:vAlign w:val="center"/>
          </w:tcPr>
          <w:p w:rsidR="00163CE4" w:rsidRPr="00070A9B" w:rsidRDefault="00CE19EE" w:rsidP="00163CE4">
            <w:pPr>
              <w:jc w:val="right"/>
              <w:rPr>
                <w:b/>
                <w:bCs/>
              </w:rPr>
            </w:pPr>
            <w:r>
              <w:rPr>
                <w:b/>
                <w:bCs/>
              </w:rPr>
              <w:t>NIVELURILE STABILITE DE CONSILIUL LOCAL PENTRU ANUL 2019</w:t>
            </w:r>
            <w:r w:rsidR="00163CE4" w:rsidRPr="00070A9B">
              <w:rPr>
                <w:b/>
                <w:bCs/>
              </w:rPr>
              <w:t>- lei -</w:t>
            </w:r>
          </w:p>
        </w:tc>
      </w:tr>
      <w:tr w:rsidR="00163CE4" w:rsidRPr="00070A9B" w:rsidTr="00163CE4">
        <w:trPr>
          <w:gridAfter w:val="1"/>
          <w:wAfter w:w="3546" w:type="dxa"/>
          <w:trHeight w:val="525"/>
        </w:trPr>
        <w:tc>
          <w:tcPr>
            <w:tcW w:w="7020" w:type="dxa"/>
            <w:vAlign w:val="center"/>
          </w:tcPr>
          <w:p w:rsidR="00163CE4" w:rsidRPr="00070A9B" w:rsidRDefault="00163CE4" w:rsidP="00163CE4">
            <w:pPr>
              <w:pStyle w:val="Titlu1"/>
              <w:rPr>
                <w:b w:val="0"/>
                <w:bCs w:val="0"/>
                <w:sz w:val="24"/>
              </w:rPr>
            </w:pPr>
            <w:r w:rsidRPr="00070A9B">
              <w:rPr>
                <w:b w:val="0"/>
                <w:bCs w:val="0"/>
                <w:sz w:val="24"/>
              </w:rPr>
              <w:t>Suprafaţa pentru care se obţine certificatul de urbanism</w:t>
            </w:r>
            <w:r w:rsidRPr="00070A9B">
              <w:rPr>
                <w:b w:val="0"/>
                <w:bCs w:val="0"/>
                <w:sz w:val="24"/>
              </w:rPr>
              <w:tab/>
            </w:r>
          </w:p>
        </w:tc>
        <w:tc>
          <w:tcPr>
            <w:tcW w:w="3240" w:type="dxa"/>
            <w:vAlign w:val="center"/>
          </w:tcPr>
          <w:p w:rsidR="00163CE4" w:rsidRPr="00070A9B" w:rsidRDefault="00163CE4" w:rsidP="00163CE4">
            <w:pPr>
              <w:jc w:val="right"/>
              <w:rPr>
                <w:b/>
                <w:bCs/>
                <w:lang w:val="fr-FR"/>
              </w:rPr>
            </w:pPr>
          </w:p>
        </w:tc>
      </w:tr>
      <w:tr w:rsidR="00163CE4" w:rsidRPr="00070A9B" w:rsidTr="00163CE4">
        <w:trPr>
          <w:gridAfter w:val="1"/>
          <w:wAfter w:w="3546" w:type="dxa"/>
          <w:trHeight w:val="215"/>
        </w:trPr>
        <w:tc>
          <w:tcPr>
            <w:tcW w:w="7020" w:type="dxa"/>
          </w:tcPr>
          <w:p w:rsidR="00163CE4" w:rsidRPr="00070A9B" w:rsidRDefault="00163CE4" w:rsidP="00163CE4">
            <w:pPr>
              <w:rPr>
                <w:b/>
                <w:bCs/>
                <w:lang w:val="fr-FR"/>
              </w:rPr>
            </w:pPr>
            <w:r w:rsidRPr="00070A9B">
              <w:rPr>
                <w:b/>
                <w:bCs/>
                <w:lang w:val="fr-FR"/>
              </w:rPr>
              <w:t xml:space="preserve">a) până la </w:t>
            </w:r>
            <w:smartTag w:uri="urn:schemas-microsoft-com:office:smarttags" w:element="metricconverter">
              <w:smartTagPr>
                <w:attr w:name="ProductID" w:val="150 m2"/>
              </w:smartTagPr>
              <w:r w:rsidRPr="00070A9B">
                <w:rPr>
                  <w:b/>
                  <w:bCs/>
                  <w:lang w:val="fr-FR"/>
                </w:rPr>
                <w:t>150 m2</w:t>
              </w:r>
            </w:smartTag>
            <w:r w:rsidRPr="00070A9B">
              <w:rPr>
                <w:b/>
                <w:bCs/>
                <w:lang w:val="fr-FR"/>
              </w:rPr>
              <w:t xml:space="preserve"> inclusiv</w:t>
            </w:r>
            <w:r w:rsidRPr="00070A9B">
              <w:rPr>
                <w:b/>
                <w:bCs/>
                <w:lang w:val="fr-FR"/>
              </w:rPr>
              <w:tab/>
              <w:t xml:space="preserve"> </w:t>
            </w:r>
          </w:p>
        </w:tc>
        <w:tc>
          <w:tcPr>
            <w:tcW w:w="3240" w:type="dxa"/>
            <w:vAlign w:val="center"/>
          </w:tcPr>
          <w:p w:rsidR="00163CE4" w:rsidRPr="00070A9B" w:rsidRDefault="00163CE4" w:rsidP="00163CE4">
            <w:pPr>
              <w:jc w:val="center"/>
              <w:rPr>
                <w:b/>
                <w:bCs/>
              </w:rPr>
            </w:pPr>
            <w:r w:rsidRPr="00070A9B">
              <w:rPr>
                <w:b/>
                <w:bCs/>
                <w:lang w:val="fr-FR"/>
              </w:rPr>
              <w:t xml:space="preserve">  </w:t>
            </w:r>
            <w:r w:rsidR="00CF0D86">
              <w:rPr>
                <w:b/>
                <w:bCs/>
              </w:rPr>
              <w:t>3,</w:t>
            </w:r>
            <w:r w:rsidR="000A7B65">
              <w:rPr>
                <w:b/>
                <w:bCs/>
              </w:rPr>
              <w:t>4</w:t>
            </w:r>
          </w:p>
        </w:tc>
      </w:tr>
      <w:tr w:rsidR="00163CE4" w:rsidRPr="00070A9B" w:rsidTr="00163CE4">
        <w:trPr>
          <w:gridAfter w:val="1"/>
          <w:wAfter w:w="3546" w:type="dxa"/>
          <w:trHeight w:val="287"/>
        </w:trPr>
        <w:tc>
          <w:tcPr>
            <w:tcW w:w="7020" w:type="dxa"/>
          </w:tcPr>
          <w:p w:rsidR="00163CE4" w:rsidRPr="00070A9B" w:rsidRDefault="00163CE4" w:rsidP="00163CE4">
            <w:pPr>
              <w:rPr>
                <w:b/>
                <w:bCs/>
                <w:lang w:val="fr-FR"/>
              </w:rPr>
            </w:pPr>
            <w:r w:rsidRPr="00070A9B">
              <w:rPr>
                <w:b/>
                <w:bCs/>
                <w:lang w:val="fr-FR"/>
              </w:rPr>
              <w:t xml:space="preserve">b) între 151 şi </w:t>
            </w:r>
            <w:smartTag w:uri="urn:schemas-microsoft-com:office:smarttags" w:element="metricconverter">
              <w:smartTagPr>
                <w:attr w:name="ProductID" w:val="250 m2"/>
              </w:smartTagPr>
              <w:r w:rsidRPr="00070A9B">
                <w:rPr>
                  <w:b/>
                  <w:bCs/>
                  <w:lang w:val="fr-FR"/>
                </w:rPr>
                <w:t>250 m2</w:t>
              </w:r>
            </w:smartTag>
            <w:r w:rsidRPr="00070A9B">
              <w:rPr>
                <w:b/>
                <w:bCs/>
                <w:lang w:val="fr-FR"/>
              </w:rPr>
              <w:t xml:space="preserve"> inclusiv</w:t>
            </w:r>
            <w:r w:rsidRPr="00070A9B">
              <w:rPr>
                <w:b/>
                <w:bCs/>
                <w:lang w:val="fr-FR"/>
              </w:rPr>
              <w:tab/>
              <w:t xml:space="preserve"> </w:t>
            </w:r>
          </w:p>
        </w:tc>
        <w:tc>
          <w:tcPr>
            <w:tcW w:w="3240" w:type="dxa"/>
            <w:vAlign w:val="center"/>
          </w:tcPr>
          <w:p w:rsidR="00163CE4" w:rsidRPr="00070A9B" w:rsidRDefault="00163CE4" w:rsidP="00163CE4">
            <w:pPr>
              <w:jc w:val="center"/>
              <w:rPr>
                <w:b/>
                <w:bCs/>
              </w:rPr>
            </w:pPr>
            <w:r w:rsidRPr="00070A9B">
              <w:rPr>
                <w:b/>
                <w:bCs/>
                <w:lang w:val="fr-FR"/>
              </w:rPr>
              <w:t xml:space="preserve">  </w:t>
            </w:r>
            <w:r w:rsidR="00CF0D86">
              <w:rPr>
                <w:b/>
                <w:bCs/>
              </w:rPr>
              <w:t>4</w:t>
            </w:r>
            <w:r w:rsidR="000A7B65">
              <w:rPr>
                <w:b/>
                <w:bCs/>
              </w:rPr>
              <w:t>,2</w:t>
            </w:r>
          </w:p>
        </w:tc>
      </w:tr>
      <w:tr w:rsidR="00163CE4" w:rsidRPr="00070A9B" w:rsidTr="00163CE4">
        <w:trPr>
          <w:gridAfter w:val="1"/>
          <w:wAfter w:w="3546" w:type="dxa"/>
          <w:trHeight w:val="170"/>
        </w:trPr>
        <w:tc>
          <w:tcPr>
            <w:tcW w:w="7020" w:type="dxa"/>
          </w:tcPr>
          <w:p w:rsidR="00163CE4" w:rsidRPr="00070A9B" w:rsidRDefault="00163CE4" w:rsidP="00163CE4">
            <w:pPr>
              <w:rPr>
                <w:b/>
                <w:bCs/>
                <w:lang w:val="fr-FR"/>
              </w:rPr>
            </w:pPr>
            <w:r w:rsidRPr="00070A9B">
              <w:rPr>
                <w:b/>
                <w:bCs/>
                <w:lang w:val="fr-FR"/>
              </w:rPr>
              <w:t xml:space="preserve">c) între 251 şi </w:t>
            </w:r>
            <w:smartTag w:uri="urn:schemas-microsoft-com:office:smarttags" w:element="metricconverter">
              <w:smartTagPr>
                <w:attr w:name="ProductID" w:val="500 m2"/>
              </w:smartTagPr>
              <w:r w:rsidRPr="00070A9B">
                <w:rPr>
                  <w:b/>
                  <w:bCs/>
                  <w:lang w:val="fr-FR"/>
                </w:rPr>
                <w:t>500 m2</w:t>
              </w:r>
            </w:smartTag>
            <w:r w:rsidRPr="00070A9B">
              <w:rPr>
                <w:b/>
                <w:bCs/>
                <w:lang w:val="fr-FR"/>
              </w:rPr>
              <w:t xml:space="preserve"> inclusiv</w:t>
            </w:r>
            <w:r w:rsidRPr="00070A9B">
              <w:rPr>
                <w:b/>
                <w:bCs/>
                <w:lang w:val="fr-FR"/>
              </w:rPr>
              <w:tab/>
              <w:t xml:space="preserve"> </w:t>
            </w:r>
          </w:p>
        </w:tc>
        <w:tc>
          <w:tcPr>
            <w:tcW w:w="3240" w:type="dxa"/>
            <w:vAlign w:val="center"/>
          </w:tcPr>
          <w:p w:rsidR="00163CE4" w:rsidRPr="00070A9B" w:rsidRDefault="00163CE4" w:rsidP="00163CE4">
            <w:pPr>
              <w:jc w:val="center"/>
              <w:rPr>
                <w:b/>
                <w:bCs/>
              </w:rPr>
            </w:pPr>
            <w:r w:rsidRPr="00070A9B">
              <w:rPr>
                <w:b/>
                <w:bCs/>
                <w:lang w:val="fr-FR"/>
              </w:rPr>
              <w:t xml:space="preserve">  </w:t>
            </w:r>
            <w:r w:rsidR="00CF0D86">
              <w:rPr>
                <w:b/>
                <w:bCs/>
              </w:rPr>
              <w:t>5</w:t>
            </w:r>
            <w:r w:rsidR="000A7B65">
              <w:rPr>
                <w:b/>
                <w:bCs/>
              </w:rPr>
              <w:t>,2</w:t>
            </w:r>
          </w:p>
        </w:tc>
      </w:tr>
      <w:tr w:rsidR="00163CE4" w:rsidRPr="00070A9B" w:rsidTr="00163CE4">
        <w:trPr>
          <w:gridAfter w:val="1"/>
          <w:wAfter w:w="3546" w:type="dxa"/>
          <w:trHeight w:val="242"/>
        </w:trPr>
        <w:tc>
          <w:tcPr>
            <w:tcW w:w="7020" w:type="dxa"/>
          </w:tcPr>
          <w:p w:rsidR="00163CE4" w:rsidRPr="00070A9B" w:rsidRDefault="00163CE4" w:rsidP="00163CE4">
            <w:pPr>
              <w:rPr>
                <w:b/>
                <w:bCs/>
                <w:lang w:val="fr-FR"/>
              </w:rPr>
            </w:pPr>
            <w:r w:rsidRPr="00070A9B">
              <w:rPr>
                <w:b/>
                <w:bCs/>
                <w:lang w:val="fr-FR"/>
              </w:rPr>
              <w:t xml:space="preserve">d) între 501 şi </w:t>
            </w:r>
            <w:smartTag w:uri="urn:schemas-microsoft-com:office:smarttags" w:element="metricconverter">
              <w:smartTagPr>
                <w:attr w:name="ProductID" w:val="750 m2"/>
              </w:smartTagPr>
              <w:r w:rsidRPr="00070A9B">
                <w:rPr>
                  <w:b/>
                  <w:bCs/>
                  <w:lang w:val="fr-FR"/>
                </w:rPr>
                <w:t>750 m2</w:t>
              </w:r>
            </w:smartTag>
            <w:r w:rsidRPr="00070A9B">
              <w:rPr>
                <w:b/>
                <w:bCs/>
                <w:lang w:val="fr-FR"/>
              </w:rPr>
              <w:t xml:space="preserve"> inclusiv</w:t>
            </w:r>
            <w:r w:rsidRPr="00070A9B">
              <w:rPr>
                <w:b/>
                <w:bCs/>
                <w:lang w:val="fr-FR"/>
              </w:rPr>
              <w:tab/>
              <w:t xml:space="preserve"> </w:t>
            </w:r>
          </w:p>
        </w:tc>
        <w:tc>
          <w:tcPr>
            <w:tcW w:w="3240" w:type="dxa"/>
            <w:vAlign w:val="center"/>
          </w:tcPr>
          <w:p w:rsidR="00163CE4" w:rsidRPr="00070A9B" w:rsidRDefault="00163CE4" w:rsidP="00163CE4">
            <w:pPr>
              <w:jc w:val="center"/>
              <w:rPr>
                <w:b/>
                <w:bCs/>
              </w:rPr>
            </w:pPr>
            <w:r w:rsidRPr="00070A9B">
              <w:rPr>
                <w:b/>
                <w:bCs/>
                <w:lang w:val="fr-FR"/>
              </w:rPr>
              <w:t xml:space="preserve">  </w:t>
            </w:r>
            <w:r w:rsidR="00CF0D86">
              <w:rPr>
                <w:b/>
                <w:bCs/>
              </w:rPr>
              <w:t>7</w:t>
            </w:r>
            <w:r w:rsidR="000A7B65">
              <w:rPr>
                <w:b/>
                <w:bCs/>
              </w:rPr>
              <w:t>,3</w:t>
            </w:r>
          </w:p>
        </w:tc>
      </w:tr>
      <w:tr w:rsidR="00163CE4" w:rsidRPr="00070A9B" w:rsidTr="00163CE4">
        <w:trPr>
          <w:gridAfter w:val="1"/>
          <w:wAfter w:w="3546" w:type="dxa"/>
          <w:trHeight w:val="143"/>
        </w:trPr>
        <w:tc>
          <w:tcPr>
            <w:tcW w:w="7020" w:type="dxa"/>
          </w:tcPr>
          <w:p w:rsidR="00163CE4" w:rsidRPr="00070A9B" w:rsidRDefault="00163CE4" w:rsidP="00163CE4">
            <w:pPr>
              <w:rPr>
                <w:b/>
                <w:bCs/>
                <w:lang w:val="fr-FR"/>
              </w:rPr>
            </w:pPr>
            <w:r w:rsidRPr="00070A9B">
              <w:rPr>
                <w:b/>
                <w:bCs/>
                <w:lang w:val="fr-FR"/>
              </w:rPr>
              <w:t xml:space="preserve">e) între 751 şi </w:t>
            </w:r>
            <w:smartTag w:uri="urn:schemas-microsoft-com:office:smarttags" w:element="metricconverter">
              <w:smartTagPr>
                <w:attr w:name="ProductID" w:val="1.000 m2"/>
              </w:smartTagPr>
              <w:r w:rsidRPr="00070A9B">
                <w:rPr>
                  <w:b/>
                  <w:bCs/>
                  <w:lang w:val="fr-FR"/>
                </w:rPr>
                <w:t>1.000 m2</w:t>
              </w:r>
            </w:smartTag>
            <w:r w:rsidRPr="00070A9B">
              <w:rPr>
                <w:b/>
                <w:bCs/>
                <w:lang w:val="fr-FR"/>
              </w:rPr>
              <w:t xml:space="preserve"> inclusiv</w:t>
            </w:r>
            <w:r w:rsidRPr="00070A9B">
              <w:rPr>
                <w:b/>
                <w:bCs/>
                <w:lang w:val="fr-FR"/>
              </w:rPr>
              <w:tab/>
              <w:t xml:space="preserve"> </w:t>
            </w:r>
          </w:p>
        </w:tc>
        <w:tc>
          <w:tcPr>
            <w:tcW w:w="3240" w:type="dxa"/>
            <w:vAlign w:val="center"/>
          </w:tcPr>
          <w:p w:rsidR="00163CE4" w:rsidRPr="00070A9B" w:rsidRDefault="00163CE4" w:rsidP="00163CE4">
            <w:pPr>
              <w:jc w:val="center"/>
              <w:rPr>
                <w:b/>
                <w:bCs/>
              </w:rPr>
            </w:pPr>
            <w:r w:rsidRPr="00070A9B">
              <w:rPr>
                <w:b/>
                <w:bCs/>
                <w:lang w:val="fr-FR"/>
              </w:rPr>
              <w:t xml:space="preserve"> </w:t>
            </w:r>
            <w:r w:rsidR="00CF0D86">
              <w:rPr>
                <w:b/>
                <w:bCs/>
              </w:rPr>
              <w:t>8</w:t>
            </w:r>
            <w:r w:rsidR="000A7B65">
              <w:rPr>
                <w:b/>
                <w:bCs/>
              </w:rPr>
              <w:t>,4</w:t>
            </w:r>
          </w:p>
        </w:tc>
      </w:tr>
      <w:tr w:rsidR="00163CE4" w:rsidRPr="00070A9B" w:rsidTr="00163CE4">
        <w:trPr>
          <w:gridAfter w:val="1"/>
          <w:wAfter w:w="3546" w:type="dxa"/>
          <w:trHeight w:val="525"/>
        </w:trPr>
        <w:tc>
          <w:tcPr>
            <w:tcW w:w="7020" w:type="dxa"/>
          </w:tcPr>
          <w:p w:rsidR="00163CE4" w:rsidRPr="00070A9B" w:rsidRDefault="00163CE4" w:rsidP="00163CE4">
            <w:pPr>
              <w:rPr>
                <w:b/>
                <w:bCs/>
              </w:rPr>
            </w:pPr>
            <w:r w:rsidRPr="00070A9B">
              <w:rPr>
                <w:b/>
                <w:bCs/>
              </w:rPr>
              <w:t xml:space="preserve">f) peste </w:t>
            </w:r>
            <w:smartTag w:uri="urn:schemas-microsoft-com:office:smarttags" w:element="metricconverter">
              <w:smartTagPr>
                <w:attr w:name="ProductID" w:val="1.000 m2"/>
              </w:smartTagPr>
              <w:r w:rsidRPr="00070A9B">
                <w:rPr>
                  <w:b/>
                  <w:bCs/>
                </w:rPr>
                <w:t>1.000 m2</w:t>
              </w:r>
            </w:smartTag>
            <w:r w:rsidRPr="00070A9B">
              <w:rPr>
                <w:b/>
                <w:bCs/>
              </w:rPr>
              <w:tab/>
              <w:t xml:space="preserve"> </w:t>
            </w:r>
          </w:p>
        </w:tc>
        <w:tc>
          <w:tcPr>
            <w:tcW w:w="3240" w:type="dxa"/>
            <w:vAlign w:val="center"/>
          </w:tcPr>
          <w:p w:rsidR="00163CE4" w:rsidRPr="00070A9B" w:rsidRDefault="00F308D9" w:rsidP="00163CE4">
            <w:pPr>
              <w:jc w:val="center"/>
              <w:rPr>
                <w:b/>
                <w:bCs/>
                <w:vertAlign w:val="superscript"/>
                <w:lang w:val="it-IT"/>
              </w:rPr>
            </w:pPr>
            <w:r>
              <w:rPr>
                <w:b/>
                <w:bCs/>
                <w:lang w:val="it-IT"/>
              </w:rPr>
              <w:t>7</w:t>
            </w:r>
            <w:r w:rsidR="000A7B65">
              <w:rPr>
                <w:b/>
                <w:bCs/>
                <w:lang w:val="it-IT"/>
              </w:rPr>
              <w:t>,3</w:t>
            </w:r>
            <w:r w:rsidR="00F24CF9">
              <w:rPr>
                <w:b/>
                <w:bCs/>
                <w:lang w:val="it-IT"/>
              </w:rPr>
              <w:t xml:space="preserve"> + 0,005</w:t>
            </w:r>
            <w:r w:rsidR="008609D0">
              <w:rPr>
                <w:b/>
                <w:bCs/>
                <w:lang w:val="it-IT"/>
              </w:rPr>
              <w:t>2</w:t>
            </w:r>
            <w:r w:rsidR="00163CE4" w:rsidRPr="00070A9B">
              <w:rPr>
                <w:b/>
                <w:bCs/>
                <w:lang w:val="it-IT"/>
              </w:rPr>
              <w:t xml:space="preserve"> lei/m</w:t>
            </w:r>
            <w:r w:rsidR="00163CE4" w:rsidRPr="00070A9B">
              <w:rPr>
                <w:b/>
                <w:bCs/>
                <w:vertAlign w:val="superscript"/>
                <w:lang w:val="it-IT"/>
              </w:rPr>
              <w:t>2</w:t>
            </w:r>
            <w:r w:rsidR="00163CE4" w:rsidRPr="00070A9B">
              <w:rPr>
                <w:b/>
                <w:bCs/>
                <w:lang w:val="it-IT"/>
              </w:rPr>
              <w:t xml:space="preserve"> pentru fiecare m</w:t>
            </w:r>
            <w:r w:rsidR="00163CE4" w:rsidRPr="00070A9B">
              <w:rPr>
                <w:b/>
                <w:bCs/>
                <w:vertAlign w:val="superscript"/>
                <w:lang w:val="it-IT"/>
              </w:rPr>
              <w:t>2</w:t>
            </w:r>
            <w:r w:rsidR="00163CE4" w:rsidRPr="00070A9B">
              <w:rPr>
                <w:b/>
                <w:bCs/>
                <w:lang w:val="it-IT"/>
              </w:rPr>
              <w:t xml:space="preserve"> care depăşeşte </w:t>
            </w:r>
            <w:smartTag w:uri="urn:schemas-microsoft-com:office:smarttags" w:element="metricconverter">
              <w:smartTagPr>
                <w:attr w:name="ProductID" w:val="1.000 m2"/>
              </w:smartTagPr>
              <w:r w:rsidR="00163CE4" w:rsidRPr="00070A9B">
                <w:rPr>
                  <w:b/>
                  <w:bCs/>
                  <w:lang w:val="it-IT"/>
                </w:rPr>
                <w:t>1.000 m</w:t>
              </w:r>
              <w:r w:rsidR="00163CE4" w:rsidRPr="00070A9B">
                <w:rPr>
                  <w:b/>
                  <w:bCs/>
                  <w:vertAlign w:val="superscript"/>
                  <w:lang w:val="it-IT"/>
                </w:rPr>
                <w:t>2</w:t>
              </w:r>
            </w:smartTag>
          </w:p>
        </w:tc>
      </w:tr>
      <w:tr w:rsidR="00163CE4" w:rsidRPr="00070A9B" w:rsidTr="00163CE4">
        <w:trPr>
          <w:gridAfter w:val="1"/>
          <w:wAfter w:w="3546" w:type="dxa"/>
          <w:trHeight w:val="525"/>
        </w:trPr>
        <w:tc>
          <w:tcPr>
            <w:tcW w:w="7020" w:type="dxa"/>
          </w:tcPr>
          <w:p w:rsidR="00163CE4" w:rsidRPr="00CB5C3E" w:rsidRDefault="00163CE4" w:rsidP="00163CE4">
            <w:pPr>
              <w:rPr>
                <w:rFonts w:eastAsia="Cambria"/>
                <w:sz w:val="22"/>
                <w:szCs w:val="22"/>
              </w:rPr>
            </w:pPr>
            <w:r w:rsidRPr="00CB5C3E">
              <w:rPr>
                <w:rStyle w:val="slitbdy"/>
                <w:rFonts w:eastAsia="Cambria"/>
                <w:b/>
                <w:color w:val="000000"/>
                <w:sz w:val="22"/>
                <w:szCs w:val="22"/>
              </w:rPr>
              <w:t>alin.(3)</w:t>
            </w:r>
            <w:r w:rsidRPr="00CB5C3E">
              <w:rPr>
                <w:rStyle w:val="slitbdy"/>
                <w:rFonts w:eastAsia="Cambria"/>
                <w:color w:val="000000"/>
                <w:sz w:val="22"/>
                <w:szCs w:val="22"/>
              </w:rPr>
              <w:t xml:space="preserve">  Taxa pentru prelungirea unui certificat de urbanism este egală cu 30% din cuantumul taxei pentru eliberarea certificatului sau a autorizaţiei iniţiale.</w:t>
            </w:r>
            <w:r w:rsidRPr="00CB5C3E">
              <w:rPr>
                <w:rStyle w:val="slit"/>
                <w:rFonts w:eastAsia="Cambria"/>
                <w:color w:val="000000"/>
                <w:sz w:val="22"/>
                <w:szCs w:val="22"/>
              </w:rPr>
              <w:t xml:space="preserve"> </w:t>
            </w:r>
          </w:p>
        </w:tc>
        <w:tc>
          <w:tcPr>
            <w:tcW w:w="3240" w:type="dxa"/>
            <w:vAlign w:val="center"/>
          </w:tcPr>
          <w:p w:rsidR="00163CE4" w:rsidRPr="00070A9B" w:rsidRDefault="008609D0" w:rsidP="00CF0D86">
            <w:pPr>
              <w:jc w:val="center"/>
              <w:rPr>
                <w:b/>
                <w:bCs/>
                <w:lang w:val="it-IT"/>
              </w:rPr>
            </w:pPr>
            <w:r>
              <w:rPr>
                <w:rStyle w:val="slitbdy"/>
                <w:rFonts w:eastAsia="Cambria"/>
                <w:b/>
                <w:color w:val="000000"/>
                <w:sz w:val="22"/>
                <w:szCs w:val="22"/>
              </w:rPr>
              <w:t>34</w:t>
            </w:r>
            <w:r w:rsidR="00163CE4" w:rsidRPr="005C5363">
              <w:rPr>
                <w:rStyle w:val="slitbdy"/>
                <w:rFonts w:eastAsia="Cambria"/>
                <w:b/>
                <w:color w:val="000000"/>
                <w:sz w:val="22"/>
                <w:szCs w:val="22"/>
              </w:rPr>
              <w:t>% din cuantumul taxei pentru eliberarea certificatului sau a autorizaţiei iniţiale</w:t>
            </w:r>
            <w:r w:rsidR="00163CE4">
              <w:rPr>
                <w:rStyle w:val="slitbdy"/>
                <w:rFonts w:eastAsia="Cambria"/>
                <w:color w:val="000000"/>
              </w:rPr>
              <w:t>.</w:t>
            </w:r>
          </w:p>
        </w:tc>
      </w:tr>
      <w:tr w:rsidR="00163CE4" w:rsidRPr="00070A9B" w:rsidTr="00163CE4">
        <w:trPr>
          <w:gridAfter w:val="1"/>
          <w:wAfter w:w="3546" w:type="dxa"/>
          <w:trHeight w:val="1115"/>
        </w:trPr>
        <w:tc>
          <w:tcPr>
            <w:tcW w:w="7020" w:type="dxa"/>
          </w:tcPr>
          <w:p w:rsidR="00163CE4" w:rsidRPr="00CB5C3E" w:rsidRDefault="00163CE4" w:rsidP="00CE19EE">
            <w:pPr>
              <w:rPr>
                <w:rStyle w:val="slitbdy"/>
                <w:rFonts w:eastAsia="Cambria"/>
                <w:color w:val="000000"/>
                <w:sz w:val="22"/>
                <w:szCs w:val="22"/>
              </w:rPr>
            </w:pPr>
            <w:r w:rsidRPr="00CB5C3E">
              <w:rPr>
                <w:rStyle w:val="slitbdy"/>
                <w:rFonts w:eastAsia="Cambria"/>
                <w:b/>
                <w:color w:val="000000"/>
                <w:sz w:val="22"/>
                <w:szCs w:val="22"/>
              </w:rPr>
              <w:t>alin.(4)</w:t>
            </w:r>
            <w:r w:rsidRPr="00CB5C3E">
              <w:rPr>
                <w:rStyle w:val="slitbdy"/>
                <w:rFonts w:eastAsia="Cambria"/>
                <w:color w:val="000000"/>
                <w:sz w:val="22"/>
                <w:szCs w:val="22"/>
              </w:rPr>
              <w:t xml:space="preserve"> Taxa pentru avizarea certificatului de urbanism de către comisia de urbanism şi amenajarea teritoriului, de către primari sau de structurile de specialitate din cadrul consiliului judeţean se stabileşte de consiliul local în sumă de până la </w:t>
            </w:r>
            <w:r w:rsidR="00CF0D86">
              <w:rPr>
                <w:rStyle w:val="slitbdy"/>
                <w:rFonts w:eastAsia="Cambria"/>
                <w:color w:val="000000"/>
                <w:sz w:val="22"/>
                <w:szCs w:val="22"/>
              </w:rPr>
              <w:t>1</w:t>
            </w:r>
            <w:r w:rsidR="00CE19EE">
              <w:rPr>
                <w:rStyle w:val="slitbdy"/>
                <w:rFonts w:eastAsia="Cambria"/>
                <w:color w:val="000000"/>
                <w:sz w:val="22"/>
                <w:szCs w:val="22"/>
              </w:rPr>
              <w:t>5</w:t>
            </w:r>
            <w:r w:rsidRPr="00CB5C3E">
              <w:rPr>
                <w:rStyle w:val="slitbdy"/>
                <w:rFonts w:eastAsia="Cambria"/>
                <w:color w:val="000000"/>
                <w:sz w:val="22"/>
                <w:szCs w:val="22"/>
              </w:rPr>
              <w:t xml:space="preserve"> lei, inclusiv.</w:t>
            </w:r>
            <w:r w:rsidRPr="00CB5C3E">
              <w:rPr>
                <w:rStyle w:val="slit"/>
                <w:rFonts w:eastAsia="Cambria"/>
                <w:color w:val="000000"/>
                <w:sz w:val="22"/>
                <w:szCs w:val="22"/>
              </w:rPr>
              <w:t xml:space="preserve"> </w:t>
            </w:r>
          </w:p>
        </w:tc>
        <w:tc>
          <w:tcPr>
            <w:tcW w:w="3240" w:type="dxa"/>
            <w:vAlign w:val="center"/>
          </w:tcPr>
          <w:p w:rsidR="00163CE4" w:rsidRDefault="008609D0" w:rsidP="00163CE4">
            <w:pPr>
              <w:jc w:val="center"/>
              <w:rPr>
                <w:rStyle w:val="slitbdy"/>
                <w:rFonts w:eastAsia="Cambria"/>
                <w:color w:val="000000"/>
              </w:rPr>
            </w:pPr>
            <w:r>
              <w:rPr>
                <w:rStyle w:val="slitbdy"/>
                <w:rFonts w:eastAsia="Cambria"/>
                <w:color w:val="000000"/>
              </w:rPr>
              <w:t>18</w:t>
            </w:r>
            <w:r w:rsidR="00163CE4">
              <w:rPr>
                <w:rStyle w:val="slitbdy"/>
                <w:rFonts w:eastAsia="Cambria"/>
                <w:color w:val="000000"/>
              </w:rPr>
              <w:t xml:space="preserve"> lei, inclusiv</w:t>
            </w:r>
          </w:p>
        </w:tc>
      </w:tr>
      <w:tr w:rsidR="00163CE4" w:rsidRPr="00070A9B" w:rsidTr="00163CE4">
        <w:trPr>
          <w:gridAfter w:val="1"/>
          <w:wAfter w:w="3546" w:type="dxa"/>
          <w:trHeight w:val="818"/>
        </w:trPr>
        <w:tc>
          <w:tcPr>
            <w:tcW w:w="7020" w:type="dxa"/>
          </w:tcPr>
          <w:p w:rsidR="00163CE4" w:rsidRPr="00CB5C3E" w:rsidRDefault="00163CE4" w:rsidP="00CE19EE">
            <w:pPr>
              <w:rPr>
                <w:rStyle w:val="slitbdy"/>
                <w:rFonts w:eastAsia="Cambria"/>
                <w:color w:val="000000"/>
                <w:sz w:val="22"/>
                <w:szCs w:val="22"/>
              </w:rPr>
            </w:pPr>
            <w:r w:rsidRPr="00CB5C3E">
              <w:rPr>
                <w:rStyle w:val="slitbdy"/>
                <w:rFonts w:eastAsia="Cambria"/>
                <w:b/>
                <w:color w:val="000000"/>
                <w:sz w:val="22"/>
                <w:szCs w:val="22"/>
              </w:rPr>
              <w:t>alin.(5</w:t>
            </w:r>
            <w:r w:rsidRPr="00CB5C3E">
              <w:rPr>
                <w:rStyle w:val="slitbdy"/>
                <w:rFonts w:eastAsia="Cambria"/>
                <w:color w:val="000000"/>
                <w:sz w:val="22"/>
                <w:szCs w:val="22"/>
              </w:rPr>
              <w:t>)Taxa pentru eliberarea unei autorizaţii de construire pentru o clădire rezidenţială sau clădire-anexă este egală cu 0,5% din valoarea autorizată a lucrărilor de construcţii.</w:t>
            </w:r>
            <w:r w:rsidRPr="00CB5C3E">
              <w:rPr>
                <w:rStyle w:val="slit"/>
                <w:rFonts w:eastAsia="Cambria"/>
                <w:color w:val="000000"/>
                <w:sz w:val="22"/>
                <w:szCs w:val="22"/>
              </w:rPr>
              <w:t xml:space="preserve"> </w:t>
            </w:r>
          </w:p>
        </w:tc>
        <w:tc>
          <w:tcPr>
            <w:tcW w:w="3240" w:type="dxa"/>
            <w:vAlign w:val="center"/>
          </w:tcPr>
          <w:p w:rsidR="00163CE4" w:rsidRDefault="00163CE4" w:rsidP="00163CE4">
            <w:pPr>
              <w:jc w:val="center"/>
              <w:rPr>
                <w:rStyle w:val="slitbdy"/>
                <w:rFonts w:eastAsia="Cambria"/>
                <w:color w:val="000000"/>
              </w:rPr>
            </w:pPr>
            <w:r>
              <w:rPr>
                <w:rStyle w:val="slitbdy"/>
                <w:rFonts w:eastAsia="Cambria"/>
                <w:color w:val="000000"/>
              </w:rPr>
              <w:t>0,5</w:t>
            </w:r>
            <w:r w:rsidR="008609D0">
              <w:rPr>
                <w:rStyle w:val="slitbdy"/>
                <w:rFonts w:eastAsia="Cambria"/>
                <w:color w:val="000000"/>
              </w:rPr>
              <w:t>7</w:t>
            </w:r>
            <w:r>
              <w:rPr>
                <w:rStyle w:val="slitbdy"/>
                <w:rFonts w:eastAsia="Cambria"/>
                <w:color w:val="000000"/>
              </w:rPr>
              <w:t xml:space="preserve"> % din valoarea autorizată a lucrărilor de construcţii.</w:t>
            </w:r>
          </w:p>
        </w:tc>
      </w:tr>
      <w:tr w:rsidR="00163CE4" w:rsidRPr="00070A9B" w:rsidTr="00163CE4">
        <w:trPr>
          <w:gridAfter w:val="1"/>
          <w:wAfter w:w="3546" w:type="dxa"/>
          <w:trHeight w:val="818"/>
        </w:trPr>
        <w:tc>
          <w:tcPr>
            <w:tcW w:w="7020" w:type="dxa"/>
          </w:tcPr>
          <w:p w:rsidR="00163CE4" w:rsidRPr="00CB5C3E" w:rsidRDefault="00163CE4" w:rsidP="00CE19EE">
            <w:pPr>
              <w:rPr>
                <w:rStyle w:val="slitbdy"/>
                <w:rFonts w:eastAsia="Cambria"/>
                <w:color w:val="000000"/>
                <w:sz w:val="22"/>
                <w:szCs w:val="22"/>
              </w:rPr>
            </w:pPr>
            <w:r w:rsidRPr="00CB5C3E">
              <w:rPr>
                <w:rStyle w:val="slitbdy"/>
                <w:rFonts w:eastAsia="Cambria"/>
                <w:b/>
                <w:color w:val="000000"/>
                <w:sz w:val="22"/>
                <w:szCs w:val="22"/>
              </w:rPr>
              <w:t>alin.(6)</w:t>
            </w:r>
            <w:r w:rsidRPr="00CB5C3E">
              <w:rPr>
                <w:rStyle w:val="slitbdy"/>
                <w:rFonts w:eastAsia="Cambria"/>
                <w:color w:val="000000"/>
                <w:sz w:val="22"/>
                <w:szCs w:val="22"/>
              </w:rPr>
              <w:t xml:space="preserve"> Taxa pentru eliberarea autorizaţiei de construire pentru alte construcţii decât cele menţionate la alin. (5) este egală cu 1% din valoarea autorizată a lucrărilor de construcţie, inclusiv valoarea instalaţiilor aferente.</w:t>
            </w:r>
          </w:p>
        </w:tc>
        <w:tc>
          <w:tcPr>
            <w:tcW w:w="3240" w:type="dxa"/>
            <w:vAlign w:val="center"/>
          </w:tcPr>
          <w:p w:rsidR="00163CE4" w:rsidRDefault="00163CE4" w:rsidP="00163CE4">
            <w:pPr>
              <w:jc w:val="center"/>
              <w:rPr>
                <w:rStyle w:val="slitbdy"/>
                <w:rFonts w:eastAsia="Cambria"/>
                <w:color w:val="000000"/>
              </w:rPr>
            </w:pPr>
            <w:r w:rsidRPr="00CB5C3E">
              <w:rPr>
                <w:rStyle w:val="slitbdy"/>
                <w:rFonts w:eastAsia="Cambria"/>
                <w:b/>
                <w:color w:val="000000"/>
                <w:sz w:val="22"/>
                <w:szCs w:val="22"/>
              </w:rPr>
              <w:t>1</w:t>
            </w:r>
            <w:r w:rsidR="00CF0D86">
              <w:rPr>
                <w:rStyle w:val="slitbdy"/>
                <w:rFonts w:eastAsia="Cambria"/>
                <w:b/>
                <w:color w:val="000000"/>
                <w:sz w:val="22"/>
                <w:szCs w:val="22"/>
              </w:rPr>
              <w:t>,1</w:t>
            </w:r>
            <w:r w:rsidR="008609D0">
              <w:rPr>
                <w:rStyle w:val="slitbdy"/>
                <w:rFonts w:eastAsia="Cambria"/>
                <w:b/>
                <w:color w:val="000000"/>
                <w:sz w:val="22"/>
                <w:szCs w:val="22"/>
              </w:rPr>
              <w:t>5</w:t>
            </w:r>
            <w:r w:rsidRPr="00CB5C3E">
              <w:rPr>
                <w:rStyle w:val="slitbdy"/>
                <w:rFonts w:eastAsia="Cambria"/>
                <w:b/>
                <w:color w:val="000000"/>
                <w:sz w:val="22"/>
                <w:szCs w:val="22"/>
              </w:rPr>
              <w:t>% din valoarea autorizată a lucrărilor de construcţie, inclusiv valoarea instalaţiilor aferente.</w:t>
            </w:r>
          </w:p>
        </w:tc>
      </w:tr>
      <w:tr w:rsidR="00163CE4" w:rsidRPr="00070A9B" w:rsidTr="00163CE4">
        <w:trPr>
          <w:gridAfter w:val="1"/>
          <w:wAfter w:w="3546" w:type="dxa"/>
          <w:trHeight w:val="818"/>
        </w:trPr>
        <w:tc>
          <w:tcPr>
            <w:tcW w:w="7020" w:type="dxa"/>
          </w:tcPr>
          <w:p w:rsidR="00163CE4" w:rsidRPr="00CB5C3E" w:rsidRDefault="00163CE4" w:rsidP="00CE19EE">
            <w:pPr>
              <w:rPr>
                <w:rStyle w:val="slitbdy"/>
                <w:rFonts w:eastAsia="Cambria"/>
                <w:b/>
                <w:color w:val="000000"/>
                <w:sz w:val="22"/>
                <w:szCs w:val="22"/>
              </w:rPr>
            </w:pPr>
            <w:r w:rsidRPr="00CB5C3E">
              <w:rPr>
                <w:rStyle w:val="slitbdy"/>
                <w:rFonts w:eastAsia="Cambria"/>
                <w:b/>
                <w:color w:val="000000"/>
                <w:sz w:val="22"/>
                <w:szCs w:val="22"/>
              </w:rPr>
              <w:t>alin.(8).(</w:t>
            </w:r>
            <w:r w:rsidRPr="00CB5C3E">
              <w:rPr>
                <w:rStyle w:val="slitbdy"/>
                <w:rFonts w:eastAsia="Cambria"/>
                <w:color w:val="000000"/>
                <w:sz w:val="22"/>
                <w:szCs w:val="22"/>
              </w:rPr>
              <w:t xml:space="preserve"> Taxa pentru prelungirea unei autorizaţii de construire este egală cu </w:t>
            </w:r>
            <w:r w:rsidR="00CF0D86">
              <w:rPr>
                <w:rStyle w:val="slitbdy"/>
                <w:rFonts w:eastAsia="Cambria"/>
                <w:color w:val="000000"/>
                <w:sz w:val="22"/>
                <w:szCs w:val="22"/>
              </w:rPr>
              <w:t>3</w:t>
            </w:r>
            <w:r w:rsidR="00CE19EE">
              <w:rPr>
                <w:rStyle w:val="slitbdy"/>
                <w:rFonts w:eastAsia="Cambria"/>
                <w:color w:val="000000"/>
                <w:sz w:val="22"/>
                <w:szCs w:val="22"/>
              </w:rPr>
              <w:t>0</w:t>
            </w:r>
            <w:r w:rsidRPr="00CB5C3E">
              <w:rPr>
                <w:rStyle w:val="slitbdy"/>
                <w:rFonts w:eastAsia="Cambria"/>
                <w:color w:val="000000"/>
                <w:sz w:val="22"/>
                <w:szCs w:val="22"/>
              </w:rPr>
              <w:t>% din cuantumul taxei pentru eliberarea certificatului sau a autorizaţiei iniţiale</w:t>
            </w:r>
          </w:p>
        </w:tc>
        <w:tc>
          <w:tcPr>
            <w:tcW w:w="3240" w:type="dxa"/>
            <w:vAlign w:val="center"/>
          </w:tcPr>
          <w:p w:rsidR="00163CE4" w:rsidRPr="00CB5C3E" w:rsidRDefault="00163CE4" w:rsidP="008609D0">
            <w:pPr>
              <w:jc w:val="center"/>
              <w:rPr>
                <w:rStyle w:val="slitbdy"/>
                <w:rFonts w:eastAsia="Cambria"/>
                <w:b/>
                <w:color w:val="000000"/>
                <w:sz w:val="22"/>
                <w:szCs w:val="22"/>
              </w:rPr>
            </w:pPr>
            <w:r>
              <w:rPr>
                <w:rStyle w:val="slitbdy"/>
                <w:rFonts w:eastAsia="Cambria"/>
                <w:color w:val="000000"/>
              </w:rPr>
              <w:t>3</w:t>
            </w:r>
            <w:r w:rsidR="008609D0">
              <w:rPr>
                <w:rStyle w:val="slitbdy"/>
                <w:rFonts w:eastAsia="Cambria"/>
                <w:color w:val="000000"/>
              </w:rPr>
              <w:t>5</w:t>
            </w:r>
            <w:r>
              <w:rPr>
                <w:rStyle w:val="slitbdy"/>
                <w:rFonts w:eastAsia="Cambria"/>
                <w:color w:val="000000"/>
              </w:rPr>
              <w:t>% din cuantumul taxei pentru eliberarea certificatului sau a autorizaţiei iniţiale</w:t>
            </w:r>
          </w:p>
        </w:tc>
      </w:tr>
      <w:tr w:rsidR="00163CE4" w:rsidRPr="00070A9B" w:rsidTr="00163CE4">
        <w:trPr>
          <w:gridAfter w:val="1"/>
          <w:wAfter w:w="3546" w:type="dxa"/>
          <w:trHeight w:val="1070"/>
        </w:trPr>
        <w:tc>
          <w:tcPr>
            <w:tcW w:w="7020" w:type="dxa"/>
          </w:tcPr>
          <w:p w:rsidR="00163CE4" w:rsidRDefault="00163CE4" w:rsidP="00163CE4">
            <w:pPr>
              <w:rPr>
                <w:rStyle w:val="slitbdy"/>
                <w:rFonts w:eastAsia="Cambria"/>
                <w:color w:val="000000"/>
                <w:sz w:val="22"/>
                <w:szCs w:val="22"/>
              </w:rPr>
            </w:pPr>
            <w:r>
              <w:rPr>
                <w:rStyle w:val="slitbdy"/>
                <w:rFonts w:eastAsia="Cambria"/>
                <w:b/>
                <w:color w:val="000000"/>
                <w:sz w:val="22"/>
                <w:szCs w:val="22"/>
              </w:rPr>
              <w:t>alin.</w:t>
            </w:r>
            <w:r w:rsidRPr="004E38E8">
              <w:rPr>
                <w:rStyle w:val="slitbdy"/>
                <w:rFonts w:eastAsia="Cambria"/>
                <w:b/>
                <w:color w:val="000000"/>
                <w:sz w:val="22"/>
                <w:szCs w:val="22"/>
              </w:rPr>
              <w:t>.(9)</w:t>
            </w:r>
            <w:r>
              <w:rPr>
                <w:rStyle w:val="slitbdy"/>
                <w:rFonts w:eastAsia="Cambria"/>
                <w:color w:val="000000"/>
              </w:rPr>
              <w:t xml:space="preserve"> </w:t>
            </w:r>
            <w:r w:rsidRPr="004E38E8">
              <w:rPr>
                <w:rStyle w:val="slitbdy"/>
                <w:rFonts w:eastAsia="Cambria"/>
                <w:color w:val="000000"/>
                <w:sz w:val="22"/>
                <w:szCs w:val="22"/>
              </w:rPr>
              <w:t>Taxa pentru eliberarea autorizaţiei de desfiinţare, totală sau parţială, a unei construcţii este egală cu 0,1% din valoarea impozabilă stabilită pentru determinarea impozitului pe clădiri, aferentă părţii desfiinţate</w:t>
            </w:r>
          </w:p>
          <w:p w:rsidR="00163CE4" w:rsidRPr="004E38E8" w:rsidRDefault="00163CE4" w:rsidP="00163CE4">
            <w:pPr>
              <w:rPr>
                <w:rStyle w:val="slitbdy"/>
                <w:sz w:val="22"/>
                <w:szCs w:val="22"/>
              </w:rPr>
            </w:pPr>
          </w:p>
        </w:tc>
        <w:tc>
          <w:tcPr>
            <w:tcW w:w="3240" w:type="dxa"/>
            <w:vAlign w:val="center"/>
          </w:tcPr>
          <w:p w:rsidR="00163CE4" w:rsidRPr="005C5363" w:rsidRDefault="00163CE4" w:rsidP="00163CE4">
            <w:pPr>
              <w:rPr>
                <w:b/>
                <w:sz w:val="22"/>
                <w:szCs w:val="22"/>
              </w:rPr>
            </w:pPr>
            <w:r w:rsidRPr="005C5363">
              <w:rPr>
                <w:rStyle w:val="slitbdy"/>
                <w:rFonts w:eastAsia="Cambria"/>
                <w:b/>
                <w:color w:val="000000"/>
                <w:sz w:val="22"/>
                <w:szCs w:val="22"/>
              </w:rPr>
              <w:t>0,1</w:t>
            </w:r>
            <w:r w:rsidR="008609D0">
              <w:rPr>
                <w:rStyle w:val="slitbdy"/>
                <w:rFonts w:eastAsia="Cambria"/>
                <w:b/>
                <w:color w:val="000000"/>
                <w:sz w:val="22"/>
                <w:szCs w:val="22"/>
              </w:rPr>
              <w:t>2</w:t>
            </w:r>
            <w:r w:rsidRPr="005C5363">
              <w:rPr>
                <w:rStyle w:val="slitbdy"/>
                <w:rFonts w:eastAsia="Cambria"/>
                <w:b/>
                <w:color w:val="000000"/>
                <w:sz w:val="22"/>
                <w:szCs w:val="22"/>
              </w:rPr>
              <w:t>% din valoarea impozabilă stabilită pentru determinarea impozitului pe clădiri, aferentă părţii desfiinţate.</w:t>
            </w:r>
          </w:p>
          <w:p w:rsidR="00163CE4" w:rsidRPr="005C5363" w:rsidRDefault="00163CE4" w:rsidP="00163CE4">
            <w:pPr>
              <w:jc w:val="center"/>
              <w:rPr>
                <w:rStyle w:val="slitbdy"/>
                <w:rFonts w:eastAsia="Cambria"/>
                <w:b/>
                <w:color w:val="000000"/>
                <w:sz w:val="22"/>
                <w:szCs w:val="22"/>
              </w:rPr>
            </w:pPr>
          </w:p>
        </w:tc>
      </w:tr>
      <w:tr w:rsidR="00163CE4" w:rsidRPr="00070A9B" w:rsidTr="00163CE4">
        <w:trPr>
          <w:gridAfter w:val="1"/>
          <w:wAfter w:w="3546" w:type="dxa"/>
          <w:trHeight w:val="1070"/>
        </w:trPr>
        <w:tc>
          <w:tcPr>
            <w:tcW w:w="7020" w:type="dxa"/>
          </w:tcPr>
          <w:p w:rsidR="00163CE4" w:rsidRPr="005C5363" w:rsidRDefault="00163CE4" w:rsidP="00163CE4">
            <w:pPr>
              <w:rPr>
                <w:rStyle w:val="slitbdy"/>
              </w:rPr>
            </w:pPr>
            <w:r>
              <w:rPr>
                <w:rStyle w:val="slitbdy"/>
                <w:rFonts w:eastAsia="Cambria"/>
                <w:b/>
                <w:color w:val="000000"/>
                <w:sz w:val="22"/>
                <w:szCs w:val="22"/>
              </w:rPr>
              <w:t>alin.</w:t>
            </w:r>
            <w:r w:rsidRPr="00406431">
              <w:rPr>
                <w:rStyle w:val="slitbdy"/>
                <w:rFonts w:eastAsia="Cambria"/>
                <w:b/>
                <w:color w:val="000000"/>
                <w:sz w:val="22"/>
                <w:szCs w:val="22"/>
              </w:rPr>
              <w:t>(10)</w:t>
            </w:r>
            <w:r w:rsidRPr="00406431">
              <w:rPr>
                <w:rStyle w:val="slitbdy"/>
                <w:rFonts w:eastAsia="Cambria"/>
                <w:color w:val="000000"/>
                <w:sz w:val="22"/>
                <w:szCs w:val="22"/>
              </w:rPr>
              <w:t xml:space="preserve">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w:t>
            </w:r>
            <w:r w:rsidRPr="00406431">
              <w:rPr>
                <w:rStyle w:val="slitbdy"/>
                <w:rFonts w:eastAsia="Cambria"/>
                <w:color w:val="000000"/>
                <w:sz w:val="22"/>
                <w:szCs w:val="22"/>
              </w:rPr>
              <w:lastRenderedPageBreak/>
              <w:t>excavări cu o valoare cuprinsă între 0 şi 15 lei.</w:t>
            </w:r>
          </w:p>
        </w:tc>
        <w:tc>
          <w:tcPr>
            <w:tcW w:w="3240" w:type="dxa"/>
            <w:vAlign w:val="center"/>
          </w:tcPr>
          <w:p w:rsidR="00163CE4" w:rsidRPr="00070A9B" w:rsidRDefault="00163CE4" w:rsidP="00163CE4">
            <w:pPr>
              <w:jc w:val="center"/>
              <w:rPr>
                <w:b/>
                <w:bCs/>
                <w:lang w:val="fr-FR"/>
              </w:rPr>
            </w:pPr>
            <w:r>
              <w:rPr>
                <w:rStyle w:val="slitbdy"/>
                <w:rFonts w:eastAsia="Cambria"/>
                <w:color w:val="000000"/>
              </w:rPr>
              <w:lastRenderedPageBreak/>
              <w:t xml:space="preserve">   </w:t>
            </w:r>
            <w:r w:rsidR="00CE19EE">
              <w:rPr>
                <w:rStyle w:val="slitbdy"/>
                <w:rFonts w:eastAsia="Cambria"/>
                <w:color w:val="000000"/>
              </w:rPr>
              <w:t>1</w:t>
            </w:r>
            <w:r w:rsidR="008609D0">
              <w:rPr>
                <w:rStyle w:val="slitbdy"/>
                <w:rFonts w:eastAsia="Cambria"/>
                <w:color w:val="000000"/>
              </w:rPr>
              <w:t>8</w:t>
            </w:r>
            <w:r w:rsidRPr="00070A9B">
              <w:rPr>
                <w:b/>
                <w:bCs/>
                <w:lang w:val="fr-FR"/>
              </w:rPr>
              <w:t xml:space="preserve"> lei inclusiv</w:t>
            </w:r>
            <w:r>
              <w:rPr>
                <w:b/>
                <w:bCs/>
                <w:lang w:val="fr-FR"/>
              </w:rPr>
              <w:t>,</w:t>
            </w:r>
            <w:r w:rsidRPr="00070A9B">
              <w:rPr>
                <w:b/>
                <w:bCs/>
                <w:lang w:val="fr-FR"/>
              </w:rPr>
              <w:t xml:space="preserve"> pentru fiecare m</w:t>
            </w:r>
            <w:r w:rsidRPr="00070A9B">
              <w:rPr>
                <w:b/>
                <w:bCs/>
                <w:vertAlign w:val="superscript"/>
                <w:lang w:val="fr-FR"/>
              </w:rPr>
              <w:t>2</w:t>
            </w:r>
            <w:r w:rsidRPr="00070A9B">
              <w:rPr>
                <w:b/>
                <w:bCs/>
                <w:lang w:val="fr-FR"/>
              </w:rPr>
              <w:t xml:space="preserve"> afectat</w:t>
            </w:r>
          </w:p>
          <w:p w:rsidR="00163CE4" w:rsidRPr="004E38E8" w:rsidRDefault="00163CE4" w:rsidP="00163CE4">
            <w:pPr>
              <w:rPr>
                <w:rStyle w:val="slitbdy"/>
                <w:rFonts w:eastAsia="Cambria"/>
                <w:color w:val="000000"/>
              </w:rPr>
            </w:pPr>
          </w:p>
        </w:tc>
      </w:tr>
      <w:tr w:rsidR="00163CE4" w:rsidRPr="00070A9B" w:rsidTr="00163CE4">
        <w:trPr>
          <w:gridAfter w:val="1"/>
          <w:wAfter w:w="3546" w:type="dxa"/>
          <w:trHeight w:val="188"/>
        </w:trPr>
        <w:tc>
          <w:tcPr>
            <w:tcW w:w="7020" w:type="dxa"/>
          </w:tcPr>
          <w:p w:rsidR="00163CE4" w:rsidRPr="00406431" w:rsidRDefault="00163CE4" w:rsidP="004E0816">
            <w:pPr>
              <w:rPr>
                <w:b/>
                <w:bCs/>
                <w:sz w:val="22"/>
                <w:szCs w:val="22"/>
                <w:lang w:val="es-ES"/>
              </w:rPr>
            </w:pPr>
            <w:r w:rsidRPr="00406431">
              <w:rPr>
                <w:rStyle w:val="slitbdy"/>
                <w:rFonts w:eastAsia="Cambria"/>
                <w:b/>
                <w:color w:val="000000"/>
                <w:sz w:val="22"/>
                <w:szCs w:val="22"/>
              </w:rPr>
              <w:lastRenderedPageBreak/>
              <w:t>alin.(12)</w:t>
            </w:r>
            <w:r w:rsidRPr="00406431">
              <w:rPr>
                <w:rStyle w:val="slitbdy"/>
                <w:rFonts w:eastAsia="Cambria"/>
                <w:color w:val="000000"/>
                <w:sz w:val="22"/>
                <w:szCs w:val="22"/>
              </w:rPr>
              <w:t>Taxa pentru eliberarea autorizaţiei necesare pentru lucrările de organizare de şantier în vederea realizării unei construcţii, care nu sunt incluse în altă autorizaţie de construire, este egală cu 3% din valoarea autorizată a lucrărilor de organizare de şantier.</w:t>
            </w:r>
          </w:p>
        </w:tc>
        <w:tc>
          <w:tcPr>
            <w:tcW w:w="3240" w:type="dxa"/>
            <w:vAlign w:val="center"/>
          </w:tcPr>
          <w:p w:rsidR="00163CE4" w:rsidRPr="00070A9B" w:rsidRDefault="00163CE4" w:rsidP="008609D0">
            <w:pPr>
              <w:jc w:val="center"/>
              <w:rPr>
                <w:b/>
                <w:bCs/>
                <w:lang w:val="fr-FR"/>
              </w:rPr>
            </w:pPr>
            <w:r w:rsidRPr="00406431">
              <w:rPr>
                <w:rStyle w:val="slitbdy"/>
                <w:rFonts w:eastAsia="Cambria"/>
                <w:b/>
                <w:color w:val="000000"/>
                <w:sz w:val="22"/>
                <w:szCs w:val="22"/>
              </w:rPr>
              <w:t>3</w:t>
            </w:r>
            <w:r w:rsidR="002C264A">
              <w:rPr>
                <w:rStyle w:val="slitbdy"/>
                <w:rFonts w:eastAsia="Cambria"/>
                <w:b/>
                <w:color w:val="000000"/>
                <w:sz w:val="22"/>
                <w:szCs w:val="22"/>
              </w:rPr>
              <w:t>,</w:t>
            </w:r>
            <w:r w:rsidR="008609D0">
              <w:rPr>
                <w:rStyle w:val="slitbdy"/>
                <w:rFonts w:eastAsia="Cambria"/>
                <w:b/>
                <w:color w:val="000000"/>
                <w:sz w:val="22"/>
                <w:szCs w:val="22"/>
              </w:rPr>
              <w:t>5</w:t>
            </w:r>
            <w:r w:rsidRPr="00406431">
              <w:rPr>
                <w:rStyle w:val="slitbdy"/>
                <w:rFonts w:eastAsia="Cambria"/>
                <w:b/>
                <w:color w:val="000000"/>
                <w:sz w:val="22"/>
                <w:szCs w:val="22"/>
              </w:rPr>
              <w:t>% din valoarea autorizată a lucrărilor de organizare de şantier</w:t>
            </w:r>
            <w:r w:rsidRPr="00406431">
              <w:rPr>
                <w:rStyle w:val="slitbdy"/>
                <w:rFonts w:eastAsia="Cambria"/>
                <w:color w:val="000000"/>
                <w:sz w:val="22"/>
                <w:szCs w:val="22"/>
              </w:rPr>
              <w:t>.</w:t>
            </w:r>
          </w:p>
        </w:tc>
      </w:tr>
      <w:tr w:rsidR="00163CE4" w:rsidRPr="00070A9B" w:rsidTr="00163CE4">
        <w:trPr>
          <w:gridAfter w:val="1"/>
          <w:wAfter w:w="3546" w:type="dxa"/>
          <w:trHeight w:val="188"/>
        </w:trPr>
        <w:tc>
          <w:tcPr>
            <w:tcW w:w="7020" w:type="dxa"/>
          </w:tcPr>
          <w:p w:rsidR="00163CE4" w:rsidRPr="00406431" w:rsidRDefault="00163CE4" w:rsidP="004E0816">
            <w:pPr>
              <w:rPr>
                <w:rStyle w:val="slitbdy"/>
                <w:rFonts w:eastAsia="Cambria"/>
                <w:color w:val="000000"/>
                <w:sz w:val="22"/>
                <w:szCs w:val="22"/>
              </w:rPr>
            </w:pPr>
            <w:r w:rsidRPr="00406431">
              <w:rPr>
                <w:rStyle w:val="slitbdy"/>
                <w:rFonts w:eastAsia="Cambria"/>
                <w:b/>
                <w:color w:val="000000"/>
                <w:sz w:val="22"/>
                <w:szCs w:val="22"/>
              </w:rPr>
              <w:t>alin.(13)</w:t>
            </w:r>
            <w:r w:rsidRPr="00406431">
              <w:rPr>
                <w:rStyle w:val="slitbdy"/>
                <w:rFonts w:eastAsia="Cambria"/>
                <w:color w:val="000000"/>
                <w:sz w:val="22"/>
                <w:szCs w:val="22"/>
              </w:rPr>
              <w:t xml:space="preserve"> Taxa pentru eliberarea autorizaţiei de amenajare de tabere de corturi, căsuţe sau rulote ori campinguri este egală cu 2</w:t>
            </w:r>
            <w:r w:rsidR="004E0816" w:rsidRPr="00406431">
              <w:rPr>
                <w:rStyle w:val="slitbdy"/>
                <w:rFonts w:eastAsia="Cambria"/>
                <w:color w:val="000000"/>
                <w:sz w:val="22"/>
                <w:szCs w:val="22"/>
              </w:rPr>
              <w:t xml:space="preserve"> </w:t>
            </w:r>
            <w:r w:rsidRPr="00406431">
              <w:rPr>
                <w:rStyle w:val="slitbdy"/>
                <w:rFonts w:eastAsia="Cambria"/>
                <w:color w:val="000000"/>
                <w:sz w:val="22"/>
                <w:szCs w:val="22"/>
              </w:rPr>
              <w:t>% din valoarea autorizată a lucrărilor de construcţie.</w:t>
            </w:r>
          </w:p>
        </w:tc>
        <w:tc>
          <w:tcPr>
            <w:tcW w:w="3240" w:type="dxa"/>
            <w:vAlign w:val="center"/>
          </w:tcPr>
          <w:p w:rsidR="00163CE4" w:rsidRPr="00406431" w:rsidRDefault="00163CE4" w:rsidP="00163CE4">
            <w:pPr>
              <w:rPr>
                <w:rStyle w:val="slitbdy"/>
                <w:rFonts w:eastAsia="Cambria"/>
                <w:b/>
                <w:color w:val="000000"/>
                <w:sz w:val="22"/>
                <w:szCs w:val="22"/>
              </w:rPr>
            </w:pPr>
            <w:r w:rsidRPr="00406431">
              <w:rPr>
                <w:rStyle w:val="slitbdy"/>
                <w:rFonts w:eastAsia="Cambria"/>
                <w:b/>
                <w:color w:val="000000"/>
                <w:sz w:val="22"/>
                <w:szCs w:val="22"/>
              </w:rPr>
              <w:t>2</w:t>
            </w:r>
            <w:r w:rsidR="002C264A">
              <w:rPr>
                <w:rStyle w:val="slitbdy"/>
                <w:rFonts w:eastAsia="Cambria"/>
                <w:b/>
                <w:color w:val="000000"/>
                <w:sz w:val="22"/>
                <w:szCs w:val="22"/>
              </w:rPr>
              <w:t>,</w:t>
            </w:r>
            <w:r w:rsidR="008609D0">
              <w:rPr>
                <w:rStyle w:val="slitbdy"/>
                <w:rFonts w:eastAsia="Cambria"/>
                <w:b/>
                <w:color w:val="000000"/>
                <w:sz w:val="22"/>
                <w:szCs w:val="22"/>
              </w:rPr>
              <w:t>3</w:t>
            </w:r>
            <w:r w:rsidRPr="00406431">
              <w:rPr>
                <w:rStyle w:val="slitbdy"/>
                <w:rFonts w:eastAsia="Cambria"/>
                <w:b/>
                <w:color w:val="000000"/>
                <w:sz w:val="22"/>
                <w:szCs w:val="22"/>
              </w:rPr>
              <w:t>% din valoarea autorizată a lucrărilor de construcţie.</w:t>
            </w:r>
          </w:p>
          <w:p w:rsidR="00163CE4" w:rsidRPr="00406431" w:rsidRDefault="00163CE4" w:rsidP="00163CE4">
            <w:pPr>
              <w:jc w:val="center"/>
              <w:rPr>
                <w:rStyle w:val="slitbdy"/>
                <w:rFonts w:eastAsia="Cambria"/>
                <w:b/>
                <w:color w:val="000000"/>
                <w:sz w:val="22"/>
                <w:szCs w:val="22"/>
              </w:rPr>
            </w:pPr>
          </w:p>
        </w:tc>
      </w:tr>
      <w:tr w:rsidR="00163CE4" w:rsidRPr="00070A9B" w:rsidTr="00163CE4">
        <w:trPr>
          <w:gridAfter w:val="1"/>
          <w:wAfter w:w="3546" w:type="dxa"/>
          <w:trHeight w:val="188"/>
        </w:trPr>
        <w:tc>
          <w:tcPr>
            <w:tcW w:w="7020" w:type="dxa"/>
          </w:tcPr>
          <w:p w:rsidR="00163CE4" w:rsidRPr="00B1275E" w:rsidRDefault="00163CE4" w:rsidP="004E0816">
            <w:pPr>
              <w:rPr>
                <w:rStyle w:val="slitbdy"/>
                <w:color w:val="000000"/>
                <w:sz w:val="22"/>
                <w:szCs w:val="22"/>
              </w:rPr>
            </w:pPr>
            <w:r w:rsidRPr="00406431">
              <w:rPr>
                <w:rStyle w:val="slitbdy"/>
                <w:rFonts w:eastAsia="Cambria"/>
                <w:b/>
                <w:color w:val="000000"/>
                <w:sz w:val="22"/>
                <w:szCs w:val="22"/>
              </w:rPr>
              <w:t>alin.(14)</w:t>
            </w:r>
            <w:r>
              <w:rPr>
                <w:rStyle w:val="slitbdy"/>
                <w:rFonts w:eastAsia="Cambria"/>
                <w:color w:val="000000"/>
              </w:rPr>
              <w:t xml:space="preserve"> </w:t>
            </w:r>
            <w:r w:rsidRPr="00406431">
              <w:rPr>
                <w:rStyle w:val="slitbdy"/>
                <w:rFonts w:eastAsia="Cambria"/>
                <w:color w:val="000000"/>
                <w:sz w:val="22"/>
                <w:szCs w:val="22"/>
              </w:rPr>
              <w:t>Taxa pentru autorizarea amplasării de chioşcuri, containere, tonete, cabine, spaţii de expunere, corpuri şi panouri de afişaj, firme şi reclame situate pe căile şi în spaţiile publice este de până la</w:t>
            </w:r>
            <w:r w:rsidR="004E0816">
              <w:rPr>
                <w:rStyle w:val="slitbdy"/>
                <w:rFonts w:eastAsia="Cambria"/>
                <w:color w:val="000000"/>
                <w:sz w:val="22"/>
                <w:szCs w:val="22"/>
              </w:rPr>
              <w:t xml:space="preserve"> 8</w:t>
            </w:r>
            <w:r w:rsidRPr="00406431">
              <w:rPr>
                <w:rStyle w:val="slitbdy"/>
                <w:rFonts w:eastAsia="Cambria"/>
                <w:color w:val="000000"/>
                <w:sz w:val="22"/>
                <w:szCs w:val="22"/>
              </w:rPr>
              <w:t xml:space="preserve"> lei, inclusiv, pentru fiecare metru pătrat de suprafaţă ocupată de construcţie.</w:t>
            </w:r>
            <w:r w:rsidRPr="00406431">
              <w:rPr>
                <w:rStyle w:val="slit"/>
                <w:color w:val="000000"/>
                <w:sz w:val="22"/>
                <w:szCs w:val="22"/>
              </w:rPr>
              <w:t xml:space="preserve"> </w:t>
            </w:r>
          </w:p>
        </w:tc>
        <w:tc>
          <w:tcPr>
            <w:tcW w:w="3240" w:type="dxa"/>
            <w:vAlign w:val="center"/>
          </w:tcPr>
          <w:p w:rsidR="00163CE4" w:rsidRPr="00406431" w:rsidRDefault="004E0816" w:rsidP="00163CE4">
            <w:pPr>
              <w:rPr>
                <w:rStyle w:val="slitbdy"/>
                <w:rFonts w:eastAsia="Cambria"/>
                <w:b/>
                <w:color w:val="000000"/>
                <w:sz w:val="22"/>
                <w:szCs w:val="22"/>
              </w:rPr>
            </w:pPr>
            <w:r>
              <w:rPr>
                <w:rStyle w:val="slitbdy"/>
                <w:rFonts w:eastAsia="Cambria"/>
                <w:b/>
                <w:color w:val="000000"/>
                <w:sz w:val="22"/>
                <w:szCs w:val="22"/>
              </w:rPr>
              <w:t>9</w:t>
            </w:r>
            <w:r w:rsidR="008609D0">
              <w:rPr>
                <w:rStyle w:val="slitbdy"/>
                <w:rFonts w:eastAsia="Cambria"/>
                <w:b/>
                <w:color w:val="000000"/>
                <w:sz w:val="22"/>
                <w:szCs w:val="22"/>
              </w:rPr>
              <w:t>,4</w:t>
            </w:r>
            <w:r w:rsidR="002C264A">
              <w:rPr>
                <w:rStyle w:val="slitbdy"/>
                <w:rFonts w:eastAsia="Cambria"/>
                <w:b/>
                <w:color w:val="000000"/>
                <w:sz w:val="22"/>
                <w:szCs w:val="22"/>
              </w:rPr>
              <w:t xml:space="preserve"> </w:t>
            </w:r>
            <w:r w:rsidR="00163CE4" w:rsidRPr="00406431">
              <w:rPr>
                <w:rStyle w:val="slitbdy"/>
                <w:rFonts w:eastAsia="Cambria"/>
                <w:b/>
                <w:color w:val="000000"/>
                <w:sz w:val="22"/>
                <w:szCs w:val="22"/>
              </w:rPr>
              <w:t>lei, inclusiv, pentru fiecare metru pătrat de suprafaţă ocupată de construcţie</w:t>
            </w:r>
          </w:p>
        </w:tc>
      </w:tr>
      <w:tr w:rsidR="00163CE4" w:rsidRPr="00070A9B" w:rsidTr="00163CE4">
        <w:trPr>
          <w:gridAfter w:val="1"/>
          <w:wAfter w:w="3546" w:type="dxa"/>
          <w:trHeight w:val="188"/>
        </w:trPr>
        <w:tc>
          <w:tcPr>
            <w:tcW w:w="7020" w:type="dxa"/>
          </w:tcPr>
          <w:p w:rsidR="00163CE4" w:rsidRPr="00B1275E" w:rsidRDefault="00163CE4" w:rsidP="004E0816">
            <w:pPr>
              <w:rPr>
                <w:rStyle w:val="slitbdy"/>
                <w:color w:val="000000"/>
              </w:rPr>
            </w:pPr>
            <w:r>
              <w:rPr>
                <w:rStyle w:val="slitbdy"/>
                <w:rFonts w:eastAsia="Cambria"/>
                <w:color w:val="000000"/>
              </w:rPr>
              <w:t xml:space="preserve">alin.(15) </w:t>
            </w:r>
            <w:r w:rsidRPr="00B1275E">
              <w:rPr>
                <w:rStyle w:val="slitbdy"/>
                <w:rFonts w:eastAsia="Cambria"/>
                <w:color w:val="000000"/>
                <w:sz w:val="22"/>
                <w:szCs w:val="22"/>
              </w:rPr>
              <w:t xml:space="preserve">Taxa pentru eliberarea unei autorizaţii privind lucrările de racorduri şi branşamente la reţele publice de apă, canalizare, gaze, termice, energie electrică, telefonie şi televiziune prin cablu se stabileşte de consiliul local şi este de până la </w:t>
            </w:r>
            <w:r w:rsidR="004E0816">
              <w:rPr>
                <w:rStyle w:val="slitbdy"/>
                <w:rFonts w:eastAsia="Cambria"/>
                <w:color w:val="000000"/>
                <w:sz w:val="22"/>
                <w:szCs w:val="22"/>
              </w:rPr>
              <w:t>13</w:t>
            </w:r>
            <w:r w:rsidRPr="00B1275E">
              <w:rPr>
                <w:rStyle w:val="slitbdy"/>
                <w:rFonts w:eastAsia="Cambria"/>
                <w:color w:val="000000"/>
                <w:sz w:val="22"/>
                <w:szCs w:val="22"/>
              </w:rPr>
              <w:t xml:space="preserve"> lei, inclusiv, pentru fiecare racord.</w:t>
            </w:r>
            <w:r>
              <w:rPr>
                <w:rStyle w:val="slit"/>
                <w:color w:val="000000"/>
              </w:rPr>
              <w:t xml:space="preserve"> </w:t>
            </w:r>
          </w:p>
        </w:tc>
        <w:tc>
          <w:tcPr>
            <w:tcW w:w="3240" w:type="dxa"/>
            <w:vAlign w:val="center"/>
          </w:tcPr>
          <w:p w:rsidR="00163CE4" w:rsidRPr="00B1275E" w:rsidRDefault="002C264A" w:rsidP="008609D0">
            <w:pPr>
              <w:rPr>
                <w:rStyle w:val="slitbdy"/>
                <w:rFonts w:eastAsia="Cambria"/>
                <w:b/>
                <w:color w:val="000000"/>
                <w:sz w:val="22"/>
                <w:szCs w:val="22"/>
              </w:rPr>
            </w:pPr>
            <w:r>
              <w:rPr>
                <w:rStyle w:val="slitbdy"/>
                <w:rFonts w:eastAsia="Cambria"/>
                <w:b/>
                <w:color w:val="000000"/>
                <w:sz w:val="22"/>
                <w:szCs w:val="22"/>
              </w:rPr>
              <w:t>1</w:t>
            </w:r>
            <w:r w:rsidR="008609D0">
              <w:rPr>
                <w:rStyle w:val="slitbdy"/>
                <w:rFonts w:eastAsia="Cambria"/>
                <w:b/>
                <w:color w:val="000000"/>
                <w:sz w:val="22"/>
                <w:szCs w:val="22"/>
              </w:rPr>
              <w:t>5</w:t>
            </w:r>
            <w:r w:rsidR="00163CE4" w:rsidRPr="00B1275E">
              <w:rPr>
                <w:rStyle w:val="slitbdy"/>
                <w:rFonts w:eastAsia="Cambria"/>
                <w:b/>
                <w:color w:val="000000"/>
                <w:sz w:val="22"/>
                <w:szCs w:val="22"/>
              </w:rPr>
              <w:t xml:space="preserve"> lei, inclusiv, pentru fiecare racord</w:t>
            </w:r>
          </w:p>
        </w:tc>
      </w:tr>
      <w:tr w:rsidR="00163CE4" w:rsidRPr="00070A9B" w:rsidTr="00163CE4">
        <w:trPr>
          <w:gridAfter w:val="1"/>
          <w:wAfter w:w="3546" w:type="dxa"/>
          <w:trHeight w:val="188"/>
        </w:trPr>
        <w:tc>
          <w:tcPr>
            <w:tcW w:w="7020" w:type="dxa"/>
            <w:vAlign w:val="center"/>
          </w:tcPr>
          <w:p w:rsidR="00163CE4" w:rsidRPr="000F1029" w:rsidRDefault="00163CE4" w:rsidP="004E0816">
            <w:pPr>
              <w:rPr>
                <w:rFonts w:eastAsia="Cambria"/>
                <w:color w:val="000000"/>
                <w:sz w:val="22"/>
                <w:szCs w:val="22"/>
              </w:rPr>
            </w:pPr>
            <w:r w:rsidRPr="00B1275E">
              <w:rPr>
                <w:rStyle w:val="slitbdy"/>
                <w:rFonts w:eastAsia="Cambria"/>
                <w:b/>
                <w:color w:val="000000"/>
                <w:sz w:val="22"/>
                <w:szCs w:val="22"/>
              </w:rPr>
              <w:t>alin.16)</w:t>
            </w:r>
            <w:r w:rsidRPr="00B1275E">
              <w:rPr>
                <w:rStyle w:val="slitbdy"/>
                <w:rFonts w:eastAsia="Cambria"/>
                <w:color w:val="000000"/>
                <w:sz w:val="22"/>
                <w:szCs w:val="22"/>
              </w:rPr>
              <w:t xml:space="preserve"> Taxa pentru eliberarea certificatului de nomenclatură stradală şi adresă se stabileşte de către consiliile locale în sumă de până la </w:t>
            </w:r>
            <w:r w:rsidR="004E0816">
              <w:rPr>
                <w:rStyle w:val="slitbdy"/>
                <w:rFonts w:eastAsia="Cambria"/>
                <w:color w:val="000000"/>
                <w:sz w:val="22"/>
                <w:szCs w:val="22"/>
              </w:rPr>
              <w:t>9</w:t>
            </w:r>
            <w:r w:rsidRPr="00B1275E">
              <w:rPr>
                <w:rStyle w:val="slitbdy"/>
                <w:rFonts w:eastAsia="Cambria"/>
                <w:color w:val="000000"/>
                <w:sz w:val="22"/>
                <w:szCs w:val="22"/>
              </w:rPr>
              <w:t xml:space="preserve"> lei, inclusiv</w:t>
            </w:r>
            <w:r>
              <w:rPr>
                <w:rStyle w:val="slitbdy"/>
                <w:rFonts w:eastAsia="Cambria"/>
                <w:color w:val="000000"/>
                <w:sz w:val="22"/>
                <w:szCs w:val="22"/>
              </w:rPr>
              <w:t>.</w:t>
            </w:r>
          </w:p>
        </w:tc>
        <w:tc>
          <w:tcPr>
            <w:tcW w:w="3240" w:type="dxa"/>
            <w:vAlign w:val="center"/>
          </w:tcPr>
          <w:p w:rsidR="00163CE4" w:rsidRPr="000F1029" w:rsidRDefault="002C264A" w:rsidP="00163CE4">
            <w:pPr>
              <w:jc w:val="center"/>
              <w:rPr>
                <w:bCs/>
              </w:rPr>
            </w:pPr>
            <w:r>
              <w:rPr>
                <w:bCs/>
              </w:rPr>
              <w:t>1</w:t>
            </w:r>
            <w:r w:rsidR="008609D0">
              <w:rPr>
                <w:bCs/>
              </w:rPr>
              <w:t>1</w:t>
            </w:r>
            <w:r w:rsidR="00163CE4" w:rsidRPr="000F1029">
              <w:rPr>
                <w:bCs/>
              </w:rPr>
              <w:t xml:space="preserve"> lei</w:t>
            </w:r>
            <w:r w:rsidR="00163CE4">
              <w:rPr>
                <w:bCs/>
              </w:rPr>
              <w:t>,</w:t>
            </w:r>
            <w:r w:rsidR="00163CE4" w:rsidRPr="000F1029">
              <w:rPr>
                <w:bCs/>
              </w:rPr>
              <w:t xml:space="preserve"> inclusiv</w:t>
            </w:r>
          </w:p>
          <w:p w:rsidR="00163CE4" w:rsidRDefault="00163CE4" w:rsidP="00163CE4">
            <w:pPr>
              <w:jc w:val="center"/>
              <w:rPr>
                <w:b/>
                <w:bCs/>
              </w:rPr>
            </w:pPr>
          </w:p>
          <w:p w:rsidR="00163CE4" w:rsidRPr="00070A9B" w:rsidRDefault="00163CE4" w:rsidP="00163CE4">
            <w:pPr>
              <w:jc w:val="center"/>
              <w:rPr>
                <w:b/>
                <w:bCs/>
                <w:lang w:val="fr-FR"/>
              </w:rPr>
            </w:pPr>
          </w:p>
        </w:tc>
      </w:tr>
      <w:tr w:rsidR="00163CE4" w:rsidRPr="00070A9B" w:rsidTr="00163CE4">
        <w:trPr>
          <w:gridAfter w:val="1"/>
          <w:wAfter w:w="3546" w:type="dxa"/>
          <w:trHeight w:val="489"/>
        </w:trPr>
        <w:tc>
          <w:tcPr>
            <w:tcW w:w="10260" w:type="dxa"/>
            <w:gridSpan w:val="2"/>
            <w:vAlign w:val="center"/>
          </w:tcPr>
          <w:p w:rsidR="00163CE4" w:rsidRPr="00070A9B" w:rsidRDefault="00163CE4" w:rsidP="00163CE4">
            <w:pPr>
              <w:pStyle w:val="Titlu4"/>
              <w:rPr>
                <w:b w:val="0"/>
                <w:bCs w:val="0"/>
              </w:rPr>
            </w:pPr>
            <w:r>
              <w:t xml:space="preserve">Art. 475 </w:t>
            </w:r>
            <w:r>
              <w:rPr>
                <w:rStyle w:val="spar"/>
                <w:color w:val="000000"/>
              </w:rPr>
              <w:t>Taxa pentru eliberarea autorizaţiilor pentru desfăşurarea unor activităţi</w:t>
            </w:r>
            <w:r>
              <w:rPr>
                <w:rStyle w:val="slit"/>
                <w:color w:val="000000"/>
              </w:rPr>
              <w:t xml:space="preserve"> </w:t>
            </w:r>
          </w:p>
        </w:tc>
      </w:tr>
      <w:tr w:rsidR="00163CE4" w:rsidRPr="00070A9B" w:rsidTr="00163CE4">
        <w:trPr>
          <w:gridAfter w:val="1"/>
          <w:wAfter w:w="3546" w:type="dxa"/>
          <w:trHeight w:val="557"/>
        </w:trPr>
        <w:tc>
          <w:tcPr>
            <w:tcW w:w="7020" w:type="dxa"/>
            <w:vAlign w:val="center"/>
          </w:tcPr>
          <w:p w:rsidR="00163CE4" w:rsidRDefault="00163CE4" w:rsidP="004E0816">
            <w:pPr>
              <w:rPr>
                <w:b/>
                <w:bCs/>
              </w:rPr>
            </w:pPr>
            <w:r w:rsidRPr="00DD742A">
              <w:rPr>
                <w:rStyle w:val="slit"/>
                <w:b/>
                <w:sz w:val="22"/>
                <w:szCs w:val="22"/>
              </w:rPr>
              <w:t>alin.(1)</w:t>
            </w:r>
            <w:r>
              <w:rPr>
                <w:rStyle w:val="slitbdy"/>
                <w:rFonts w:eastAsia="Cambria"/>
                <w:color w:val="000000"/>
                <w:sz w:val="22"/>
                <w:szCs w:val="22"/>
              </w:rPr>
              <w:t xml:space="preserve"> </w:t>
            </w:r>
            <w:r w:rsidRPr="005A0D8D">
              <w:rPr>
                <w:rStyle w:val="slitbdy"/>
                <w:rFonts w:eastAsia="Cambria"/>
                <w:color w:val="000000"/>
                <w:sz w:val="22"/>
                <w:szCs w:val="22"/>
              </w:rPr>
              <w:t xml:space="preserve"> Taxa pentru eliberarea autorizaţiilor sanitare de funcţionare se stabileşte de consi</w:t>
            </w:r>
            <w:r w:rsidR="00325943">
              <w:rPr>
                <w:rStyle w:val="slitbdy"/>
                <w:rFonts w:eastAsia="Cambria"/>
                <w:color w:val="000000"/>
                <w:sz w:val="22"/>
                <w:szCs w:val="22"/>
              </w:rPr>
              <w:t>liul local şi este de până la 2</w:t>
            </w:r>
            <w:r w:rsidR="004E0816">
              <w:rPr>
                <w:rStyle w:val="slitbdy"/>
                <w:rFonts w:eastAsia="Cambria"/>
                <w:color w:val="000000"/>
                <w:sz w:val="22"/>
                <w:szCs w:val="22"/>
              </w:rPr>
              <w:t>0</w:t>
            </w:r>
            <w:r w:rsidRPr="005A0D8D">
              <w:rPr>
                <w:rStyle w:val="slitbdy"/>
                <w:rFonts w:eastAsia="Cambria"/>
                <w:color w:val="000000"/>
                <w:sz w:val="22"/>
                <w:szCs w:val="22"/>
              </w:rPr>
              <w:t xml:space="preserve"> lei, inclusiv.</w:t>
            </w:r>
          </w:p>
        </w:tc>
        <w:tc>
          <w:tcPr>
            <w:tcW w:w="3240" w:type="dxa"/>
            <w:vAlign w:val="center"/>
          </w:tcPr>
          <w:p w:rsidR="00163CE4" w:rsidRPr="00070A9B" w:rsidRDefault="002C264A" w:rsidP="008609D0">
            <w:pPr>
              <w:pStyle w:val="Titlu4"/>
              <w:rPr>
                <w:b w:val="0"/>
                <w:bCs w:val="0"/>
              </w:rPr>
            </w:pPr>
            <w:r>
              <w:rPr>
                <w:rStyle w:val="slitbdy"/>
                <w:color w:val="000000"/>
                <w:sz w:val="22"/>
                <w:szCs w:val="22"/>
              </w:rPr>
              <w:t>2</w:t>
            </w:r>
            <w:r w:rsidR="008609D0">
              <w:rPr>
                <w:rStyle w:val="slitbdy"/>
                <w:color w:val="000000"/>
                <w:sz w:val="22"/>
                <w:szCs w:val="22"/>
              </w:rPr>
              <w:t>3</w:t>
            </w:r>
            <w:r w:rsidR="00163CE4" w:rsidRPr="005A0D8D">
              <w:rPr>
                <w:rStyle w:val="slitbdy"/>
                <w:color w:val="000000"/>
                <w:sz w:val="22"/>
                <w:szCs w:val="22"/>
              </w:rPr>
              <w:t xml:space="preserve"> lei, inclusiv</w:t>
            </w:r>
          </w:p>
        </w:tc>
      </w:tr>
      <w:tr w:rsidR="00163CE4" w:rsidRPr="00070A9B" w:rsidTr="00163CE4">
        <w:trPr>
          <w:gridAfter w:val="1"/>
          <w:wAfter w:w="3546" w:type="dxa"/>
          <w:trHeight w:val="557"/>
        </w:trPr>
        <w:tc>
          <w:tcPr>
            <w:tcW w:w="7020" w:type="dxa"/>
            <w:vAlign w:val="center"/>
          </w:tcPr>
          <w:p w:rsidR="00163CE4" w:rsidRPr="00DD742A" w:rsidRDefault="00163CE4" w:rsidP="004E0816">
            <w:pPr>
              <w:rPr>
                <w:rStyle w:val="slit"/>
                <w:b/>
                <w:sz w:val="22"/>
                <w:szCs w:val="22"/>
              </w:rPr>
            </w:pPr>
            <w:r>
              <w:rPr>
                <w:rStyle w:val="slit"/>
                <w:b/>
                <w:sz w:val="22"/>
                <w:szCs w:val="22"/>
              </w:rPr>
              <w:t>alin.(2)</w:t>
            </w:r>
            <w:r>
              <w:rPr>
                <w:rStyle w:val="slitbdy"/>
                <w:rFonts w:eastAsia="Cambria"/>
                <w:color w:val="000000"/>
              </w:rPr>
              <w:t xml:space="preserve"> </w:t>
            </w:r>
            <w:r w:rsidRPr="005C5363">
              <w:rPr>
                <w:rStyle w:val="slitbdy"/>
                <w:rFonts w:eastAsia="Cambria"/>
                <w:color w:val="000000"/>
                <w:sz w:val="22"/>
                <w:szCs w:val="22"/>
              </w:rPr>
              <w:t>Taxele pentru eliberarea atestatului de producător, respectiv pentru eliberarea carnetului de comercializare a produselor din sectorul agricol se stabilesc de către consiliile locale şi sunt de până la 8</w:t>
            </w:r>
            <w:r w:rsidR="004E0816">
              <w:rPr>
                <w:rStyle w:val="slitbdy"/>
                <w:rFonts w:eastAsia="Cambria"/>
                <w:color w:val="000000"/>
                <w:sz w:val="22"/>
                <w:szCs w:val="22"/>
              </w:rPr>
              <w:t>0</w:t>
            </w:r>
            <w:r w:rsidRPr="005C5363">
              <w:rPr>
                <w:rStyle w:val="slitbdy"/>
                <w:rFonts w:eastAsia="Cambria"/>
                <w:color w:val="000000"/>
                <w:sz w:val="22"/>
                <w:szCs w:val="22"/>
              </w:rPr>
              <w:t xml:space="preserve"> lei, inclusiv</w:t>
            </w:r>
          </w:p>
        </w:tc>
        <w:tc>
          <w:tcPr>
            <w:tcW w:w="3240" w:type="dxa"/>
            <w:vAlign w:val="center"/>
          </w:tcPr>
          <w:p w:rsidR="009F6222" w:rsidRPr="009F6222" w:rsidRDefault="009F6222" w:rsidP="009F6222">
            <w:pPr>
              <w:jc w:val="both"/>
              <w:rPr>
                <w:sz w:val="20"/>
                <w:szCs w:val="20"/>
                <w:lang w:val="ro-RO" w:eastAsia="ro-RO"/>
              </w:rPr>
            </w:pPr>
            <w:r w:rsidRPr="009F6222">
              <w:rPr>
                <w:sz w:val="20"/>
                <w:szCs w:val="20"/>
                <w:lang w:val="ro-RO" w:eastAsia="ro-RO"/>
              </w:rPr>
              <w:t xml:space="preserve">     a) pentru eliberare atestat producător  -</w:t>
            </w:r>
            <w:r w:rsidRPr="009F6222">
              <w:rPr>
                <w:b/>
                <w:sz w:val="20"/>
                <w:szCs w:val="20"/>
                <w:lang w:val="ro-RO" w:eastAsia="ro-RO"/>
              </w:rPr>
              <w:t>46 lei</w:t>
            </w:r>
            <w:r w:rsidRPr="009F6222">
              <w:rPr>
                <w:sz w:val="20"/>
                <w:szCs w:val="20"/>
                <w:lang w:val="ro-RO" w:eastAsia="ro-RO"/>
              </w:rPr>
              <w:t xml:space="preserve">                  </w:t>
            </w:r>
            <w:r>
              <w:rPr>
                <w:sz w:val="20"/>
                <w:szCs w:val="20"/>
                <w:lang w:val="ro-RO" w:eastAsia="ro-RO"/>
              </w:rPr>
              <w:t xml:space="preserve">                          </w:t>
            </w:r>
          </w:p>
          <w:p w:rsidR="009F6222" w:rsidRPr="009F6222" w:rsidRDefault="009F6222" w:rsidP="009F6222">
            <w:pPr>
              <w:jc w:val="both"/>
              <w:rPr>
                <w:sz w:val="20"/>
                <w:szCs w:val="20"/>
                <w:lang w:val="ro-RO" w:eastAsia="ro-RO"/>
              </w:rPr>
            </w:pPr>
            <w:r w:rsidRPr="009F6222">
              <w:rPr>
                <w:sz w:val="20"/>
                <w:szCs w:val="20"/>
                <w:lang w:val="ro-RO" w:eastAsia="ro-RO"/>
              </w:rPr>
              <w:t xml:space="preserve">     b) pentru eliberare carnet de comercializare a produselor agricole -</w:t>
            </w:r>
            <w:r w:rsidRPr="009F6222">
              <w:rPr>
                <w:b/>
                <w:sz w:val="20"/>
                <w:szCs w:val="20"/>
                <w:lang w:val="ro-RO" w:eastAsia="ro-RO"/>
              </w:rPr>
              <w:t>46 lei</w:t>
            </w:r>
          </w:p>
          <w:p w:rsidR="009F6222" w:rsidRPr="009F6222" w:rsidRDefault="009F6222" w:rsidP="009F6222">
            <w:pPr>
              <w:jc w:val="both"/>
              <w:rPr>
                <w:lang w:val="ro-RO" w:eastAsia="ro-RO"/>
              </w:rPr>
            </w:pPr>
            <w:r w:rsidRPr="009F6222">
              <w:rPr>
                <w:sz w:val="20"/>
                <w:szCs w:val="20"/>
                <w:lang w:val="ro-RO" w:eastAsia="ro-RO"/>
              </w:rPr>
              <w:t xml:space="preserve">     c) pentru vi</w:t>
            </w:r>
            <w:r>
              <w:rPr>
                <w:sz w:val="20"/>
                <w:szCs w:val="20"/>
                <w:lang w:val="ro-RO" w:eastAsia="ro-RO"/>
              </w:rPr>
              <w:t xml:space="preserve">ză anuala atestat producator </w:t>
            </w:r>
            <w:r w:rsidRPr="009F6222">
              <w:rPr>
                <w:sz w:val="20"/>
                <w:szCs w:val="20"/>
                <w:lang w:val="ro-RO" w:eastAsia="ro-RO"/>
              </w:rPr>
              <w:t xml:space="preserve"> - </w:t>
            </w:r>
            <w:r w:rsidRPr="009F6222">
              <w:rPr>
                <w:b/>
                <w:sz w:val="20"/>
                <w:szCs w:val="20"/>
                <w:lang w:val="ro-RO" w:eastAsia="ro-RO"/>
              </w:rPr>
              <w:t>92 lei</w:t>
            </w:r>
            <w:r w:rsidRPr="009F6222">
              <w:rPr>
                <w:lang w:val="ro-RO" w:eastAsia="ro-RO"/>
              </w:rPr>
              <w:t xml:space="preserve">    </w:t>
            </w:r>
            <w:r w:rsidRPr="009F6222">
              <w:rPr>
                <w:sz w:val="20"/>
                <w:szCs w:val="20"/>
                <w:lang w:val="ro-RO" w:eastAsia="ro-RO"/>
              </w:rPr>
              <w:t xml:space="preserve">                                        </w:t>
            </w:r>
          </w:p>
        </w:tc>
      </w:tr>
      <w:tr w:rsidR="00163CE4" w:rsidRPr="00070A9B" w:rsidTr="00163CE4">
        <w:trPr>
          <w:gridAfter w:val="1"/>
          <w:wAfter w:w="3546" w:type="dxa"/>
          <w:trHeight w:val="64"/>
        </w:trPr>
        <w:tc>
          <w:tcPr>
            <w:tcW w:w="7020" w:type="dxa"/>
            <w:vMerge w:val="restart"/>
            <w:vAlign w:val="center"/>
          </w:tcPr>
          <w:p w:rsidR="00163CE4" w:rsidRPr="009A7902" w:rsidRDefault="00163CE4" w:rsidP="00163CE4">
            <w:pPr>
              <w:rPr>
                <w:rStyle w:val="slitbdy"/>
                <w:rFonts w:eastAsia="Cambria"/>
                <w:color w:val="0000FF"/>
                <w:sz w:val="22"/>
                <w:szCs w:val="22"/>
              </w:rPr>
            </w:pPr>
            <w:r w:rsidRPr="009A7902">
              <w:rPr>
                <w:rStyle w:val="slitbdy"/>
                <w:rFonts w:eastAsia="Cambria"/>
                <w:color w:val="0000FF"/>
                <w:sz w:val="22"/>
                <w:szCs w:val="22"/>
              </w:rPr>
              <w:t xml:space="preserve">alin.(3) Persoanele a căror activitate este înregistrată în grupele </w:t>
            </w:r>
            <w:smartTag w:uri="urn:schemas-microsoft-com:office:smarttags" w:element="place">
              <w:smartTag w:uri="urn:schemas-microsoft-com:office:smarttags" w:element="City">
                <w:r w:rsidRPr="009A7902">
                  <w:rPr>
                    <w:rStyle w:val="slitbdy"/>
                    <w:rFonts w:eastAsia="Cambria"/>
                    <w:color w:val="0000FF"/>
                    <w:sz w:val="22"/>
                    <w:szCs w:val="22"/>
                  </w:rPr>
                  <w:t>CAEN</w:t>
                </w:r>
              </w:smartTag>
            </w:smartTag>
            <w:r w:rsidRPr="009A7902">
              <w:rPr>
                <w:rStyle w:val="slitbdy"/>
                <w:rFonts w:eastAsia="Cambria"/>
                <w:color w:val="0000FF"/>
                <w:sz w:val="22"/>
                <w:szCs w:val="22"/>
              </w:rPr>
              <w:t xml:space="preserve"> 561</w:t>
            </w:r>
          </w:p>
          <w:p w:rsidR="00163CE4" w:rsidRPr="009A7902" w:rsidRDefault="00163CE4" w:rsidP="00163CE4">
            <w:pPr>
              <w:rPr>
                <w:rStyle w:val="slitbdy"/>
                <w:rFonts w:eastAsia="Cambria"/>
                <w:color w:val="0000FF"/>
                <w:sz w:val="22"/>
                <w:szCs w:val="22"/>
              </w:rPr>
            </w:pPr>
            <w:r w:rsidRPr="009A7902">
              <w:rPr>
                <w:rStyle w:val="slitbdy"/>
                <w:rFonts w:eastAsia="Cambria"/>
                <w:color w:val="0000FF"/>
                <w:sz w:val="22"/>
                <w:szCs w:val="22"/>
              </w:rPr>
              <w:t xml:space="preserve">- Restaurante, 563 </w:t>
            </w:r>
          </w:p>
          <w:p w:rsidR="00163CE4" w:rsidRPr="009A7902" w:rsidRDefault="00163CE4" w:rsidP="00163CE4">
            <w:pPr>
              <w:rPr>
                <w:rStyle w:val="slitbdy"/>
                <w:rFonts w:eastAsia="Cambria"/>
                <w:color w:val="0000FF"/>
                <w:sz w:val="22"/>
                <w:szCs w:val="22"/>
              </w:rPr>
            </w:pPr>
            <w:r w:rsidRPr="009A7902">
              <w:rPr>
                <w:rStyle w:val="slitbdy"/>
                <w:rFonts w:eastAsia="Cambria"/>
                <w:color w:val="0000FF"/>
                <w:sz w:val="22"/>
                <w:szCs w:val="22"/>
              </w:rPr>
              <w:t xml:space="preserve">-  Baruri şi alte activităţi de servire a băuturilor şi 932 </w:t>
            </w:r>
          </w:p>
          <w:p w:rsidR="00163CE4" w:rsidRPr="009A7902" w:rsidRDefault="00163CE4" w:rsidP="00163CE4">
            <w:pPr>
              <w:rPr>
                <w:rStyle w:val="slit"/>
                <w:color w:val="0000FF"/>
                <w:sz w:val="22"/>
                <w:szCs w:val="22"/>
              </w:rPr>
            </w:pPr>
            <w:r w:rsidRPr="009A7902">
              <w:rPr>
                <w:rStyle w:val="slitbdy"/>
                <w:rFonts w:eastAsia="Cambria"/>
                <w:color w:val="0000FF"/>
                <w:sz w:val="22"/>
                <w:szCs w:val="22"/>
              </w:rPr>
              <w:t xml:space="preserve">- Alte activităţi recreative şi distractive, potrivit Clasificării activităţilor din economia naţională - CAEN, actualizată prin </w:t>
            </w:r>
            <w:hyperlink r:id="rId25" w:history="1">
              <w:r w:rsidRPr="009A7902">
                <w:rPr>
                  <w:rStyle w:val="Hyperlink"/>
                  <w:sz w:val="22"/>
                  <w:szCs w:val="22"/>
                </w:rPr>
                <w:t>Ordinul preşedintelui Institutului Naţional de Statistică nr. 337/2007</w:t>
              </w:r>
            </w:hyperlink>
            <w:r w:rsidRPr="009A7902">
              <w:rPr>
                <w:rStyle w:val="slitbdy"/>
                <w:rFonts w:eastAsia="Cambria"/>
                <w:color w:val="0000FF"/>
                <w:sz w:val="22"/>
                <w:szCs w:val="22"/>
              </w:rPr>
              <w:t xml:space="preserve"> privind actualizarea Clasificării activităţilor din economia naţională - CAEN, datorează bugetului local al comunei, oraşului sau municipiului, după caz, în a cărui rază administrativ-teritorială se desfăşoară activitatea, o taxă pentru eliberarea/vizarea anuală a autorizaţiei privind desfăşurarea acestor activităţi, în funcţie de suprafaţa aferentă activităţilor respective, în sumă de:</w:t>
            </w:r>
            <w:r w:rsidRPr="009A7902">
              <w:rPr>
                <w:rStyle w:val="slit"/>
                <w:color w:val="0000FF"/>
                <w:sz w:val="22"/>
                <w:szCs w:val="22"/>
              </w:rPr>
              <w:t xml:space="preserve"> </w:t>
            </w:r>
          </w:p>
          <w:p w:rsidR="00163CE4" w:rsidRPr="009A7902" w:rsidRDefault="00163CE4" w:rsidP="00163CE4">
            <w:pPr>
              <w:rPr>
                <w:rStyle w:val="slitbdy"/>
                <w:rFonts w:eastAsia="Cambria"/>
                <w:color w:val="0000FF"/>
                <w:sz w:val="22"/>
                <w:szCs w:val="22"/>
              </w:rPr>
            </w:pPr>
            <w:r w:rsidRPr="009A7902">
              <w:rPr>
                <w:rStyle w:val="slitbdy"/>
                <w:rFonts w:eastAsia="Cambria"/>
                <w:color w:val="0000FF"/>
                <w:sz w:val="22"/>
                <w:szCs w:val="22"/>
              </w:rPr>
              <w:t>a) până la 4.000 lei, pentru o suprafaţă de până la 500 mp, inclusiv;</w:t>
            </w:r>
          </w:p>
          <w:p w:rsidR="00163CE4" w:rsidRDefault="00163CE4" w:rsidP="00163CE4">
            <w:pPr>
              <w:rPr>
                <w:rStyle w:val="spar"/>
                <w:color w:val="000000"/>
                <w:sz w:val="22"/>
                <w:szCs w:val="22"/>
              </w:rPr>
            </w:pPr>
            <w:r w:rsidRPr="009A7902">
              <w:rPr>
                <w:rStyle w:val="slit"/>
                <w:color w:val="0000FF"/>
                <w:sz w:val="22"/>
                <w:szCs w:val="22"/>
              </w:rPr>
              <w:t xml:space="preserve"> </w:t>
            </w:r>
            <w:r w:rsidRPr="009A7902">
              <w:rPr>
                <w:rStyle w:val="slitbdy"/>
                <w:rFonts w:eastAsia="Cambria"/>
                <w:color w:val="0000FF"/>
                <w:sz w:val="22"/>
                <w:szCs w:val="22"/>
              </w:rPr>
              <w:t>b) până la 8.000 lei pentru o suprafaţă mai mare de 500 mp.</w:t>
            </w:r>
            <w:r>
              <w:rPr>
                <w:rStyle w:val="spar"/>
                <w:color w:val="000000"/>
                <w:sz w:val="22"/>
                <w:szCs w:val="22"/>
              </w:rPr>
              <w:t>inclusiv</w:t>
            </w:r>
          </w:p>
          <w:p w:rsidR="00163CE4" w:rsidRDefault="00163CE4" w:rsidP="00163CE4">
            <w:pPr>
              <w:rPr>
                <w:rStyle w:val="spar"/>
                <w:color w:val="000000"/>
                <w:sz w:val="22"/>
                <w:szCs w:val="22"/>
              </w:rPr>
            </w:pPr>
            <w:r w:rsidRPr="009A7902">
              <w:rPr>
                <w:rStyle w:val="spar"/>
                <w:color w:val="000000"/>
                <w:sz w:val="22"/>
                <w:szCs w:val="22"/>
              </w:rPr>
              <w:lastRenderedPageBreak/>
              <w:t xml:space="preserve">Alin. (3) al art. </w:t>
            </w:r>
            <w:smartTag w:uri="urn:schemas-microsoft-com:office:smarttags" w:element="metricconverter">
              <w:smartTagPr>
                <w:attr w:name="ProductID" w:val="475 a"/>
              </w:smartTagPr>
              <w:r w:rsidRPr="009A7902">
                <w:rPr>
                  <w:rStyle w:val="spar"/>
                  <w:color w:val="000000"/>
                  <w:sz w:val="22"/>
                  <w:szCs w:val="22"/>
                </w:rPr>
                <w:t>475 a</w:t>
              </w:r>
            </w:smartTag>
            <w:r w:rsidRPr="009A7902">
              <w:rPr>
                <w:rStyle w:val="spar"/>
                <w:color w:val="000000"/>
                <w:sz w:val="22"/>
                <w:szCs w:val="22"/>
              </w:rPr>
              <w:t xml:space="preserve"> fost modificat de pct. 40 al </w:t>
            </w:r>
            <w:hyperlink r:id="rId26" w:history="1">
              <w:r w:rsidRPr="009A7902">
                <w:rPr>
                  <w:rStyle w:val="Hyperlink"/>
                  <w:sz w:val="22"/>
                  <w:szCs w:val="22"/>
                </w:rPr>
                <w:t>art. I din ORDONANŢA DE URGENŢĂ nr. 50 din 27 octombrie 2015</w:t>
              </w:r>
            </w:hyperlink>
            <w:r w:rsidRPr="009A7902">
              <w:rPr>
                <w:rStyle w:val="spar"/>
                <w:color w:val="000000"/>
                <w:sz w:val="22"/>
                <w:szCs w:val="22"/>
              </w:rPr>
              <w:t>, publicată în MONITORUL OFICIAL nr. 817 din 3 noiembrie 2015.</w:t>
            </w:r>
          </w:p>
          <w:p w:rsidR="00163CE4" w:rsidRPr="009A7902" w:rsidRDefault="00163CE4" w:rsidP="00163CE4">
            <w:pPr>
              <w:rPr>
                <w:rStyle w:val="slitbdy"/>
                <w:rFonts w:eastAsia="Cambria"/>
                <w:color w:val="000000"/>
                <w:sz w:val="22"/>
                <w:szCs w:val="22"/>
              </w:rPr>
            </w:pPr>
            <w:r w:rsidRPr="009A7902">
              <w:rPr>
                <w:rStyle w:val="slit"/>
                <w:color w:val="000000"/>
                <w:sz w:val="22"/>
                <w:szCs w:val="22"/>
              </w:rPr>
              <w:t xml:space="preserve"> </w:t>
            </w:r>
            <w:r w:rsidRPr="009A7902">
              <w:rPr>
                <w:rStyle w:val="slitbdy"/>
                <w:rFonts w:eastAsia="Cambria"/>
                <w:color w:val="000000"/>
                <w:sz w:val="22"/>
                <w:szCs w:val="22"/>
              </w:rPr>
              <w:t>(4) Nivelul taxei prevăzute la alin. (3) se stabileşte prin hotărâre a consiliului local. şi se face venit la bugetul local al sectorului în a cărui rază teritorială se desfăşoară activitatea.</w:t>
            </w:r>
          </w:p>
          <w:p w:rsidR="00163CE4" w:rsidRDefault="00163CE4" w:rsidP="00163CE4">
            <w:pPr>
              <w:rPr>
                <w:rStyle w:val="spar"/>
                <w:color w:val="000000"/>
                <w:sz w:val="22"/>
                <w:szCs w:val="22"/>
              </w:rPr>
            </w:pPr>
            <w:r w:rsidRPr="009A7902">
              <w:rPr>
                <w:rStyle w:val="slit"/>
                <w:color w:val="0000FF"/>
                <w:sz w:val="22"/>
                <w:szCs w:val="22"/>
              </w:rPr>
              <w:t xml:space="preserve"> </w:t>
            </w:r>
            <w:r w:rsidRPr="009A7902">
              <w:rPr>
                <w:rStyle w:val="slitbdy"/>
                <w:rFonts w:eastAsia="Cambria"/>
                <w:color w:val="0000FF"/>
                <w:sz w:val="22"/>
                <w:szCs w:val="22"/>
              </w:rPr>
              <w:t>(5) Autorizaţia privind desfăşurarea activităţilor prevăzute la alin. (3), în cazul în care persoana îndeplineşte condiţiile prevăzute de lege, se emite de către primarul în a cărui rază de competenţă se află sediul sau punctul de lucru.</w:t>
            </w:r>
            <w:r w:rsidRPr="009A7902">
              <w:rPr>
                <w:rStyle w:val="spar"/>
                <w:color w:val="000000"/>
                <w:sz w:val="22"/>
                <w:szCs w:val="22"/>
              </w:rPr>
              <w:t>---------</w:t>
            </w:r>
          </w:p>
          <w:p w:rsidR="00163CE4" w:rsidRPr="009A7902" w:rsidRDefault="00163CE4" w:rsidP="00163CE4">
            <w:pPr>
              <w:rPr>
                <w:rStyle w:val="slit"/>
                <w:sz w:val="22"/>
                <w:szCs w:val="22"/>
              </w:rPr>
            </w:pPr>
            <w:r w:rsidRPr="009A7902">
              <w:rPr>
                <w:rStyle w:val="spar"/>
                <w:color w:val="000000"/>
                <w:sz w:val="22"/>
                <w:szCs w:val="22"/>
              </w:rPr>
              <w:t xml:space="preserve">-Alin. (5) al art. </w:t>
            </w:r>
            <w:smartTag w:uri="urn:schemas-microsoft-com:office:smarttags" w:element="metricconverter">
              <w:smartTagPr>
                <w:attr w:name="ProductID" w:val="475 a"/>
              </w:smartTagPr>
              <w:r w:rsidRPr="009A7902">
                <w:rPr>
                  <w:rStyle w:val="spar"/>
                  <w:color w:val="000000"/>
                  <w:sz w:val="22"/>
                  <w:szCs w:val="22"/>
                </w:rPr>
                <w:t>475 a</w:t>
              </w:r>
            </w:smartTag>
            <w:r w:rsidRPr="009A7902">
              <w:rPr>
                <w:rStyle w:val="spar"/>
                <w:color w:val="000000"/>
                <w:sz w:val="22"/>
                <w:szCs w:val="22"/>
              </w:rPr>
              <w:t xml:space="preserve"> fost modificat de pct. 40 al </w:t>
            </w:r>
            <w:hyperlink r:id="rId27" w:history="1">
              <w:r w:rsidRPr="009A7902">
                <w:rPr>
                  <w:rStyle w:val="Hyperlink"/>
                  <w:sz w:val="22"/>
                  <w:szCs w:val="22"/>
                </w:rPr>
                <w:t>art. I din ORDONANŢA DE URGENŢĂ nr. 50 din 27 octombrie 2015</w:t>
              </w:r>
            </w:hyperlink>
            <w:r w:rsidRPr="009A7902">
              <w:rPr>
                <w:rStyle w:val="spar"/>
                <w:color w:val="000000"/>
                <w:sz w:val="22"/>
                <w:szCs w:val="22"/>
              </w:rPr>
              <w:t>, publicată în MONITORUL OFICIAL nr. 817 din 3 noiembrie 2015.</w:t>
            </w:r>
            <w:r w:rsidRPr="009A7902">
              <w:rPr>
                <w:rStyle w:val="sartttl"/>
                <w:rFonts w:eastAsia="Cambria"/>
                <w:color w:val="000000"/>
                <w:sz w:val="22"/>
                <w:szCs w:val="22"/>
              </w:rPr>
              <w:t>Articolul</w:t>
            </w:r>
          </w:p>
          <w:p w:rsidR="00163CE4" w:rsidRPr="009A7902" w:rsidRDefault="00163CE4" w:rsidP="00163CE4">
            <w:pPr>
              <w:rPr>
                <w:rStyle w:val="slit"/>
                <w:b/>
                <w:sz w:val="22"/>
                <w:szCs w:val="22"/>
              </w:rPr>
            </w:pPr>
            <w:r>
              <w:rPr>
                <w:rStyle w:val="slit"/>
                <w:b/>
                <w:sz w:val="22"/>
                <w:szCs w:val="22"/>
              </w:rPr>
              <w:t xml:space="preserve"> </w:t>
            </w:r>
          </w:p>
        </w:tc>
        <w:tc>
          <w:tcPr>
            <w:tcW w:w="3240" w:type="dxa"/>
            <w:vAlign w:val="center"/>
          </w:tcPr>
          <w:p w:rsidR="00163CE4" w:rsidRDefault="00163CE4" w:rsidP="00163CE4">
            <w:pPr>
              <w:pStyle w:val="Titlu4"/>
              <w:rPr>
                <w:rStyle w:val="slitbdy"/>
                <w:color w:val="000000"/>
                <w:sz w:val="22"/>
                <w:szCs w:val="22"/>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p w:rsidR="00163CE4" w:rsidRPr="00E241AF" w:rsidRDefault="00163CE4" w:rsidP="00163CE4">
            <w:pPr>
              <w:rPr>
                <w:lang w:val="ro-RO" w:eastAsia="ro-RO"/>
              </w:rPr>
            </w:pPr>
          </w:p>
        </w:tc>
      </w:tr>
      <w:tr w:rsidR="00163CE4" w:rsidRPr="00070A9B" w:rsidTr="00163CE4">
        <w:trPr>
          <w:gridAfter w:val="1"/>
          <w:wAfter w:w="3546" w:type="dxa"/>
          <w:trHeight w:val="4836"/>
        </w:trPr>
        <w:tc>
          <w:tcPr>
            <w:tcW w:w="7020" w:type="dxa"/>
            <w:vMerge/>
            <w:vAlign w:val="center"/>
          </w:tcPr>
          <w:p w:rsidR="00163CE4" w:rsidRDefault="00163CE4" w:rsidP="00163CE4">
            <w:pPr>
              <w:rPr>
                <w:rStyle w:val="slitbdy"/>
                <w:rFonts w:eastAsia="Cambria"/>
                <w:color w:val="0000FF"/>
              </w:rPr>
            </w:pPr>
          </w:p>
        </w:tc>
        <w:tc>
          <w:tcPr>
            <w:tcW w:w="3240" w:type="dxa"/>
            <w:vAlign w:val="center"/>
          </w:tcPr>
          <w:p w:rsidR="00163CE4" w:rsidRPr="005C5363" w:rsidRDefault="00163CE4" w:rsidP="00163CE4">
            <w:pPr>
              <w:rPr>
                <w:lang w:val="ro-RO" w:eastAsia="ro-RO"/>
              </w:rPr>
            </w:pPr>
          </w:p>
          <w:p w:rsidR="00163CE4" w:rsidRPr="00785286" w:rsidRDefault="00163CE4" w:rsidP="00163CE4">
            <w:pPr>
              <w:rPr>
                <w:sz w:val="20"/>
                <w:szCs w:val="20"/>
              </w:rPr>
            </w:pPr>
            <w:r w:rsidRPr="00E241AF">
              <w:rPr>
                <w:rFonts w:ascii="Arial" w:hAnsi="Arial" w:cs="Arial"/>
                <w:sz w:val="20"/>
                <w:szCs w:val="20"/>
              </w:rPr>
              <w:t>a</w:t>
            </w:r>
            <w:r w:rsidRPr="00E241AF">
              <w:rPr>
                <w:sz w:val="20"/>
                <w:szCs w:val="20"/>
              </w:rPr>
              <w:t>)</w:t>
            </w:r>
            <w:r w:rsidRPr="00785286">
              <w:rPr>
                <w:sz w:val="20"/>
                <w:szCs w:val="20"/>
              </w:rPr>
              <w:t xml:space="preserve"> pentru unităţile cu suprafaţă desfăsurată până </w:t>
            </w:r>
            <w:r>
              <w:rPr>
                <w:sz w:val="20"/>
                <w:szCs w:val="20"/>
              </w:rPr>
              <w:t>la 50 mp -                   -1</w:t>
            </w:r>
            <w:r w:rsidR="00325943">
              <w:rPr>
                <w:sz w:val="20"/>
                <w:szCs w:val="20"/>
              </w:rPr>
              <w:t>1</w:t>
            </w:r>
            <w:r w:rsidR="008609D0">
              <w:rPr>
                <w:sz w:val="20"/>
                <w:szCs w:val="20"/>
              </w:rPr>
              <w:t>50</w:t>
            </w:r>
            <w:r w:rsidRPr="00785286">
              <w:rPr>
                <w:sz w:val="20"/>
                <w:szCs w:val="20"/>
              </w:rPr>
              <w:t xml:space="preserve"> lei; </w:t>
            </w:r>
          </w:p>
          <w:p w:rsidR="00163CE4" w:rsidRPr="00785286" w:rsidRDefault="00163CE4" w:rsidP="00163CE4">
            <w:pPr>
              <w:rPr>
                <w:sz w:val="20"/>
                <w:szCs w:val="20"/>
              </w:rPr>
            </w:pPr>
            <w:r w:rsidRPr="00785286">
              <w:rPr>
                <w:sz w:val="20"/>
                <w:szCs w:val="20"/>
              </w:rPr>
              <w:t xml:space="preserve">b) pentru unităţile cu suprafaţă desfăsurată între </w:t>
            </w:r>
            <w:r>
              <w:rPr>
                <w:sz w:val="20"/>
                <w:szCs w:val="20"/>
              </w:rPr>
              <w:t>51 mp si 150 mp     -2</w:t>
            </w:r>
            <w:r w:rsidR="008609D0">
              <w:rPr>
                <w:sz w:val="20"/>
                <w:szCs w:val="20"/>
              </w:rPr>
              <w:t>301</w:t>
            </w:r>
            <w:r w:rsidRPr="00785286">
              <w:rPr>
                <w:sz w:val="20"/>
                <w:szCs w:val="20"/>
              </w:rPr>
              <w:t xml:space="preserve"> lei; </w:t>
            </w:r>
          </w:p>
          <w:p w:rsidR="00163CE4" w:rsidRPr="00785286" w:rsidRDefault="00163CE4" w:rsidP="00163CE4">
            <w:pPr>
              <w:rPr>
                <w:sz w:val="20"/>
                <w:szCs w:val="20"/>
              </w:rPr>
            </w:pPr>
            <w:r w:rsidRPr="00785286">
              <w:rPr>
                <w:sz w:val="20"/>
                <w:szCs w:val="20"/>
              </w:rPr>
              <w:t xml:space="preserve">c) pentru unităţile cu suprafaţă desfăsurată </w:t>
            </w:r>
            <w:r>
              <w:rPr>
                <w:sz w:val="20"/>
                <w:szCs w:val="20"/>
              </w:rPr>
              <w:t>între 151 mp si 300 mp   - 3</w:t>
            </w:r>
            <w:r w:rsidR="008609D0">
              <w:rPr>
                <w:sz w:val="20"/>
                <w:szCs w:val="20"/>
              </w:rPr>
              <w:t>451</w:t>
            </w:r>
            <w:r w:rsidRPr="00785286">
              <w:rPr>
                <w:sz w:val="20"/>
                <w:szCs w:val="20"/>
              </w:rPr>
              <w:t xml:space="preserve"> lei; </w:t>
            </w:r>
          </w:p>
          <w:p w:rsidR="00163CE4" w:rsidRPr="00785286" w:rsidRDefault="00163CE4" w:rsidP="00163CE4">
            <w:pPr>
              <w:rPr>
                <w:sz w:val="20"/>
                <w:szCs w:val="20"/>
              </w:rPr>
            </w:pPr>
            <w:r w:rsidRPr="00785286">
              <w:rPr>
                <w:sz w:val="20"/>
                <w:szCs w:val="20"/>
              </w:rPr>
              <w:t>d) pentru unităţile cu suprafaţă desfăsurată intre 301 mp si 500 mp    - 4</w:t>
            </w:r>
            <w:r w:rsidR="008609D0">
              <w:rPr>
                <w:sz w:val="20"/>
                <w:szCs w:val="20"/>
              </w:rPr>
              <w:t>602</w:t>
            </w:r>
            <w:r w:rsidRPr="00785286">
              <w:rPr>
                <w:sz w:val="20"/>
                <w:szCs w:val="20"/>
              </w:rPr>
              <w:t xml:space="preserve"> lei. </w:t>
            </w:r>
          </w:p>
          <w:p w:rsidR="00163CE4" w:rsidRPr="00785286" w:rsidRDefault="00163CE4" w:rsidP="00163CE4">
            <w:pPr>
              <w:rPr>
                <w:sz w:val="20"/>
                <w:szCs w:val="20"/>
              </w:rPr>
            </w:pPr>
            <w:r w:rsidRPr="00785286">
              <w:rPr>
                <w:sz w:val="20"/>
                <w:szCs w:val="20"/>
              </w:rPr>
              <w:t>e) pentru unităţile cu suprafaţă desfăsurată de peste</w:t>
            </w:r>
            <w:r w:rsidR="00CE19EE">
              <w:rPr>
                <w:sz w:val="20"/>
                <w:szCs w:val="20"/>
              </w:rPr>
              <w:t xml:space="preserve"> 500 mp             -  </w:t>
            </w:r>
            <w:r w:rsidR="008609D0">
              <w:rPr>
                <w:sz w:val="20"/>
                <w:szCs w:val="20"/>
              </w:rPr>
              <w:t>5178</w:t>
            </w:r>
            <w:r w:rsidR="00CE19EE">
              <w:rPr>
                <w:sz w:val="20"/>
                <w:szCs w:val="20"/>
              </w:rPr>
              <w:t xml:space="preserve"> lei</w:t>
            </w:r>
          </w:p>
          <w:p w:rsidR="00163CE4" w:rsidRPr="005C5363" w:rsidRDefault="00163CE4" w:rsidP="00163CE4">
            <w:pPr>
              <w:rPr>
                <w:lang w:val="ro-RO" w:eastAsia="ro-RO"/>
              </w:rPr>
            </w:pPr>
          </w:p>
        </w:tc>
      </w:tr>
      <w:tr w:rsidR="00163CE4" w:rsidRPr="00070A9B" w:rsidTr="00163CE4">
        <w:trPr>
          <w:gridAfter w:val="1"/>
          <w:wAfter w:w="3546" w:type="dxa"/>
          <w:trHeight w:val="719"/>
        </w:trPr>
        <w:tc>
          <w:tcPr>
            <w:tcW w:w="10260" w:type="dxa"/>
            <w:gridSpan w:val="2"/>
            <w:vAlign w:val="center"/>
          </w:tcPr>
          <w:p w:rsidR="00163CE4" w:rsidRPr="00C5642D" w:rsidRDefault="00163CE4" w:rsidP="00163CE4">
            <w:pPr>
              <w:rPr>
                <w:rStyle w:val="scapden"/>
              </w:rPr>
            </w:pPr>
            <w:r>
              <w:rPr>
                <w:rStyle w:val="scapttl"/>
                <w:color w:val="000000"/>
              </w:rPr>
              <w:lastRenderedPageBreak/>
              <w:t>Capitolul VI.</w:t>
            </w:r>
            <w:r>
              <w:rPr>
                <w:rStyle w:val="scapden"/>
                <w:color w:val="000000"/>
              </w:rPr>
              <w:t xml:space="preserve"> Taxa pentru folosirea mijloacelor de reclamă şi publicitate</w:t>
            </w:r>
          </w:p>
          <w:p w:rsidR="00163CE4" w:rsidRDefault="00163CE4" w:rsidP="00163CE4">
            <w:pPr>
              <w:pStyle w:val="Titlu4"/>
              <w:rPr>
                <w:rStyle w:val="slitbdy"/>
                <w:color w:val="0000FF"/>
              </w:rPr>
            </w:pPr>
            <w:r>
              <w:rPr>
                <w:rStyle w:val="sartttl"/>
                <w:color w:val="000000"/>
              </w:rPr>
              <w:t xml:space="preserve">Articolul 477 . </w:t>
            </w:r>
            <w:r>
              <w:rPr>
                <w:rStyle w:val="spar"/>
                <w:color w:val="000000"/>
              </w:rPr>
              <w:t>Taxa pentru serviciile de reclamă şi publicitate</w:t>
            </w:r>
            <w:r>
              <w:rPr>
                <w:rStyle w:val="slit"/>
                <w:color w:val="000000"/>
              </w:rPr>
              <w:t xml:space="preserve"> </w:t>
            </w:r>
          </w:p>
        </w:tc>
      </w:tr>
      <w:tr w:rsidR="00163CE4" w:rsidRPr="00070A9B" w:rsidTr="00163CE4">
        <w:trPr>
          <w:gridAfter w:val="1"/>
          <w:wAfter w:w="3546" w:type="dxa"/>
          <w:trHeight w:val="719"/>
        </w:trPr>
        <w:tc>
          <w:tcPr>
            <w:tcW w:w="7020" w:type="dxa"/>
            <w:vAlign w:val="center"/>
          </w:tcPr>
          <w:p w:rsidR="00163CE4" w:rsidRPr="00F529A0" w:rsidRDefault="00163CE4" w:rsidP="00163CE4">
            <w:pPr>
              <w:rPr>
                <w:rStyle w:val="slit"/>
                <w:rFonts w:eastAsia="Cambria"/>
                <w:color w:val="000000"/>
                <w:sz w:val="22"/>
                <w:szCs w:val="22"/>
              </w:rPr>
            </w:pPr>
            <w:r>
              <w:rPr>
                <w:rStyle w:val="slitbdy"/>
                <w:rFonts w:eastAsia="Cambria"/>
                <w:color w:val="000000"/>
              </w:rPr>
              <w:t xml:space="preserve">alin.4) </w:t>
            </w:r>
            <w:r w:rsidRPr="00F529A0">
              <w:rPr>
                <w:rStyle w:val="slitbdy"/>
                <w:rFonts w:eastAsia="Cambria"/>
                <w:color w:val="000000"/>
                <w:sz w:val="22"/>
                <w:szCs w:val="22"/>
              </w:rPr>
              <w:t>Taxa pentru servicii de reclamă şi publicitate se calculează prin aplicarea cotei taxei respective la valoarea serviciilor de reclamă şi publicitate.</w:t>
            </w:r>
            <w:r w:rsidRPr="00F529A0">
              <w:rPr>
                <w:rStyle w:val="slit"/>
                <w:color w:val="000000"/>
                <w:sz w:val="22"/>
                <w:szCs w:val="22"/>
              </w:rPr>
              <w:t xml:space="preserve"> </w:t>
            </w:r>
          </w:p>
          <w:p w:rsidR="00163CE4" w:rsidRPr="00F529A0" w:rsidRDefault="00163CE4" w:rsidP="00163CE4">
            <w:pPr>
              <w:rPr>
                <w:rStyle w:val="slitbdy"/>
                <w:rFonts w:eastAsia="Cambria"/>
                <w:color w:val="000000"/>
                <w:sz w:val="22"/>
                <w:szCs w:val="22"/>
              </w:rPr>
            </w:pPr>
            <w:r>
              <w:rPr>
                <w:rStyle w:val="slitbdy"/>
                <w:rFonts w:eastAsia="Cambria"/>
                <w:color w:val="000000"/>
              </w:rPr>
              <w:t xml:space="preserve">alin.(5) </w:t>
            </w:r>
            <w:r w:rsidRPr="00F529A0">
              <w:rPr>
                <w:rStyle w:val="slitbdy"/>
                <w:rFonts w:eastAsia="Cambria"/>
                <w:color w:val="000000"/>
                <w:sz w:val="22"/>
                <w:szCs w:val="22"/>
              </w:rPr>
              <w:t>Cota taxei se stabileşte de consiliul local, fiind cuprinsă între 1% şi 3%.</w:t>
            </w:r>
            <w:r w:rsidRPr="00F529A0">
              <w:rPr>
                <w:rStyle w:val="slit"/>
                <w:color w:val="000000"/>
                <w:sz w:val="22"/>
                <w:szCs w:val="22"/>
              </w:rPr>
              <w:t xml:space="preserve"> </w:t>
            </w:r>
          </w:p>
          <w:p w:rsidR="00163CE4" w:rsidRPr="00F529A0" w:rsidRDefault="00163CE4" w:rsidP="00163CE4">
            <w:pPr>
              <w:rPr>
                <w:rStyle w:val="slitbdy"/>
                <w:rFonts w:eastAsia="Cambria"/>
                <w:color w:val="000000"/>
                <w:sz w:val="22"/>
                <w:szCs w:val="22"/>
              </w:rPr>
            </w:pPr>
            <w:r>
              <w:rPr>
                <w:rStyle w:val="slitbdy"/>
                <w:rFonts w:eastAsia="Cambria"/>
                <w:color w:val="000000"/>
              </w:rPr>
              <w:t xml:space="preserve"> alin.6) </w:t>
            </w:r>
            <w:r w:rsidRPr="00F529A0">
              <w:rPr>
                <w:rStyle w:val="slitbdy"/>
                <w:rFonts w:eastAsia="Cambria"/>
                <w:color w:val="000000"/>
                <w:sz w:val="22"/>
                <w:szCs w:val="22"/>
              </w:rPr>
              <w:t xml:space="preserve">Valoarea serviciilor de reclamă şi publicitate cuprinde </w:t>
            </w:r>
          </w:p>
          <w:p w:rsidR="00163CE4" w:rsidRDefault="00163CE4" w:rsidP="00163CE4">
            <w:pPr>
              <w:rPr>
                <w:rStyle w:val="slitbdy"/>
                <w:rFonts w:eastAsia="Cambria"/>
                <w:color w:val="000000"/>
              </w:rPr>
            </w:pPr>
            <w:r w:rsidRPr="00F529A0">
              <w:rPr>
                <w:rStyle w:val="slitbdy"/>
                <w:rFonts w:eastAsia="Cambria"/>
                <w:color w:val="000000"/>
                <w:sz w:val="22"/>
                <w:szCs w:val="22"/>
              </w:rPr>
              <w:t>orice plată obţinută sau care urmează a fi obţinută pentru serviciile de reclamă şi publicitate, cu excepţia taxei pe valoarea adăugată</w:t>
            </w:r>
            <w:r>
              <w:rPr>
                <w:rStyle w:val="slitbdy"/>
                <w:rFonts w:eastAsia="Cambria"/>
                <w:color w:val="000000"/>
              </w:rPr>
              <w:t>.</w:t>
            </w:r>
          </w:p>
          <w:p w:rsidR="00163CE4" w:rsidRDefault="00163CE4" w:rsidP="00163CE4">
            <w:pPr>
              <w:rPr>
                <w:rStyle w:val="scapttl"/>
                <w:color w:val="000000"/>
              </w:rPr>
            </w:pPr>
            <w:r>
              <w:rPr>
                <w:rStyle w:val="slit"/>
                <w:color w:val="000000"/>
              </w:rPr>
              <w:t xml:space="preserve">alin. </w:t>
            </w:r>
            <w:r>
              <w:rPr>
                <w:rStyle w:val="slitbdy"/>
                <w:rFonts w:eastAsia="Cambria"/>
                <w:color w:val="000000"/>
              </w:rPr>
              <w:t xml:space="preserve">(7) </w:t>
            </w:r>
            <w:r w:rsidRPr="00F529A0">
              <w:rPr>
                <w:rStyle w:val="slitbdy"/>
                <w:rFonts w:eastAsia="Cambria"/>
                <w:color w:val="000000"/>
                <w:sz w:val="22"/>
                <w:szCs w:val="22"/>
              </w:rPr>
              <w:t xml:space="preserve">Taxa pentru servicii de reclamă şi publicitate se varsă la bugetul local, lunar, până la data de </w:t>
            </w:r>
            <w:smartTag w:uri="urn:schemas-microsoft-com:office:smarttags" w:element="metricconverter">
              <w:smartTagPr>
                <w:attr w:name="ProductID" w:val="10 a"/>
              </w:smartTagPr>
              <w:r w:rsidRPr="00F529A0">
                <w:rPr>
                  <w:rStyle w:val="slitbdy"/>
                  <w:rFonts w:eastAsia="Cambria"/>
                  <w:color w:val="000000"/>
                  <w:sz w:val="22"/>
                  <w:szCs w:val="22"/>
                </w:rPr>
                <w:t>10 a</w:t>
              </w:r>
            </w:smartTag>
            <w:r w:rsidRPr="00F529A0">
              <w:rPr>
                <w:rStyle w:val="slitbdy"/>
                <w:rFonts w:eastAsia="Cambria"/>
                <w:color w:val="000000"/>
                <w:sz w:val="22"/>
                <w:szCs w:val="22"/>
              </w:rPr>
              <w:t xml:space="preserve"> lunii următoare celei în care a intrat în vigoare contractul de prestări de servicii de reclamă şi publicitate</w:t>
            </w:r>
          </w:p>
        </w:tc>
        <w:tc>
          <w:tcPr>
            <w:tcW w:w="3240" w:type="dxa"/>
            <w:vAlign w:val="center"/>
          </w:tcPr>
          <w:p w:rsidR="00163CE4" w:rsidRDefault="00163CE4" w:rsidP="008609D0">
            <w:pPr>
              <w:pStyle w:val="Titlu4"/>
              <w:rPr>
                <w:rStyle w:val="slitbdy"/>
                <w:color w:val="0000FF"/>
              </w:rPr>
            </w:pPr>
            <w:r>
              <w:rPr>
                <w:rStyle w:val="slitbdy"/>
                <w:color w:val="0000FF"/>
              </w:rPr>
              <w:t>2</w:t>
            </w:r>
            <w:r w:rsidR="00CE19EE">
              <w:rPr>
                <w:rStyle w:val="slitbdy"/>
                <w:color w:val="0000FF"/>
              </w:rPr>
              <w:t>,</w:t>
            </w:r>
            <w:r w:rsidR="008609D0">
              <w:rPr>
                <w:rStyle w:val="slitbdy"/>
                <w:color w:val="0000FF"/>
              </w:rPr>
              <w:t>3</w:t>
            </w:r>
            <w:r>
              <w:rPr>
                <w:rStyle w:val="slitbdy"/>
                <w:color w:val="0000FF"/>
              </w:rPr>
              <w:t xml:space="preserve">% </w:t>
            </w:r>
          </w:p>
        </w:tc>
      </w:tr>
      <w:tr w:rsidR="00163CE4" w:rsidRPr="00070A9B" w:rsidTr="00163CE4">
        <w:trPr>
          <w:gridAfter w:val="1"/>
          <w:wAfter w:w="3546" w:type="dxa"/>
          <w:trHeight w:val="512"/>
        </w:trPr>
        <w:tc>
          <w:tcPr>
            <w:tcW w:w="10260" w:type="dxa"/>
            <w:gridSpan w:val="2"/>
            <w:vAlign w:val="center"/>
          </w:tcPr>
          <w:p w:rsidR="00163CE4" w:rsidRDefault="00163CE4" w:rsidP="00163CE4">
            <w:pPr>
              <w:rPr>
                <w:rStyle w:val="slitbdy"/>
                <w:rFonts w:eastAsia="Cambria"/>
                <w:color w:val="000000"/>
              </w:rPr>
            </w:pPr>
          </w:p>
          <w:p w:rsidR="00163CE4" w:rsidRPr="008C0C04" w:rsidRDefault="00163CE4" w:rsidP="00163CE4">
            <w:pPr>
              <w:ind w:left="1260"/>
              <w:rPr>
                <w:rStyle w:val="slitbdy"/>
                <w:color w:val="000000"/>
              </w:rPr>
            </w:pPr>
            <w:r>
              <w:rPr>
                <w:rStyle w:val="sartttl"/>
                <w:rFonts w:eastAsia="Cambria"/>
                <w:color w:val="000000"/>
              </w:rPr>
              <w:t>Articolul 478 .</w:t>
            </w:r>
            <w:r>
              <w:rPr>
                <w:rStyle w:val="spar"/>
                <w:color w:val="000000"/>
              </w:rPr>
              <w:t>Taxa pentru afişaj în scop de reclamă şi publicitate</w:t>
            </w:r>
          </w:p>
        </w:tc>
      </w:tr>
      <w:tr w:rsidR="00163CE4" w:rsidRPr="00070A9B" w:rsidTr="00163CE4">
        <w:trPr>
          <w:gridAfter w:val="1"/>
          <w:wAfter w:w="3546" w:type="dxa"/>
          <w:trHeight w:val="719"/>
        </w:trPr>
        <w:tc>
          <w:tcPr>
            <w:tcW w:w="7020" w:type="dxa"/>
          </w:tcPr>
          <w:p w:rsidR="00163CE4" w:rsidRPr="008C0C04" w:rsidRDefault="00163CE4" w:rsidP="00163CE4">
            <w:pPr>
              <w:rPr>
                <w:rStyle w:val="slitbdy"/>
                <w:rFonts w:eastAsia="Cambria"/>
                <w:color w:val="000000"/>
                <w:sz w:val="22"/>
                <w:szCs w:val="22"/>
              </w:rPr>
            </w:pPr>
            <w:r w:rsidRPr="00B81913">
              <w:rPr>
                <w:rStyle w:val="slitbdy"/>
                <w:rFonts w:eastAsia="Cambria"/>
                <w:b/>
                <w:color w:val="000000"/>
                <w:sz w:val="22"/>
                <w:szCs w:val="22"/>
              </w:rPr>
              <w:t>alin.(2)</w:t>
            </w:r>
            <w:r w:rsidRPr="008C0C04">
              <w:rPr>
                <w:rStyle w:val="slitbdy"/>
                <w:rFonts w:eastAsia="Cambria"/>
                <w:color w:val="000000"/>
                <w:sz w:val="22"/>
                <w:szCs w:val="22"/>
              </w:rPr>
              <w:t xml:space="preserve"> Valoarea taxei pentru afişaj în scop de reclamă şi </w:t>
            </w:r>
          </w:p>
          <w:p w:rsidR="00163CE4" w:rsidRPr="008C0C04" w:rsidRDefault="00163CE4" w:rsidP="00163CE4">
            <w:pPr>
              <w:rPr>
                <w:rStyle w:val="slit"/>
                <w:color w:val="000000"/>
                <w:sz w:val="22"/>
                <w:szCs w:val="22"/>
              </w:rPr>
            </w:pPr>
            <w:r w:rsidRPr="008C0C04">
              <w:rPr>
                <w:rStyle w:val="slitbdy"/>
                <w:rFonts w:eastAsia="Cambria"/>
                <w:color w:val="000000"/>
                <w:sz w:val="22"/>
                <w:szCs w:val="22"/>
              </w:rPr>
              <w:t>publicitate se calculează anual prin înmulţirea numărului de metri pătraţi sau a fracţiunii de metru pătrat a suprafeţei afişajului pentru reclamă sau publicitate cu suma stabilită de consiliul local, astfel:</w:t>
            </w:r>
            <w:r w:rsidRPr="008C0C04">
              <w:rPr>
                <w:rStyle w:val="slit"/>
                <w:color w:val="000000"/>
                <w:sz w:val="22"/>
                <w:szCs w:val="22"/>
              </w:rPr>
              <w:t xml:space="preserve"> </w:t>
            </w:r>
          </w:p>
          <w:p w:rsidR="00163CE4" w:rsidRPr="008C0C04" w:rsidRDefault="00163CE4" w:rsidP="00163CE4">
            <w:pPr>
              <w:rPr>
                <w:rStyle w:val="slit"/>
                <w:color w:val="000000"/>
                <w:sz w:val="22"/>
                <w:szCs w:val="22"/>
              </w:rPr>
            </w:pPr>
            <w:r w:rsidRPr="008C0C04">
              <w:rPr>
                <w:rStyle w:val="slitbdy"/>
                <w:rFonts w:eastAsia="Cambria"/>
                <w:color w:val="000000"/>
                <w:sz w:val="22"/>
                <w:szCs w:val="22"/>
              </w:rPr>
              <w:t xml:space="preserve"> </w:t>
            </w:r>
            <w:r w:rsidRPr="00B81913">
              <w:rPr>
                <w:rStyle w:val="slitbdy"/>
                <w:rFonts w:eastAsia="Cambria"/>
                <w:b/>
                <w:color w:val="000000"/>
                <w:sz w:val="22"/>
                <w:szCs w:val="22"/>
              </w:rPr>
              <w:t>a)</w:t>
            </w:r>
            <w:r w:rsidRPr="008C0C04">
              <w:rPr>
                <w:rStyle w:val="slitbdy"/>
                <w:rFonts w:eastAsia="Cambria"/>
                <w:color w:val="000000"/>
                <w:sz w:val="22"/>
                <w:szCs w:val="22"/>
              </w:rPr>
              <w:t xml:space="preserve"> în cazul unui afişaj situat în locul în care persoana derulează o activitate economică, suma este de până la 3</w:t>
            </w:r>
            <w:r w:rsidR="004E0816">
              <w:rPr>
                <w:rStyle w:val="slitbdy"/>
                <w:rFonts w:eastAsia="Cambria"/>
                <w:color w:val="000000"/>
                <w:sz w:val="22"/>
                <w:szCs w:val="22"/>
              </w:rPr>
              <w:t>2</w:t>
            </w:r>
            <w:r w:rsidRPr="008C0C04">
              <w:rPr>
                <w:rStyle w:val="slitbdy"/>
                <w:rFonts w:eastAsia="Cambria"/>
                <w:color w:val="000000"/>
                <w:sz w:val="22"/>
                <w:szCs w:val="22"/>
              </w:rPr>
              <w:t xml:space="preserve"> lei, inclusiv;</w:t>
            </w:r>
          </w:p>
          <w:p w:rsidR="00163CE4" w:rsidRPr="008C0C04" w:rsidRDefault="00163CE4" w:rsidP="00163CE4">
            <w:pPr>
              <w:rPr>
                <w:rStyle w:val="slit"/>
                <w:color w:val="000000"/>
                <w:sz w:val="22"/>
                <w:szCs w:val="22"/>
              </w:rPr>
            </w:pPr>
            <w:r w:rsidRPr="00B81913">
              <w:rPr>
                <w:rStyle w:val="slitbdy"/>
                <w:rFonts w:eastAsia="Cambria"/>
                <w:b/>
                <w:color w:val="000000"/>
                <w:sz w:val="22"/>
                <w:szCs w:val="22"/>
              </w:rPr>
              <w:t>b)</w:t>
            </w:r>
            <w:r w:rsidRPr="008C0C04">
              <w:rPr>
                <w:rStyle w:val="slitbdy"/>
                <w:rFonts w:eastAsia="Cambria"/>
                <w:color w:val="000000"/>
                <w:sz w:val="22"/>
                <w:szCs w:val="22"/>
              </w:rPr>
              <w:t xml:space="preserve"> în cazul oricărui altui panou, afişaj sau oricărei altei structuri de afişaj pentru reclamă şi publicitate, suma este de până la </w:t>
            </w:r>
            <w:r w:rsidR="00CE19EE">
              <w:rPr>
                <w:rStyle w:val="slitbdy"/>
                <w:rFonts w:eastAsia="Cambria"/>
                <w:color w:val="000000"/>
                <w:sz w:val="22"/>
                <w:szCs w:val="22"/>
              </w:rPr>
              <w:t>2</w:t>
            </w:r>
            <w:r w:rsidR="004E0816">
              <w:rPr>
                <w:rStyle w:val="slitbdy"/>
                <w:rFonts w:eastAsia="Cambria"/>
                <w:color w:val="000000"/>
                <w:sz w:val="22"/>
                <w:szCs w:val="22"/>
              </w:rPr>
              <w:t>3</w:t>
            </w:r>
            <w:r w:rsidRPr="008C0C04">
              <w:rPr>
                <w:rStyle w:val="slitbdy"/>
                <w:rFonts w:eastAsia="Cambria"/>
                <w:color w:val="000000"/>
                <w:sz w:val="22"/>
                <w:szCs w:val="22"/>
              </w:rPr>
              <w:t xml:space="preserve"> lei, inclusiv.</w:t>
            </w:r>
            <w:r w:rsidRPr="008C0C04">
              <w:rPr>
                <w:rStyle w:val="slit"/>
                <w:color w:val="000000"/>
                <w:sz w:val="22"/>
                <w:szCs w:val="22"/>
              </w:rPr>
              <w:t xml:space="preserve"> </w:t>
            </w:r>
          </w:p>
          <w:p w:rsidR="00163CE4" w:rsidRPr="008C0C04" w:rsidRDefault="00163CE4" w:rsidP="00163CE4">
            <w:pPr>
              <w:rPr>
                <w:rStyle w:val="slitbdy"/>
                <w:rFonts w:eastAsia="Cambria"/>
                <w:color w:val="000000"/>
                <w:sz w:val="22"/>
                <w:szCs w:val="22"/>
              </w:rPr>
            </w:pPr>
            <w:r w:rsidRPr="00B81913">
              <w:rPr>
                <w:rStyle w:val="slitbdy"/>
                <w:rFonts w:eastAsia="Cambria"/>
                <w:b/>
                <w:color w:val="000000"/>
                <w:sz w:val="22"/>
                <w:szCs w:val="22"/>
              </w:rPr>
              <w:t>alin.(3)</w:t>
            </w:r>
            <w:r w:rsidRPr="008C0C04">
              <w:rPr>
                <w:rStyle w:val="slitbdy"/>
                <w:rFonts w:eastAsia="Cambria"/>
                <w:color w:val="000000"/>
                <w:sz w:val="22"/>
                <w:szCs w:val="22"/>
              </w:rPr>
              <w:t xml:space="preserve"> Taxa pentru afişaj în scop de reclamă şi </w:t>
            </w:r>
          </w:p>
          <w:p w:rsidR="00163CE4" w:rsidRPr="008C0C04" w:rsidRDefault="00163CE4" w:rsidP="00163CE4">
            <w:pPr>
              <w:rPr>
                <w:rStyle w:val="slit"/>
                <w:color w:val="000000"/>
                <w:sz w:val="22"/>
                <w:szCs w:val="22"/>
              </w:rPr>
            </w:pPr>
            <w:r w:rsidRPr="008C0C04">
              <w:rPr>
                <w:rStyle w:val="slitbdy"/>
                <w:rFonts w:eastAsia="Cambria"/>
                <w:color w:val="000000"/>
                <w:sz w:val="22"/>
                <w:szCs w:val="22"/>
              </w:rPr>
              <w:t>publicitate se recalculează pentru a reflecta numărul de luni sau fracţiunea din lună dintr-un an calendaristic în care se afişează în scop de reclamă şi publicitate.</w:t>
            </w:r>
            <w:r w:rsidRPr="008C0C04">
              <w:rPr>
                <w:rStyle w:val="slit"/>
                <w:color w:val="000000"/>
                <w:sz w:val="22"/>
                <w:szCs w:val="22"/>
              </w:rPr>
              <w:t xml:space="preserve"> </w:t>
            </w:r>
          </w:p>
          <w:p w:rsidR="00163CE4" w:rsidRDefault="00163CE4" w:rsidP="00163CE4">
            <w:pPr>
              <w:rPr>
                <w:rStyle w:val="slitbdy"/>
                <w:rFonts w:eastAsia="Cambria"/>
                <w:color w:val="000000"/>
              </w:rPr>
            </w:pPr>
            <w:r w:rsidRPr="00B81913">
              <w:rPr>
                <w:rStyle w:val="slitbdy"/>
                <w:rFonts w:eastAsia="Cambria"/>
                <w:b/>
                <w:color w:val="000000"/>
                <w:sz w:val="22"/>
                <w:szCs w:val="22"/>
              </w:rPr>
              <w:t>alin.(4)</w:t>
            </w:r>
            <w:r w:rsidRPr="008C0C04">
              <w:rPr>
                <w:rStyle w:val="slitbdy"/>
                <w:rFonts w:eastAsia="Cambria"/>
                <w:color w:val="000000"/>
                <w:sz w:val="22"/>
                <w:szCs w:val="22"/>
              </w:rPr>
              <w:t xml:space="preserve"> Taxa pentru afişajul în scop de reclamă şi publicitate</w:t>
            </w:r>
            <w:r>
              <w:rPr>
                <w:rStyle w:val="slitbdy"/>
                <w:rFonts w:eastAsia="Cambria"/>
                <w:color w:val="000000"/>
              </w:rPr>
              <w:t xml:space="preserve"> se </w:t>
            </w:r>
          </w:p>
          <w:p w:rsidR="00163CE4" w:rsidRPr="00B81913" w:rsidRDefault="00163CE4" w:rsidP="00163CE4">
            <w:pPr>
              <w:rPr>
                <w:rStyle w:val="slit"/>
                <w:rFonts w:eastAsia="Cambria"/>
                <w:color w:val="000000"/>
                <w:sz w:val="22"/>
                <w:szCs w:val="22"/>
              </w:rPr>
            </w:pPr>
            <w:r w:rsidRPr="00B81913">
              <w:rPr>
                <w:rStyle w:val="slitbdy"/>
                <w:rFonts w:eastAsia="Cambria"/>
                <w:color w:val="000000"/>
                <w:sz w:val="22"/>
                <w:szCs w:val="22"/>
              </w:rPr>
              <w:t>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r w:rsidRPr="00B81913">
              <w:rPr>
                <w:rStyle w:val="slit"/>
                <w:color w:val="000000"/>
                <w:sz w:val="22"/>
                <w:szCs w:val="22"/>
              </w:rPr>
              <w:t xml:space="preserve"> </w:t>
            </w:r>
          </w:p>
          <w:p w:rsidR="00163CE4" w:rsidRPr="00D17227" w:rsidRDefault="00163CE4" w:rsidP="00163CE4">
            <w:pPr>
              <w:rPr>
                <w:rFonts w:eastAsia="Cambria"/>
                <w:color w:val="000000"/>
                <w:sz w:val="22"/>
                <w:szCs w:val="22"/>
              </w:rPr>
            </w:pPr>
            <w:r w:rsidRPr="00B81913">
              <w:rPr>
                <w:rStyle w:val="slitbdy"/>
                <w:rFonts w:eastAsia="Cambria"/>
                <w:b/>
                <w:color w:val="000000"/>
                <w:sz w:val="22"/>
                <w:szCs w:val="22"/>
              </w:rPr>
              <w:t>alin.(5)</w:t>
            </w:r>
            <w:r w:rsidRPr="00B81913">
              <w:rPr>
                <w:rStyle w:val="slitbdy"/>
                <w:rFonts w:eastAsia="Cambria"/>
                <w:color w:val="000000"/>
                <w:sz w:val="22"/>
                <w:szCs w:val="22"/>
              </w:rPr>
              <w:t xml:space="preserve"> Persoanele care datorează taxa pentru afişaj în scop de reclamă şi publicitate sunt obligate să depună o declaraţie la compartimentul de </w:t>
            </w:r>
            <w:r w:rsidRPr="00B81913">
              <w:rPr>
                <w:rStyle w:val="slitbdy"/>
                <w:rFonts w:eastAsia="Cambria"/>
                <w:color w:val="000000"/>
                <w:sz w:val="22"/>
                <w:szCs w:val="22"/>
              </w:rPr>
              <w:lastRenderedPageBreak/>
              <w:t>specialitate al autorităţii administraţiei publice locale în termen de 30 de zile de la data amplasării structurii de afişaj</w:t>
            </w:r>
          </w:p>
        </w:tc>
        <w:tc>
          <w:tcPr>
            <w:tcW w:w="3240" w:type="dxa"/>
          </w:tcPr>
          <w:p w:rsidR="00163CE4" w:rsidRDefault="00163CE4" w:rsidP="00163CE4">
            <w:pPr>
              <w:jc w:val="center"/>
              <w:rPr>
                <w:rStyle w:val="slitbdy"/>
                <w:rFonts w:eastAsia="Cambria"/>
                <w:color w:val="000000"/>
                <w:sz w:val="22"/>
                <w:szCs w:val="22"/>
              </w:rPr>
            </w:pPr>
            <w:r w:rsidRPr="008C0C04">
              <w:rPr>
                <w:rStyle w:val="slitbdy"/>
                <w:rFonts w:eastAsia="Cambria"/>
                <w:color w:val="000000"/>
                <w:sz w:val="22"/>
                <w:szCs w:val="22"/>
              </w:rPr>
              <w:lastRenderedPageBreak/>
              <w:t>în ca</w:t>
            </w:r>
            <w:r>
              <w:rPr>
                <w:rStyle w:val="slitbdy"/>
                <w:rFonts w:eastAsia="Cambria"/>
                <w:color w:val="000000"/>
                <w:sz w:val="22"/>
                <w:szCs w:val="22"/>
              </w:rPr>
              <w:t xml:space="preserve">zul unui afişaj situat în locul </w:t>
            </w:r>
          </w:p>
          <w:p w:rsidR="00163CE4" w:rsidRDefault="00163CE4" w:rsidP="00163CE4">
            <w:pPr>
              <w:rPr>
                <w:rStyle w:val="slitbdy"/>
                <w:rFonts w:eastAsia="Cambria"/>
                <w:color w:val="000000"/>
                <w:sz w:val="22"/>
                <w:szCs w:val="22"/>
              </w:rPr>
            </w:pPr>
            <w:r w:rsidRPr="008C0C04">
              <w:rPr>
                <w:rStyle w:val="slitbdy"/>
                <w:rFonts w:eastAsia="Cambria"/>
                <w:color w:val="000000"/>
                <w:sz w:val="22"/>
                <w:szCs w:val="22"/>
              </w:rPr>
              <w:t>în care persoana derulează o activitat</w:t>
            </w:r>
            <w:r>
              <w:rPr>
                <w:rStyle w:val="slitbdy"/>
                <w:rFonts w:eastAsia="Cambria"/>
                <w:color w:val="000000"/>
                <w:sz w:val="22"/>
                <w:szCs w:val="22"/>
              </w:rPr>
              <w:t xml:space="preserve">e economică, suma este                      </w:t>
            </w:r>
          </w:p>
          <w:p w:rsidR="00163CE4" w:rsidRDefault="00163CE4" w:rsidP="00163CE4">
            <w:pPr>
              <w:rPr>
                <w:b/>
                <w:bCs/>
                <w:lang w:val="fr-FR"/>
              </w:rPr>
            </w:pPr>
            <w:r>
              <w:rPr>
                <w:rStyle w:val="slitbdy"/>
                <w:rFonts w:eastAsia="Cambria"/>
                <w:color w:val="000000"/>
                <w:sz w:val="22"/>
                <w:szCs w:val="22"/>
              </w:rPr>
              <w:t xml:space="preserve">         </w:t>
            </w:r>
            <w:r w:rsidRPr="00B81913">
              <w:rPr>
                <w:rStyle w:val="slitbdy"/>
                <w:rFonts w:eastAsia="Cambria"/>
                <w:b/>
                <w:color w:val="000000"/>
                <w:sz w:val="22"/>
                <w:szCs w:val="22"/>
              </w:rPr>
              <w:t xml:space="preserve">de </w:t>
            </w:r>
            <w:r w:rsidR="00CE19EE">
              <w:rPr>
                <w:rStyle w:val="slitbdy"/>
                <w:rFonts w:eastAsia="Cambria"/>
                <w:b/>
                <w:color w:val="000000"/>
                <w:sz w:val="22"/>
                <w:szCs w:val="22"/>
              </w:rPr>
              <w:t>3</w:t>
            </w:r>
            <w:r w:rsidR="008609D0">
              <w:rPr>
                <w:rStyle w:val="slitbdy"/>
                <w:rFonts w:eastAsia="Cambria"/>
                <w:b/>
                <w:color w:val="000000"/>
                <w:sz w:val="22"/>
                <w:szCs w:val="22"/>
              </w:rPr>
              <w:t>7</w:t>
            </w:r>
            <w:r w:rsidRPr="00B81913">
              <w:rPr>
                <w:rStyle w:val="slitbdy"/>
                <w:rFonts w:eastAsia="Cambria"/>
                <w:b/>
                <w:color w:val="000000"/>
                <w:sz w:val="22"/>
                <w:szCs w:val="22"/>
              </w:rPr>
              <w:t xml:space="preserve"> lei, inclusiv</w:t>
            </w:r>
          </w:p>
          <w:p w:rsidR="00163CE4" w:rsidRPr="00B81913" w:rsidRDefault="00163CE4" w:rsidP="00163CE4">
            <w:pPr>
              <w:rPr>
                <w:lang w:val="fr-FR"/>
              </w:rPr>
            </w:pPr>
          </w:p>
          <w:p w:rsidR="00163CE4" w:rsidRPr="00B81913" w:rsidRDefault="00163CE4" w:rsidP="00163CE4">
            <w:pPr>
              <w:rPr>
                <w:lang w:val="fr-FR"/>
              </w:rPr>
            </w:pPr>
          </w:p>
          <w:p w:rsidR="00163CE4" w:rsidRDefault="00163CE4" w:rsidP="00163CE4">
            <w:pPr>
              <w:rPr>
                <w:lang w:val="fr-FR"/>
              </w:rPr>
            </w:pPr>
          </w:p>
          <w:p w:rsidR="00163CE4" w:rsidRDefault="00163CE4" w:rsidP="00163CE4">
            <w:pPr>
              <w:rPr>
                <w:rStyle w:val="slitbdy"/>
                <w:rFonts w:eastAsia="Cambria"/>
                <w:color w:val="000000"/>
                <w:sz w:val="22"/>
                <w:szCs w:val="22"/>
              </w:rPr>
            </w:pPr>
            <w:r w:rsidRPr="008C0C04">
              <w:rPr>
                <w:rStyle w:val="slitbdy"/>
                <w:rFonts w:eastAsia="Cambria"/>
                <w:color w:val="000000"/>
                <w:sz w:val="22"/>
                <w:szCs w:val="22"/>
              </w:rPr>
              <w:t>în cazul oricărui altui panou, afişaj sau oricărei altei structuri de afişaj pentru reclamă şi p</w:t>
            </w:r>
            <w:r>
              <w:rPr>
                <w:rStyle w:val="slitbdy"/>
                <w:rFonts w:eastAsia="Cambria"/>
                <w:color w:val="000000"/>
                <w:sz w:val="22"/>
                <w:szCs w:val="22"/>
              </w:rPr>
              <w:t xml:space="preserve">ublicitate, suma este </w:t>
            </w:r>
            <w:r w:rsidRPr="008C0C04">
              <w:rPr>
                <w:rStyle w:val="slitbdy"/>
                <w:rFonts w:eastAsia="Cambria"/>
                <w:color w:val="000000"/>
                <w:sz w:val="22"/>
                <w:szCs w:val="22"/>
              </w:rPr>
              <w:t xml:space="preserve"> </w:t>
            </w:r>
          </w:p>
          <w:p w:rsidR="00163CE4" w:rsidRPr="00B81913" w:rsidRDefault="00163CE4" w:rsidP="008609D0">
            <w:pPr>
              <w:rPr>
                <w:lang w:val="fr-FR"/>
              </w:rPr>
            </w:pPr>
            <w:r>
              <w:rPr>
                <w:rStyle w:val="slitbdy"/>
                <w:rFonts w:eastAsia="Cambria"/>
                <w:color w:val="000000"/>
                <w:sz w:val="22"/>
                <w:szCs w:val="22"/>
              </w:rPr>
              <w:t xml:space="preserve">       de  </w:t>
            </w:r>
            <w:r w:rsidR="00CE19EE">
              <w:rPr>
                <w:rStyle w:val="slitbdy"/>
                <w:rFonts w:eastAsia="Cambria"/>
                <w:b/>
                <w:color w:val="000000"/>
                <w:sz w:val="22"/>
                <w:szCs w:val="22"/>
              </w:rPr>
              <w:t>2</w:t>
            </w:r>
            <w:r w:rsidR="008609D0">
              <w:rPr>
                <w:rStyle w:val="slitbdy"/>
                <w:rFonts w:eastAsia="Cambria"/>
                <w:b/>
                <w:color w:val="000000"/>
                <w:sz w:val="22"/>
                <w:szCs w:val="22"/>
              </w:rPr>
              <w:t>6</w:t>
            </w:r>
            <w:r w:rsidRPr="00B81913">
              <w:rPr>
                <w:rStyle w:val="slitbdy"/>
                <w:rFonts w:eastAsia="Cambria"/>
                <w:b/>
                <w:color w:val="000000"/>
                <w:sz w:val="22"/>
                <w:szCs w:val="22"/>
              </w:rPr>
              <w:t xml:space="preserve"> lei, inclusiv</w:t>
            </w:r>
          </w:p>
        </w:tc>
      </w:tr>
      <w:tr w:rsidR="00163CE4" w:rsidRPr="00070A9B" w:rsidTr="00163CE4">
        <w:trPr>
          <w:trHeight w:val="9672"/>
        </w:trPr>
        <w:tc>
          <w:tcPr>
            <w:tcW w:w="13806" w:type="dxa"/>
            <w:gridSpan w:val="3"/>
            <w:tcBorders>
              <w:top w:val="nil"/>
              <w:left w:val="nil"/>
              <w:bottom w:val="nil"/>
            </w:tcBorders>
          </w:tcPr>
          <w:p w:rsidR="00163CE4" w:rsidRPr="0076410E" w:rsidRDefault="00163CE4" w:rsidP="00163CE4">
            <w:pPr>
              <w:rPr>
                <w:b/>
                <w:bCs/>
              </w:rPr>
            </w:pPr>
            <w:r w:rsidRPr="0076410E">
              <w:rPr>
                <w:b/>
                <w:bCs/>
                <w:lang w:val="fr-FR"/>
              </w:rPr>
              <w:lastRenderedPageBreak/>
              <w:t xml:space="preserve"> </w:t>
            </w:r>
            <w:r w:rsidRPr="0076410E">
              <w:rPr>
                <w:b/>
                <w:bCs/>
              </w:rPr>
              <w:t xml:space="preserve"> </w:t>
            </w:r>
            <w:r>
              <w:rPr>
                <w:b/>
                <w:bCs/>
              </w:rPr>
              <w:t xml:space="preserve">Scutirile  se  aplica  conform  art. 479 din  Legea nr. 277/2015- Cod  Fiscal </w:t>
            </w:r>
          </w:p>
          <w:tbl>
            <w:tblPr>
              <w:tblW w:w="0" w:type="auto"/>
              <w:tblLook w:val="01E0" w:firstRow="1" w:lastRow="1" w:firstColumn="1" w:lastColumn="1" w:noHBand="0" w:noVBand="0"/>
            </w:tblPr>
            <w:tblGrid>
              <w:gridCol w:w="7020"/>
              <w:gridCol w:w="3240"/>
            </w:tblGrid>
            <w:tr w:rsidR="00163CE4" w:rsidTr="00B54475">
              <w:tc>
                <w:tcPr>
                  <w:tcW w:w="7020" w:type="dxa"/>
                  <w:shd w:val="clear" w:color="auto" w:fill="auto"/>
                </w:tcPr>
                <w:p w:rsidR="00163CE4" w:rsidRPr="00B54475" w:rsidRDefault="00163CE4" w:rsidP="00163CE4">
                  <w:pPr>
                    <w:rPr>
                      <w:rStyle w:val="slit"/>
                      <w:color w:val="000000"/>
                    </w:rPr>
                  </w:pPr>
                  <w:r w:rsidRPr="00B54475">
                    <w:rPr>
                      <w:sz w:val="20"/>
                      <w:szCs w:val="20"/>
                    </w:rPr>
                    <w:t xml:space="preserve">    CAPITOLUL VII</w:t>
                  </w:r>
                  <w:r>
                    <w:t xml:space="preserve">  </w:t>
                  </w:r>
                  <w:r w:rsidRPr="00B54475">
                    <w:rPr>
                      <w:rStyle w:val="sartttl"/>
                      <w:rFonts w:eastAsia="Cambria"/>
                      <w:color w:val="000000"/>
                    </w:rPr>
                    <w:t>Articolul 481</w:t>
                  </w:r>
                  <w:r w:rsidRPr="00B54475">
                    <w:rPr>
                      <w:rStyle w:val="spar"/>
                      <w:color w:val="000000"/>
                    </w:rPr>
                    <w:t>Calculul impozitului</w:t>
                  </w:r>
                  <w:r w:rsidRPr="00B54475">
                    <w:rPr>
                      <w:rStyle w:val="slit"/>
                      <w:color w:val="000000"/>
                    </w:rPr>
                    <w:t xml:space="preserve"> </w:t>
                  </w:r>
                </w:p>
                <w:p w:rsidR="00163CE4" w:rsidRPr="00B54475" w:rsidRDefault="00163CE4" w:rsidP="00163CE4">
                  <w:pPr>
                    <w:rPr>
                      <w:rStyle w:val="slitbdy"/>
                      <w:rFonts w:eastAsia="Cambria"/>
                      <w:color w:val="000000"/>
                      <w:sz w:val="22"/>
                      <w:szCs w:val="22"/>
                    </w:rPr>
                  </w:pPr>
                  <w:r w:rsidRPr="00B54475">
                    <w:rPr>
                      <w:rStyle w:val="slitbdy"/>
                      <w:rFonts w:eastAsia="Cambria"/>
                      <w:color w:val="000000"/>
                    </w:rPr>
                    <w:t>(</w:t>
                  </w:r>
                  <w:r w:rsidRPr="00B54475">
                    <w:rPr>
                      <w:rStyle w:val="slitbdy"/>
                      <w:rFonts w:eastAsia="Cambria"/>
                      <w:b/>
                      <w:color w:val="000000"/>
                      <w:sz w:val="22"/>
                      <w:szCs w:val="22"/>
                    </w:rPr>
                    <w:t>2) Consiliile locale hotărăsc cota de impozit după cum urmează</w:t>
                  </w:r>
                  <w:r w:rsidRPr="00B54475">
                    <w:rPr>
                      <w:rStyle w:val="slitbdy"/>
                      <w:rFonts w:eastAsia="Cambria"/>
                      <w:color w:val="000000"/>
                      <w:sz w:val="22"/>
                      <w:szCs w:val="22"/>
                    </w:rPr>
                    <w:t>:</w:t>
                  </w:r>
                </w:p>
                <w:p w:rsidR="00163CE4" w:rsidRPr="00B54475" w:rsidRDefault="00163CE4" w:rsidP="00163CE4">
                  <w:pPr>
                    <w:rPr>
                      <w:rStyle w:val="slitbdy"/>
                      <w:rFonts w:eastAsia="Cambria"/>
                      <w:color w:val="000000"/>
                      <w:sz w:val="22"/>
                      <w:szCs w:val="22"/>
                    </w:rPr>
                  </w:pPr>
                  <w:r w:rsidRPr="00B54475">
                    <w:rPr>
                      <w:rStyle w:val="slitbdy"/>
                      <w:rFonts w:eastAsia="Cambria"/>
                      <w:color w:val="0000FF"/>
                      <w:sz w:val="22"/>
                      <w:szCs w:val="22"/>
                    </w:rPr>
                    <w:t>a) până la 2% pentru spectacolul de teatru, balet, operă, operetă, concert filarmonic sau altă manifestare muzicală, prezentarea unui film la cinematograf, un spectacol de circ s</w:t>
                  </w:r>
                  <w:r w:rsidRPr="00B54475">
                    <w:rPr>
                      <w:rStyle w:val="slitbdy"/>
                      <w:rFonts w:eastAsia="Cambria"/>
                      <w:color w:val="000000"/>
                      <w:sz w:val="22"/>
                      <w:szCs w:val="22"/>
                    </w:rPr>
                    <w:t>(1) Impozitul pe spectacole se calculează prin aplicarea cotei de impozit la suma încasată din vânzarea biletelor de intrare şi a abonamentelor.</w:t>
                  </w:r>
                </w:p>
                <w:p w:rsidR="00163CE4" w:rsidRPr="00B54475" w:rsidRDefault="00163CE4" w:rsidP="00163CE4">
                  <w:pPr>
                    <w:rPr>
                      <w:rStyle w:val="slit"/>
                      <w:color w:val="000000"/>
                    </w:rPr>
                  </w:pPr>
                  <w:r w:rsidRPr="00B54475">
                    <w:rPr>
                      <w:rStyle w:val="slitbdy"/>
                      <w:rFonts w:eastAsia="Cambria"/>
                      <w:color w:val="0000FF"/>
                      <w:sz w:val="22"/>
                      <w:szCs w:val="22"/>
                    </w:rPr>
                    <w:t>au orice competiţie sportivă internă sau internaţională;</w:t>
                  </w:r>
                  <w:r w:rsidRPr="00B54475">
                    <w:rPr>
                      <w:rStyle w:val="spar"/>
                      <w:color w:val="000000"/>
                      <w:sz w:val="22"/>
                      <w:szCs w:val="22"/>
                    </w:rPr>
                    <w:t xml:space="preserve">----------Lit. a) a alin. (2) al art. </w:t>
                  </w:r>
                  <w:smartTag w:uri="urn:schemas-microsoft-com:office:smarttags" w:element="metricconverter">
                    <w:smartTagPr>
                      <w:attr w:name="ProductID" w:val="481 a"/>
                    </w:smartTagPr>
                    <w:r w:rsidRPr="00B54475">
                      <w:rPr>
                        <w:rStyle w:val="spar"/>
                        <w:color w:val="000000"/>
                        <w:sz w:val="22"/>
                        <w:szCs w:val="22"/>
                      </w:rPr>
                      <w:t>481 a</w:t>
                    </w:r>
                  </w:smartTag>
                  <w:r w:rsidRPr="00B54475">
                    <w:rPr>
                      <w:rStyle w:val="spar"/>
                      <w:color w:val="000000"/>
                      <w:sz w:val="22"/>
                      <w:szCs w:val="22"/>
                    </w:rPr>
                    <w:t xml:space="preserve"> fost modificată de pct. 41 al </w:t>
                  </w:r>
                  <w:hyperlink r:id="rId28" w:history="1">
                    <w:r w:rsidRPr="00B54475">
                      <w:rPr>
                        <w:rStyle w:val="Hyperlink"/>
                        <w:sz w:val="22"/>
                        <w:szCs w:val="22"/>
                      </w:rPr>
                      <w:t>art. I din ORDONANŢA DE URGENŢĂ nr. 50 din 27 octombrie 2015</w:t>
                    </w:r>
                  </w:hyperlink>
                  <w:r w:rsidRPr="00B54475">
                    <w:rPr>
                      <w:rStyle w:val="spar"/>
                      <w:color w:val="000000"/>
                      <w:sz w:val="22"/>
                      <w:szCs w:val="22"/>
                    </w:rPr>
                    <w:t>, publicată în MONITORUL OFICIAL nr. 817 din 3 noiembrie 2015</w:t>
                  </w:r>
                  <w:r w:rsidRPr="00B54475">
                    <w:rPr>
                      <w:rStyle w:val="spar"/>
                      <w:color w:val="000000"/>
                    </w:rPr>
                    <w:t>.</w:t>
                  </w:r>
                  <w:r w:rsidRPr="00B54475">
                    <w:rPr>
                      <w:rStyle w:val="slit"/>
                      <w:color w:val="000000"/>
                    </w:rPr>
                    <w:t xml:space="preserve"> </w:t>
                  </w:r>
                </w:p>
                <w:p w:rsidR="00163CE4" w:rsidRPr="00B54475" w:rsidRDefault="00163CE4" w:rsidP="00163CE4">
                  <w:pPr>
                    <w:rPr>
                      <w:rStyle w:val="slitbdy"/>
                      <w:rFonts w:eastAsia="Cambria"/>
                      <w:color w:val="000000"/>
                      <w:sz w:val="22"/>
                      <w:szCs w:val="22"/>
                    </w:rPr>
                  </w:pPr>
                  <w:r w:rsidRPr="00B54475">
                    <w:rPr>
                      <w:rStyle w:val="slitbdy"/>
                      <w:rFonts w:eastAsia="Cambria"/>
                      <w:color w:val="000000"/>
                      <w:sz w:val="22"/>
                      <w:szCs w:val="22"/>
                    </w:rPr>
                    <w:t>b) până la 5% în cazul oricărei altei manifestări artistice decât cele enumerate la lit. a).</w:t>
                  </w:r>
                </w:p>
                <w:p w:rsidR="00163CE4" w:rsidRPr="00B54475" w:rsidRDefault="00163CE4" w:rsidP="00163CE4">
                  <w:pPr>
                    <w:rPr>
                      <w:color w:val="000000"/>
                    </w:rPr>
                  </w:pPr>
                  <w:r w:rsidRPr="00B54475">
                    <w:rPr>
                      <w:rStyle w:val="slit"/>
                      <w:color w:val="000000"/>
                      <w:sz w:val="22"/>
                      <w:szCs w:val="22"/>
                    </w:rPr>
                    <w:t xml:space="preserve"> </w:t>
                  </w:r>
                  <w:r w:rsidRPr="00B54475">
                    <w:rPr>
                      <w:rStyle w:val="slitbdy"/>
                      <w:rFonts w:eastAsia="Cambria"/>
                      <w:color w:val="000000"/>
                      <w:sz w:val="22"/>
                      <w:szCs w:val="22"/>
                    </w:rPr>
                    <w:t>(3) Suma primită din vânzarea biletelor de intrare sau a abonamentelor nu cuprinde sumele plătite de organizatorul spectacolului în scopuri caritabile, conform contractului scris intrat în vigoare înaintea vânzării biletelor de intrare sau a abonamentelor.</w:t>
                  </w:r>
                </w:p>
              </w:tc>
              <w:tc>
                <w:tcPr>
                  <w:tcW w:w="3240" w:type="dxa"/>
                  <w:shd w:val="clear" w:color="auto" w:fill="auto"/>
                </w:tcPr>
                <w:p w:rsidR="00163CE4" w:rsidRDefault="00163CE4" w:rsidP="00B54475">
                  <w:pPr>
                    <w:pStyle w:val="Titlu4"/>
                    <w:jc w:val="left"/>
                  </w:pPr>
                  <w:r w:rsidRPr="00B54475">
                    <w:rPr>
                      <w:rStyle w:val="slitbdy"/>
                      <w:color w:val="0000FF"/>
                    </w:rPr>
                    <w:t>2</w:t>
                  </w:r>
                  <w:r w:rsidR="004E0816">
                    <w:rPr>
                      <w:rStyle w:val="slitbdy"/>
                      <w:color w:val="0000FF"/>
                    </w:rPr>
                    <w:t>,</w:t>
                  </w:r>
                  <w:r w:rsidR="008609D0">
                    <w:rPr>
                      <w:rStyle w:val="slitbdy"/>
                      <w:color w:val="0000FF"/>
                    </w:rPr>
                    <w:t>3</w:t>
                  </w:r>
                  <w:r w:rsidRPr="00B54475">
                    <w:rPr>
                      <w:rStyle w:val="slitbdy"/>
                      <w:color w:val="0000FF"/>
                      <w:sz w:val="22"/>
                      <w:szCs w:val="22"/>
                    </w:rPr>
                    <w:t>% pentru spectacolul de teatru, balet, operă, operetă, concert filarmonic sau altă manifestare muzicală, prezentarea unui film la cinematograf, un spectacol de circ sau orice competiţie sportivă internă sau internaţională</w:t>
                  </w:r>
                </w:p>
                <w:p w:rsidR="00163CE4" w:rsidRPr="00B54475" w:rsidRDefault="00163CE4" w:rsidP="00163CE4">
                  <w:pPr>
                    <w:rPr>
                      <w:lang w:val="ro-RO" w:eastAsia="ro-RO"/>
                    </w:rPr>
                  </w:pPr>
                </w:p>
                <w:p w:rsidR="00163CE4" w:rsidRPr="00B54475" w:rsidRDefault="00163CE4" w:rsidP="00163CE4">
                  <w:pPr>
                    <w:rPr>
                      <w:lang w:val="ro-RO" w:eastAsia="ro-RO"/>
                    </w:rPr>
                  </w:pPr>
                </w:p>
                <w:p w:rsidR="00163CE4" w:rsidRPr="00B54475" w:rsidRDefault="00163CE4" w:rsidP="008609D0">
                  <w:pPr>
                    <w:rPr>
                      <w:lang w:val="ro-RO" w:eastAsia="ro-RO"/>
                    </w:rPr>
                  </w:pPr>
                  <w:r w:rsidRPr="00B54475">
                    <w:rPr>
                      <w:rStyle w:val="slitbdy"/>
                      <w:rFonts w:eastAsia="Cambria"/>
                      <w:b/>
                      <w:color w:val="000000"/>
                      <w:sz w:val="22"/>
                      <w:szCs w:val="22"/>
                    </w:rPr>
                    <w:t>5</w:t>
                  </w:r>
                  <w:r w:rsidR="004E0816">
                    <w:rPr>
                      <w:rStyle w:val="slitbdy"/>
                      <w:rFonts w:eastAsia="Cambria"/>
                      <w:b/>
                      <w:color w:val="000000"/>
                      <w:sz w:val="22"/>
                      <w:szCs w:val="22"/>
                    </w:rPr>
                    <w:t>,</w:t>
                  </w:r>
                  <w:r w:rsidR="008609D0">
                    <w:rPr>
                      <w:rStyle w:val="slitbdy"/>
                      <w:rFonts w:eastAsia="Cambria"/>
                      <w:b/>
                      <w:color w:val="000000"/>
                      <w:sz w:val="22"/>
                      <w:szCs w:val="22"/>
                    </w:rPr>
                    <w:t>7</w:t>
                  </w:r>
                  <w:r w:rsidRPr="00B54475">
                    <w:rPr>
                      <w:rStyle w:val="slitbdy"/>
                      <w:rFonts w:eastAsia="Cambria"/>
                      <w:b/>
                      <w:color w:val="000000"/>
                      <w:sz w:val="22"/>
                      <w:szCs w:val="22"/>
                    </w:rPr>
                    <w:t>% în cazul oricărei altei manifestări artistice decât cele enumerate la lit. a).</w:t>
                  </w:r>
                </w:p>
              </w:tc>
            </w:tr>
            <w:tr w:rsidR="00163CE4" w:rsidTr="00B54475">
              <w:tc>
                <w:tcPr>
                  <w:tcW w:w="7020" w:type="dxa"/>
                  <w:shd w:val="clear" w:color="auto" w:fill="auto"/>
                </w:tcPr>
                <w:p w:rsidR="00163CE4" w:rsidRDefault="00163CE4" w:rsidP="00B54475">
                  <w:pPr>
                    <w:pStyle w:val="Titlu4"/>
                    <w:jc w:val="left"/>
                  </w:pPr>
                  <w:r>
                    <w:t xml:space="preserve">   Art. 484 Taxe  speciale</w:t>
                  </w:r>
                </w:p>
                <w:p w:rsidR="00163CE4" w:rsidRPr="00B54475" w:rsidRDefault="00163CE4" w:rsidP="00B54475">
                  <w:pPr>
                    <w:pStyle w:val="Titlu4"/>
                    <w:jc w:val="left"/>
                    <w:rPr>
                      <w:b w:val="0"/>
                      <w:sz w:val="22"/>
                      <w:szCs w:val="22"/>
                    </w:rPr>
                  </w:pPr>
                  <w:r w:rsidRPr="00B54475">
                    <w:rPr>
                      <w:b w:val="0"/>
                      <w:sz w:val="22"/>
                      <w:szCs w:val="22"/>
                    </w:rPr>
                    <w:t>alin.(</w:t>
                  </w:r>
                  <w:r w:rsidRPr="00B54475">
                    <w:rPr>
                      <w:rStyle w:val="slitbdy"/>
                      <w:b w:val="0"/>
                      <w:color w:val="000000"/>
                      <w:sz w:val="22"/>
                      <w:szCs w:val="22"/>
                    </w:rPr>
                    <w:t>1) Pentru funcţionarea unor servicii publice locale create în interesul persoanelor fizice şi juridice, precum şi pentru promovarea turistică a localităţii, consiliile locale, judeţene şi Consiliul General al Municipiului Bucureşti, după caz, pot adopta taxe speciale.</w:t>
                  </w:r>
                </w:p>
                <w:p w:rsidR="00163CE4" w:rsidRPr="00B54475" w:rsidRDefault="00163CE4" w:rsidP="00163CE4">
                  <w:pPr>
                    <w:rPr>
                      <w:lang w:val="ro-RO" w:eastAsia="ro-RO"/>
                    </w:rPr>
                  </w:pPr>
                </w:p>
              </w:tc>
              <w:tc>
                <w:tcPr>
                  <w:tcW w:w="3240" w:type="dxa"/>
                  <w:shd w:val="clear" w:color="auto" w:fill="auto"/>
                </w:tcPr>
                <w:p w:rsidR="00163CE4" w:rsidRDefault="00163CE4" w:rsidP="00B54475">
                  <w:pPr>
                    <w:pStyle w:val="Titlu4"/>
                    <w:jc w:val="left"/>
                  </w:pPr>
                </w:p>
              </w:tc>
            </w:tr>
            <w:tr w:rsidR="00163CE4" w:rsidTr="00B54475">
              <w:trPr>
                <w:trHeight w:val="1969"/>
              </w:trPr>
              <w:tc>
                <w:tcPr>
                  <w:tcW w:w="7020" w:type="dxa"/>
                  <w:shd w:val="clear" w:color="auto" w:fill="auto"/>
                </w:tcPr>
                <w:p w:rsidR="00163CE4" w:rsidRPr="00B54475" w:rsidRDefault="00163CE4" w:rsidP="00B54475">
                  <w:pPr>
                    <w:pStyle w:val="Titlu4"/>
                    <w:jc w:val="left"/>
                    <w:rPr>
                      <w:b w:val="0"/>
                    </w:rPr>
                  </w:pPr>
                  <w:r w:rsidRPr="00B54475">
                    <w:rPr>
                      <w:b w:val="0"/>
                    </w:rPr>
                    <w:t>Art. 486 Alte  taxe  locale</w:t>
                  </w:r>
                </w:p>
                <w:p w:rsidR="00163CE4" w:rsidRDefault="00163CE4" w:rsidP="00B54475">
                  <w:pPr>
                    <w:pStyle w:val="Titlu4"/>
                    <w:jc w:val="left"/>
                  </w:pPr>
                  <w:r w:rsidRPr="00834C24">
                    <w:t>alin.</w:t>
                  </w:r>
                  <w:r w:rsidRPr="00B54475">
                    <w:rPr>
                      <w:sz w:val="22"/>
                      <w:szCs w:val="22"/>
                    </w:rPr>
                    <w:t xml:space="preserve"> </w:t>
                  </w:r>
                  <w:r w:rsidRPr="00B54475">
                    <w:rPr>
                      <w:rStyle w:val="slitbdy"/>
                      <w:color w:val="000000"/>
                      <w:sz w:val="22"/>
                      <w:szCs w:val="22"/>
                    </w:rPr>
                    <w:t>(2)</w:t>
                  </w:r>
                  <w:r w:rsidRPr="00B54475">
                    <w:rPr>
                      <w:rStyle w:val="slitbdy"/>
                      <w:b w:val="0"/>
                      <w:color w:val="000000"/>
                      <w:sz w:val="22"/>
                      <w:szCs w:val="22"/>
                    </w:rPr>
                    <w:t xml:space="preserve"> Consiliile locale pot institui taxe pentru deţinerea sau</w:t>
                  </w:r>
                </w:p>
                <w:p w:rsidR="00163CE4" w:rsidRPr="00B54475" w:rsidRDefault="00163CE4" w:rsidP="00B54475">
                  <w:pPr>
                    <w:pStyle w:val="Titlu4"/>
                    <w:jc w:val="left"/>
                    <w:rPr>
                      <w:rStyle w:val="slit"/>
                      <w:b w:val="0"/>
                      <w:color w:val="000000"/>
                      <w:sz w:val="22"/>
                      <w:szCs w:val="22"/>
                    </w:rPr>
                  </w:pPr>
                  <w:r w:rsidRPr="00B54475">
                    <w:rPr>
                      <w:rStyle w:val="slitbdy"/>
                      <w:b w:val="0"/>
                      <w:color w:val="000000"/>
                      <w:sz w:val="22"/>
                      <w:szCs w:val="22"/>
                    </w:rPr>
                    <w:t>utilizarea echipamentelor şi utilajelor destinate obţinerii de venituri care folosesc infrastructura publică locală, pe raza localităţii unde acestea sunt utilizate, precum şi taxe pentru activităţile cu impact asupra mediului înconjurător.</w:t>
                  </w:r>
                </w:p>
                <w:p w:rsidR="00163CE4" w:rsidRDefault="00163CE4" w:rsidP="00B54475">
                  <w:pPr>
                    <w:pStyle w:val="Titlu4"/>
                    <w:jc w:val="left"/>
                  </w:pPr>
                  <w:r w:rsidRPr="00B54475">
                    <w:rPr>
                      <w:rStyle w:val="slit"/>
                      <w:color w:val="000000"/>
                      <w:sz w:val="22"/>
                      <w:szCs w:val="22"/>
                    </w:rPr>
                    <w:t>alin.</w:t>
                  </w:r>
                  <w:r w:rsidRPr="00B54475">
                    <w:rPr>
                      <w:rStyle w:val="slitbdy"/>
                      <w:color w:val="000000"/>
                      <w:sz w:val="22"/>
                      <w:szCs w:val="22"/>
                    </w:rPr>
                    <w:t>(3)</w:t>
                  </w:r>
                  <w:r w:rsidRPr="00B54475">
                    <w:rPr>
                      <w:rStyle w:val="slitbdy"/>
                      <w:b w:val="0"/>
                      <w:color w:val="000000"/>
                      <w:sz w:val="22"/>
                      <w:szCs w:val="22"/>
                    </w:rPr>
                    <w:t xml:space="preserve"> Taxele prevăzute la alin.(2) se calculează şi se plătesc în conformitate cu procedurile aprobate de autorităţile deliberative interesate.</w:t>
                  </w:r>
                  <w:r w:rsidRPr="00B54475">
                    <w:rPr>
                      <w:rStyle w:val="slit"/>
                      <w:b w:val="0"/>
                      <w:color w:val="000000"/>
                      <w:sz w:val="22"/>
                      <w:szCs w:val="22"/>
                    </w:rPr>
                    <w:t xml:space="preserve"> </w:t>
                  </w:r>
                </w:p>
              </w:tc>
              <w:tc>
                <w:tcPr>
                  <w:tcW w:w="3240" w:type="dxa"/>
                  <w:shd w:val="clear" w:color="auto" w:fill="auto"/>
                </w:tcPr>
                <w:p w:rsidR="00163CE4" w:rsidRDefault="00163CE4" w:rsidP="00B54475">
                  <w:pPr>
                    <w:pStyle w:val="Titlu4"/>
                    <w:jc w:val="left"/>
                  </w:pPr>
                </w:p>
              </w:tc>
            </w:tr>
            <w:tr w:rsidR="00163CE4" w:rsidRPr="00B54475" w:rsidTr="00B54475">
              <w:trPr>
                <w:trHeight w:val="978"/>
              </w:trPr>
              <w:tc>
                <w:tcPr>
                  <w:tcW w:w="7020" w:type="dxa"/>
                  <w:shd w:val="clear" w:color="auto" w:fill="auto"/>
                </w:tcPr>
                <w:p w:rsidR="00163CE4" w:rsidRPr="00B54475" w:rsidRDefault="00163CE4" w:rsidP="00B54475">
                  <w:pPr>
                    <w:pStyle w:val="Titlu4"/>
                    <w:jc w:val="left"/>
                    <w:rPr>
                      <w:b w:val="0"/>
                    </w:rPr>
                  </w:pPr>
                  <w:r w:rsidRPr="00B54475">
                    <w:rPr>
                      <w:rStyle w:val="slit"/>
                      <w:color w:val="000000"/>
                      <w:sz w:val="22"/>
                      <w:szCs w:val="22"/>
                    </w:rPr>
                    <w:t>alin..</w:t>
                  </w:r>
                  <w:r w:rsidRPr="00B54475">
                    <w:rPr>
                      <w:rStyle w:val="slitbdy"/>
                      <w:color w:val="000000"/>
                      <w:sz w:val="22"/>
                      <w:szCs w:val="22"/>
                    </w:rPr>
                    <w:t>(4)</w:t>
                  </w:r>
                  <w:r w:rsidRPr="00B54475">
                    <w:rPr>
                      <w:rStyle w:val="slitbdy"/>
                      <w:b w:val="0"/>
                      <w:color w:val="000000"/>
                      <w:sz w:val="22"/>
                      <w:szCs w:val="22"/>
                    </w:rPr>
                    <w:t xml:space="preserve"> Taxa pentru îndeplinirea procedurii de divorţ pe cale administrativă este în cuantum de 500 lei şi poate fi majorată prin hotărâre a consiliului local, fără ca majorarea să poată depăşi 50% din această valoare. Taxa se face venit la bugetul local.</w:t>
                  </w:r>
                </w:p>
              </w:tc>
              <w:tc>
                <w:tcPr>
                  <w:tcW w:w="3240" w:type="dxa"/>
                  <w:shd w:val="clear" w:color="auto" w:fill="auto"/>
                </w:tcPr>
                <w:p w:rsidR="00163CE4" w:rsidRDefault="00163CE4" w:rsidP="008609D0">
                  <w:pPr>
                    <w:pStyle w:val="Titlu4"/>
                    <w:jc w:val="left"/>
                  </w:pPr>
                  <w:r w:rsidRPr="00B54475">
                    <w:rPr>
                      <w:rStyle w:val="slitbdy"/>
                      <w:b w:val="0"/>
                      <w:color w:val="000000"/>
                      <w:sz w:val="22"/>
                      <w:szCs w:val="22"/>
                    </w:rPr>
                    <w:t xml:space="preserve">Taxa pentru îndeplinirea procedurii de divorţ pe cale administrativă este în cuantum de </w:t>
                  </w:r>
                  <w:r w:rsidRPr="00B54475">
                    <w:rPr>
                      <w:rStyle w:val="slitbdy"/>
                      <w:color w:val="000000"/>
                      <w:sz w:val="22"/>
                      <w:szCs w:val="22"/>
                    </w:rPr>
                    <w:t>5</w:t>
                  </w:r>
                  <w:r w:rsidR="008609D0">
                    <w:rPr>
                      <w:rStyle w:val="slitbdy"/>
                      <w:color w:val="000000"/>
                      <w:sz w:val="22"/>
                      <w:szCs w:val="22"/>
                    </w:rPr>
                    <w:t>75</w:t>
                  </w:r>
                  <w:r w:rsidRPr="00B54475">
                    <w:rPr>
                      <w:rStyle w:val="slitbdy"/>
                      <w:color w:val="000000"/>
                      <w:sz w:val="22"/>
                      <w:szCs w:val="22"/>
                    </w:rPr>
                    <w:t xml:space="preserve"> lei</w:t>
                  </w:r>
                </w:p>
              </w:tc>
            </w:tr>
            <w:tr w:rsidR="00163CE4" w:rsidTr="00B54475">
              <w:trPr>
                <w:trHeight w:val="890"/>
              </w:trPr>
              <w:tc>
                <w:tcPr>
                  <w:tcW w:w="7020" w:type="dxa"/>
                  <w:shd w:val="clear" w:color="auto" w:fill="auto"/>
                </w:tcPr>
                <w:p w:rsidR="00163CE4" w:rsidRDefault="00163CE4" w:rsidP="00B54475">
                  <w:pPr>
                    <w:pStyle w:val="Titlu4"/>
                    <w:jc w:val="left"/>
                  </w:pPr>
                  <w:r w:rsidRPr="00B54475">
                    <w:rPr>
                      <w:rStyle w:val="slitbdy"/>
                      <w:color w:val="000000"/>
                      <w:sz w:val="22"/>
                      <w:szCs w:val="22"/>
                    </w:rPr>
                    <w:t>alin.</w:t>
                  </w:r>
                  <w:r w:rsidRPr="00B54475">
                    <w:rPr>
                      <w:rStyle w:val="slit"/>
                      <w:color w:val="000000"/>
                      <w:sz w:val="22"/>
                      <w:szCs w:val="22"/>
                    </w:rPr>
                    <w:t xml:space="preserve"> </w:t>
                  </w:r>
                  <w:r w:rsidRPr="00B54475">
                    <w:rPr>
                      <w:rStyle w:val="slitbdy"/>
                      <w:color w:val="000000"/>
                      <w:sz w:val="22"/>
                      <w:szCs w:val="22"/>
                    </w:rPr>
                    <w:t>(5)</w:t>
                  </w:r>
                  <w:r w:rsidRPr="00B54475">
                    <w:rPr>
                      <w:rStyle w:val="slitbdy"/>
                      <w:b w:val="0"/>
                      <w:color w:val="000000"/>
                      <w:sz w:val="22"/>
                      <w:szCs w:val="22"/>
                    </w:rPr>
                    <w:t xml:space="preserve"> Pentru eliberarea de copii heliografice de pe planuri cadastrale sau de pe alte asemenea planuri, deţinute de consiliile locale, consiliul local stabileşte o taxă de până la 32 lei, inclusiv.</w:t>
                  </w:r>
                  <w:r w:rsidRPr="00B54475">
                    <w:rPr>
                      <w:rStyle w:val="slitbdy"/>
                      <w:color w:val="000000"/>
                    </w:rPr>
                    <w:t xml:space="preserve"> </w:t>
                  </w:r>
                </w:p>
                <w:p w:rsidR="00163CE4" w:rsidRPr="00B54475" w:rsidRDefault="00163CE4" w:rsidP="00163CE4">
                  <w:pPr>
                    <w:rPr>
                      <w:rStyle w:val="slit"/>
                      <w:color w:val="000000"/>
                      <w:sz w:val="22"/>
                      <w:szCs w:val="22"/>
                    </w:rPr>
                  </w:pPr>
                </w:p>
              </w:tc>
              <w:tc>
                <w:tcPr>
                  <w:tcW w:w="3240" w:type="dxa"/>
                  <w:shd w:val="clear" w:color="auto" w:fill="auto"/>
                </w:tcPr>
                <w:p w:rsidR="00163CE4" w:rsidRPr="00292045" w:rsidRDefault="008609D0" w:rsidP="004E0816">
                  <w:pPr>
                    <w:pStyle w:val="Titlu4"/>
                    <w:jc w:val="left"/>
                  </w:pPr>
                  <w:r>
                    <w:rPr>
                      <w:rStyle w:val="slitbdy"/>
                      <w:color w:val="000000"/>
                      <w:sz w:val="22"/>
                      <w:szCs w:val="22"/>
                    </w:rPr>
                    <w:t>37</w:t>
                  </w:r>
                  <w:r w:rsidR="00163CE4" w:rsidRPr="00B54475">
                    <w:rPr>
                      <w:rStyle w:val="slitbdy"/>
                      <w:color w:val="000000"/>
                      <w:sz w:val="22"/>
                      <w:szCs w:val="22"/>
                    </w:rPr>
                    <w:t xml:space="preserve"> lei, inclusiv/fila </w:t>
                  </w:r>
                </w:p>
              </w:tc>
            </w:tr>
          </w:tbl>
          <w:p w:rsidR="00163CE4" w:rsidRPr="0076410E" w:rsidRDefault="00163CE4" w:rsidP="00163CE4">
            <w:pPr>
              <w:pStyle w:val="Titlu4"/>
              <w:jc w:val="left"/>
            </w:pPr>
          </w:p>
        </w:tc>
      </w:tr>
    </w:tbl>
    <w:p w:rsidR="00163CE4" w:rsidRPr="0076410E" w:rsidRDefault="00163CE4" w:rsidP="00163CE4"/>
    <w:tbl>
      <w:tblPr>
        <w:tblW w:w="11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233"/>
        <w:gridCol w:w="1007"/>
      </w:tblGrid>
      <w:tr w:rsidR="00163CE4" w:rsidRPr="0076410E" w:rsidTr="00163CE4">
        <w:trPr>
          <w:trHeight w:val="1520"/>
        </w:trPr>
        <w:tc>
          <w:tcPr>
            <w:tcW w:w="11440" w:type="dxa"/>
            <w:gridSpan w:val="3"/>
          </w:tcPr>
          <w:p w:rsidR="00163CE4" w:rsidRPr="00A96530" w:rsidRDefault="00163CE4" w:rsidP="00163CE4">
            <w:pPr>
              <w:pStyle w:val="Titlu1"/>
              <w:rPr>
                <w:sz w:val="22"/>
                <w:szCs w:val="22"/>
              </w:rPr>
            </w:pPr>
            <w:r w:rsidRPr="00A96530">
              <w:rPr>
                <w:sz w:val="22"/>
                <w:szCs w:val="22"/>
              </w:rPr>
              <w:t>CAPITOLUL XI     Articolul 493   Sancţiuni</w:t>
            </w:r>
            <w:r w:rsidRPr="00A96530">
              <w:rPr>
                <w:sz w:val="22"/>
                <w:szCs w:val="22"/>
              </w:rPr>
              <w:tab/>
            </w:r>
          </w:p>
          <w:p w:rsidR="00163CE4" w:rsidRPr="00A96530" w:rsidRDefault="00163CE4" w:rsidP="00163CE4">
            <w:pPr>
              <w:rPr>
                <w:rStyle w:val="slitbdy"/>
                <w:rFonts w:eastAsia="Cambria"/>
                <w:color w:val="000000"/>
                <w:sz w:val="22"/>
                <w:szCs w:val="22"/>
              </w:rPr>
            </w:pPr>
            <w:r w:rsidRPr="00A96530">
              <w:rPr>
                <w:rStyle w:val="slitbdy"/>
                <w:rFonts w:eastAsia="Cambria"/>
                <w:b/>
                <w:color w:val="000000"/>
                <w:sz w:val="22"/>
                <w:szCs w:val="22"/>
              </w:rPr>
              <w:t>alin.(1)</w:t>
            </w:r>
            <w:r w:rsidRPr="00A96530">
              <w:rPr>
                <w:rStyle w:val="slitbdy"/>
                <w:rFonts w:eastAsia="Cambria"/>
                <w:color w:val="000000"/>
                <w:sz w:val="22"/>
                <w:szCs w:val="22"/>
              </w:rPr>
              <w:t xml:space="preserve"> Nerespectarea prevederilor prezentului titlu atrage răspunderea disciplinară, contravenţională sau penală,</w:t>
            </w:r>
          </w:p>
          <w:p w:rsidR="00163CE4" w:rsidRPr="00A96530" w:rsidRDefault="00163CE4" w:rsidP="00163CE4">
            <w:pPr>
              <w:rPr>
                <w:rStyle w:val="slitbdy"/>
                <w:rFonts w:eastAsia="Cambria"/>
                <w:color w:val="000000"/>
                <w:sz w:val="22"/>
                <w:szCs w:val="22"/>
              </w:rPr>
            </w:pPr>
            <w:r w:rsidRPr="00A96530">
              <w:rPr>
                <w:rStyle w:val="slitbdy"/>
                <w:rFonts w:eastAsia="Cambria"/>
                <w:color w:val="000000"/>
                <w:sz w:val="22"/>
                <w:szCs w:val="22"/>
              </w:rPr>
              <w:t xml:space="preserve"> potrivit dispoziţiilor legale în vigoare.</w:t>
            </w:r>
            <w:r w:rsidRPr="00A96530">
              <w:rPr>
                <w:rStyle w:val="slit"/>
                <w:color w:val="000000"/>
                <w:sz w:val="22"/>
                <w:szCs w:val="22"/>
              </w:rPr>
              <w:t xml:space="preserve"> </w:t>
            </w:r>
          </w:p>
          <w:p w:rsidR="00163CE4" w:rsidRPr="00A96530" w:rsidRDefault="00163CE4" w:rsidP="00163CE4">
            <w:pPr>
              <w:rPr>
                <w:rStyle w:val="slitbdy"/>
                <w:color w:val="000000"/>
                <w:sz w:val="22"/>
                <w:szCs w:val="22"/>
              </w:rPr>
            </w:pPr>
            <w:r w:rsidRPr="00A96530">
              <w:rPr>
                <w:rStyle w:val="slitbdy"/>
                <w:b/>
                <w:color w:val="000000"/>
                <w:sz w:val="22"/>
                <w:szCs w:val="22"/>
              </w:rPr>
              <w:t xml:space="preserve">alin.2) </w:t>
            </w:r>
            <w:r w:rsidRPr="00A96530">
              <w:rPr>
                <w:rStyle w:val="slitbdy"/>
                <w:color w:val="000000"/>
                <w:sz w:val="22"/>
                <w:szCs w:val="22"/>
              </w:rPr>
              <w:t xml:space="preserve">Constituie contravenţii următoarele fapte, dacă nu au fost săvârşite în astfel de condiţii încât să fie </w:t>
            </w:r>
          </w:p>
          <w:p w:rsidR="00163CE4" w:rsidRDefault="00163CE4" w:rsidP="00163CE4">
            <w:pPr>
              <w:rPr>
                <w:rStyle w:val="slitbdy"/>
                <w:b/>
                <w:color w:val="000000"/>
                <w:sz w:val="22"/>
                <w:szCs w:val="22"/>
              </w:rPr>
            </w:pPr>
            <w:r w:rsidRPr="00A96530">
              <w:rPr>
                <w:rStyle w:val="slitbdy"/>
                <w:color w:val="000000"/>
                <w:sz w:val="22"/>
                <w:szCs w:val="22"/>
              </w:rPr>
              <w:t>considerate, potrivit legii, infracţiuni</w:t>
            </w:r>
            <w:r w:rsidRPr="00A96530">
              <w:rPr>
                <w:rStyle w:val="slitbdy"/>
                <w:b/>
                <w:color w:val="000000"/>
                <w:sz w:val="22"/>
                <w:szCs w:val="22"/>
              </w:rPr>
              <w:t>:</w:t>
            </w:r>
          </w:p>
          <w:p w:rsidR="00163CE4" w:rsidRPr="00A96530" w:rsidRDefault="00163CE4" w:rsidP="008609D0">
            <w:pPr>
              <w:rPr>
                <w:b/>
                <w:color w:val="000000"/>
                <w:sz w:val="22"/>
                <w:szCs w:val="22"/>
              </w:rPr>
            </w:pPr>
            <w:r>
              <w:rPr>
                <w:rStyle w:val="slitbdy"/>
                <w:b/>
                <w:color w:val="000000"/>
                <w:sz w:val="22"/>
                <w:szCs w:val="22"/>
              </w:rPr>
              <w:t xml:space="preserve">alin.3)  </w:t>
            </w:r>
            <w:r w:rsidRPr="00A96530">
              <w:rPr>
                <w:rStyle w:val="slitbdy"/>
                <w:color w:val="000000"/>
                <w:sz w:val="22"/>
                <w:szCs w:val="22"/>
              </w:rPr>
              <w:t>Contraventiile  prevazute  la alin.(2)lit.”a” se  sanctioneaza  cu  amenda  de la 7</w:t>
            </w:r>
            <w:r w:rsidR="008609D0">
              <w:rPr>
                <w:rStyle w:val="slitbdy"/>
                <w:color w:val="000000"/>
                <w:sz w:val="22"/>
                <w:szCs w:val="22"/>
              </w:rPr>
              <w:t>3</w:t>
            </w:r>
            <w:r w:rsidRPr="00A96530">
              <w:rPr>
                <w:rStyle w:val="slitbdy"/>
                <w:color w:val="000000"/>
                <w:sz w:val="22"/>
                <w:szCs w:val="22"/>
              </w:rPr>
              <w:t xml:space="preserve"> lei la 2</w:t>
            </w:r>
            <w:r w:rsidR="008609D0">
              <w:rPr>
                <w:rStyle w:val="slitbdy"/>
                <w:color w:val="000000"/>
                <w:sz w:val="22"/>
                <w:szCs w:val="22"/>
              </w:rPr>
              <w:t xml:space="preserve">92 </w:t>
            </w:r>
            <w:r w:rsidRPr="00A96530">
              <w:rPr>
                <w:rStyle w:val="slitbdy"/>
                <w:color w:val="000000"/>
                <w:sz w:val="22"/>
                <w:szCs w:val="22"/>
              </w:rPr>
              <w:t>lei  , iar  cele de  la  alin.(2) lit.”b”  cu  amenda  de la  2</w:t>
            </w:r>
            <w:r w:rsidR="008609D0">
              <w:rPr>
                <w:rStyle w:val="slitbdy"/>
                <w:color w:val="000000"/>
                <w:sz w:val="22"/>
                <w:szCs w:val="22"/>
              </w:rPr>
              <w:t>92</w:t>
            </w:r>
            <w:r w:rsidRPr="00A96530">
              <w:rPr>
                <w:rStyle w:val="slitbdy"/>
                <w:color w:val="000000"/>
                <w:sz w:val="22"/>
                <w:szCs w:val="22"/>
              </w:rPr>
              <w:t xml:space="preserve"> lei la </w:t>
            </w:r>
            <w:r w:rsidR="008609D0">
              <w:rPr>
                <w:rStyle w:val="slitbdy"/>
                <w:color w:val="000000"/>
                <w:sz w:val="22"/>
                <w:szCs w:val="22"/>
              </w:rPr>
              <w:t xml:space="preserve">728 </w:t>
            </w:r>
            <w:r w:rsidRPr="00A96530">
              <w:rPr>
                <w:rStyle w:val="slitbdy"/>
                <w:color w:val="000000"/>
                <w:sz w:val="22"/>
                <w:szCs w:val="22"/>
              </w:rPr>
              <w:t>lei</w:t>
            </w:r>
            <w:r>
              <w:rPr>
                <w:rStyle w:val="slitbdy"/>
                <w:b/>
                <w:color w:val="000000"/>
                <w:sz w:val="22"/>
                <w:szCs w:val="22"/>
              </w:rPr>
              <w:t xml:space="preserve"> </w:t>
            </w:r>
          </w:p>
        </w:tc>
      </w:tr>
      <w:tr w:rsidR="00163CE4" w:rsidRPr="0076410E" w:rsidTr="00163CE4">
        <w:trPr>
          <w:trHeight w:val="1394"/>
        </w:trPr>
        <w:tc>
          <w:tcPr>
            <w:tcW w:w="7200" w:type="dxa"/>
          </w:tcPr>
          <w:p w:rsidR="00163CE4" w:rsidRPr="00A96530" w:rsidRDefault="00163CE4" w:rsidP="00163CE4">
            <w:pPr>
              <w:rPr>
                <w:sz w:val="22"/>
                <w:szCs w:val="22"/>
              </w:rPr>
            </w:pPr>
            <w:r w:rsidRPr="00A96530">
              <w:rPr>
                <w:rStyle w:val="slit"/>
                <w:b/>
                <w:color w:val="000000"/>
                <w:sz w:val="22"/>
                <w:szCs w:val="22"/>
              </w:rPr>
              <w:lastRenderedPageBreak/>
              <w:t xml:space="preserve"> </w:t>
            </w:r>
            <w:r>
              <w:rPr>
                <w:rStyle w:val="slit"/>
                <w:b/>
                <w:color w:val="000000"/>
                <w:sz w:val="22"/>
                <w:szCs w:val="22"/>
              </w:rPr>
              <w:t>a</w:t>
            </w:r>
            <w:r w:rsidRPr="00A96530">
              <w:rPr>
                <w:rStyle w:val="slit"/>
                <w:b/>
                <w:color w:val="000000"/>
                <w:sz w:val="22"/>
                <w:szCs w:val="22"/>
              </w:rPr>
              <w:t>lin</w:t>
            </w:r>
            <w:r>
              <w:rPr>
                <w:rStyle w:val="slit"/>
                <w:b/>
                <w:color w:val="000000"/>
                <w:sz w:val="22"/>
                <w:szCs w:val="22"/>
              </w:rPr>
              <w:t>.(2)</w:t>
            </w:r>
            <w:r w:rsidRPr="00A96530">
              <w:rPr>
                <w:rStyle w:val="slit"/>
                <w:b/>
                <w:color w:val="000000"/>
                <w:sz w:val="22"/>
                <w:szCs w:val="22"/>
              </w:rPr>
              <w:t xml:space="preserve"> lit”.</w:t>
            </w:r>
            <w:r w:rsidRPr="00A96530">
              <w:rPr>
                <w:rFonts w:eastAsia="Cambria"/>
                <w:sz w:val="22"/>
                <w:szCs w:val="22"/>
              </w:rPr>
              <w:t>a”depunerea peste termen a declaraţiilor de impunere prevăzute la art. 461 alin. (2), (6), (7), alin. (10) lit. c), alin. (12) şi (13),</w:t>
            </w:r>
          </w:p>
          <w:p w:rsidR="00163CE4" w:rsidRPr="00A96530" w:rsidRDefault="00163CE4" w:rsidP="00163CE4">
            <w:pPr>
              <w:rPr>
                <w:rFonts w:eastAsia="Cambria"/>
                <w:sz w:val="22"/>
                <w:szCs w:val="22"/>
              </w:rPr>
            </w:pPr>
            <w:r w:rsidRPr="00A96530">
              <w:rPr>
                <w:rFonts w:eastAsia="Cambria"/>
                <w:sz w:val="22"/>
                <w:szCs w:val="22"/>
              </w:rPr>
              <w:t xml:space="preserve"> art. 466 alin. (2), (5), alin. (7) lit. c), alin. (9) şi (10), </w:t>
            </w:r>
          </w:p>
          <w:p w:rsidR="00163CE4" w:rsidRPr="00A96530" w:rsidRDefault="00163CE4" w:rsidP="00163CE4">
            <w:pPr>
              <w:rPr>
                <w:rFonts w:eastAsia="Cambria"/>
                <w:sz w:val="22"/>
                <w:szCs w:val="22"/>
              </w:rPr>
            </w:pPr>
            <w:r w:rsidRPr="00A96530">
              <w:rPr>
                <w:rFonts w:eastAsia="Cambria"/>
                <w:sz w:val="22"/>
                <w:szCs w:val="22"/>
              </w:rPr>
              <w:t>art. 471 alin. (2), (4), (5) şi alin. (6) lit. b) şi c),</w:t>
            </w:r>
          </w:p>
          <w:p w:rsidR="00163CE4" w:rsidRPr="00A96530" w:rsidRDefault="00163CE4" w:rsidP="00163CE4">
            <w:pPr>
              <w:rPr>
                <w:sz w:val="22"/>
                <w:szCs w:val="22"/>
              </w:rPr>
            </w:pPr>
            <w:r w:rsidRPr="00A96530">
              <w:rPr>
                <w:rFonts w:eastAsia="Cambria"/>
                <w:sz w:val="22"/>
                <w:szCs w:val="22"/>
              </w:rPr>
              <w:t xml:space="preserve"> art. 474 alin. (7) lit. c), alin. (11), art. 478 alin. (5) şi art. 483 alin. (2);</w:t>
            </w:r>
          </w:p>
        </w:tc>
        <w:tc>
          <w:tcPr>
            <w:tcW w:w="3233" w:type="dxa"/>
          </w:tcPr>
          <w:p w:rsidR="00163CE4" w:rsidRPr="00A96530" w:rsidRDefault="00163CE4" w:rsidP="00163CE4">
            <w:pPr>
              <w:rPr>
                <w:sz w:val="22"/>
                <w:szCs w:val="22"/>
              </w:rPr>
            </w:pPr>
          </w:p>
          <w:p w:rsidR="00163CE4" w:rsidRPr="00550900" w:rsidRDefault="00163CE4" w:rsidP="00163CE4">
            <w:pPr>
              <w:rPr>
                <w:rStyle w:val="slitbdy"/>
                <w:rFonts w:eastAsia="Cambria"/>
                <w:color w:val="000000"/>
                <w:sz w:val="20"/>
                <w:szCs w:val="20"/>
              </w:rPr>
            </w:pPr>
            <w:r w:rsidRPr="00550900">
              <w:rPr>
                <w:rStyle w:val="slitbdy"/>
                <w:rFonts w:eastAsia="Cambria"/>
                <w:color w:val="000000"/>
                <w:sz w:val="20"/>
                <w:szCs w:val="20"/>
              </w:rPr>
              <w:t>depunerea peste termen  a</w:t>
            </w:r>
          </w:p>
          <w:p w:rsidR="00163CE4" w:rsidRPr="00550900" w:rsidRDefault="00163CE4" w:rsidP="00163CE4">
            <w:pPr>
              <w:rPr>
                <w:rStyle w:val="slitbdy"/>
                <w:rFonts w:eastAsia="Cambria"/>
                <w:color w:val="000000"/>
                <w:sz w:val="20"/>
                <w:szCs w:val="20"/>
              </w:rPr>
            </w:pPr>
            <w:r w:rsidRPr="00550900">
              <w:rPr>
                <w:rStyle w:val="slitbdy"/>
                <w:rFonts w:eastAsia="Cambria"/>
                <w:color w:val="000000"/>
                <w:sz w:val="20"/>
                <w:szCs w:val="20"/>
              </w:rPr>
              <w:t xml:space="preserve"> declaraţiilor de prevăzută </w:t>
            </w:r>
          </w:p>
          <w:p w:rsidR="00163CE4" w:rsidRPr="00550900" w:rsidRDefault="00163CE4" w:rsidP="00163CE4">
            <w:pPr>
              <w:rPr>
                <w:rStyle w:val="slitbdy"/>
                <w:rFonts w:eastAsia="Cambria"/>
                <w:color w:val="000000"/>
                <w:sz w:val="20"/>
                <w:szCs w:val="20"/>
              </w:rPr>
            </w:pPr>
            <w:r w:rsidRPr="00550900">
              <w:rPr>
                <w:rStyle w:val="slitbdy"/>
                <w:rFonts w:eastAsia="Cambria"/>
                <w:color w:val="000000"/>
                <w:sz w:val="20"/>
                <w:szCs w:val="20"/>
              </w:rPr>
              <w:t>la alin. (2) lit. a) se sancţionează</w:t>
            </w:r>
          </w:p>
          <w:p w:rsidR="00163CE4" w:rsidRPr="00550900" w:rsidRDefault="00163CE4" w:rsidP="00163CE4">
            <w:pPr>
              <w:rPr>
                <w:rStyle w:val="slitbdy"/>
                <w:rFonts w:eastAsia="Cambria"/>
                <w:color w:val="000000"/>
                <w:sz w:val="22"/>
                <w:szCs w:val="22"/>
              </w:rPr>
            </w:pPr>
            <w:r w:rsidRPr="00550900">
              <w:rPr>
                <w:rStyle w:val="slitbdy"/>
                <w:rFonts w:eastAsia="Cambria"/>
                <w:color w:val="000000"/>
                <w:sz w:val="20"/>
                <w:szCs w:val="20"/>
              </w:rPr>
              <w:t xml:space="preserve">cu amendă </w:t>
            </w:r>
            <w:r w:rsidRPr="00550900">
              <w:rPr>
                <w:rStyle w:val="slitbdy"/>
                <w:rFonts w:eastAsia="Cambria"/>
                <w:color w:val="000000"/>
                <w:sz w:val="22"/>
                <w:szCs w:val="22"/>
              </w:rPr>
              <w:t xml:space="preserve">de la </w:t>
            </w:r>
          </w:p>
          <w:p w:rsidR="00163CE4" w:rsidRDefault="00163CE4" w:rsidP="00163CE4">
            <w:pPr>
              <w:rPr>
                <w:b/>
                <w:i/>
                <w:sz w:val="22"/>
                <w:szCs w:val="22"/>
              </w:rPr>
            </w:pPr>
            <w:r w:rsidRPr="00A96530">
              <w:rPr>
                <w:rStyle w:val="slitbdy"/>
                <w:rFonts w:eastAsia="Cambria"/>
                <w:b/>
                <w:color w:val="000000"/>
                <w:sz w:val="22"/>
                <w:szCs w:val="22"/>
              </w:rPr>
              <w:t>7</w:t>
            </w:r>
            <w:r w:rsidR="008609D0">
              <w:rPr>
                <w:rStyle w:val="slitbdy"/>
                <w:rFonts w:eastAsia="Cambria"/>
                <w:b/>
                <w:color w:val="000000"/>
                <w:sz w:val="22"/>
                <w:szCs w:val="22"/>
              </w:rPr>
              <w:t xml:space="preserve">3 lei la 292 </w:t>
            </w:r>
            <w:r w:rsidRPr="00A96530">
              <w:rPr>
                <w:rStyle w:val="slitbdy"/>
                <w:rFonts w:eastAsia="Cambria"/>
                <w:b/>
                <w:color w:val="000000"/>
                <w:sz w:val="22"/>
                <w:szCs w:val="22"/>
              </w:rPr>
              <w:t>lei</w:t>
            </w:r>
            <w:r>
              <w:rPr>
                <w:b/>
                <w:sz w:val="22"/>
                <w:szCs w:val="22"/>
              </w:rPr>
              <w:t xml:space="preserve"> -</w:t>
            </w:r>
            <w:r w:rsidRPr="00550900">
              <w:rPr>
                <w:b/>
                <w:i/>
                <w:sz w:val="22"/>
                <w:szCs w:val="22"/>
              </w:rPr>
              <w:t xml:space="preserve">pentru persoane  fizice </w:t>
            </w:r>
            <w:r>
              <w:rPr>
                <w:b/>
                <w:i/>
                <w:sz w:val="22"/>
                <w:szCs w:val="22"/>
              </w:rPr>
              <w:t xml:space="preserve"> si</w:t>
            </w:r>
          </w:p>
          <w:p w:rsidR="00163CE4" w:rsidRPr="00550900" w:rsidRDefault="00163CE4" w:rsidP="00163CE4">
            <w:pPr>
              <w:rPr>
                <w:sz w:val="22"/>
                <w:szCs w:val="22"/>
              </w:rPr>
            </w:pPr>
            <w:r>
              <w:rPr>
                <w:b/>
                <w:i/>
                <w:sz w:val="22"/>
                <w:szCs w:val="22"/>
              </w:rPr>
              <w:t xml:space="preserve"> </w:t>
            </w:r>
            <w:r w:rsidRPr="00550900">
              <w:rPr>
                <w:sz w:val="22"/>
                <w:szCs w:val="22"/>
              </w:rPr>
              <w:t>de la</w:t>
            </w:r>
            <w:r>
              <w:rPr>
                <w:sz w:val="22"/>
                <w:szCs w:val="22"/>
              </w:rPr>
              <w:t xml:space="preserve"> </w:t>
            </w:r>
            <w:r w:rsidR="008609D0">
              <w:rPr>
                <w:b/>
                <w:sz w:val="22"/>
                <w:szCs w:val="22"/>
              </w:rPr>
              <w:t>220 lei la 875</w:t>
            </w:r>
            <w:r>
              <w:rPr>
                <w:b/>
                <w:sz w:val="22"/>
                <w:szCs w:val="22"/>
              </w:rPr>
              <w:t xml:space="preserve"> </w:t>
            </w:r>
            <w:r w:rsidRPr="00550900">
              <w:rPr>
                <w:b/>
                <w:sz w:val="22"/>
                <w:szCs w:val="22"/>
              </w:rPr>
              <w:t>lei</w:t>
            </w:r>
            <w:r>
              <w:rPr>
                <w:b/>
                <w:i/>
                <w:sz w:val="22"/>
                <w:szCs w:val="22"/>
              </w:rPr>
              <w:t xml:space="preserve"> – pentru  persoane  juridice</w:t>
            </w:r>
          </w:p>
          <w:p w:rsidR="00163CE4" w:rsidRPr="00A96530" w:rsidRDefault="00163CE4" w:rsidP="00163CE4">
            <w:pPr>
              <w:rPr>
                <w:sz w:val="22"/>
                <w:szCs w:val="22"/>
              </w:rPr>
            </w:pPr>
          </w:p>
        </w:tc>
        <w:tc>
          <w:tcPr>
            <w:tcW w:w="1007" w:type="dxa"/>
          </w:tcPr>
          <w:p w:rsidR="00163CE4" w:rsidRPr="00A96530" w:rsidRDefault="00163CE4" w:rsidP="00163CE4">
            <w:pPr>
              <w:rPr>
                <w:sz w:val="22"/>
                <w:szCs w:val="22"/>
              </w:rPr>
            </w:pPr>
          </w:p>
          <w:p w:rsidR="00163CE4" w:rsidRPr="00A96530" w:rsidRDefault="00163CE4" w:rsidP="00163CE4">
            <w:pPr>
              <w:rPr>
                <w:sz w:val="22"/>
                <w:szCs w:val="22"/>
              </w:rPr>
            </w:pPr>
          </w:p>
          <w:p w:rsidR="00163CE4" w:rsidRPr="00A96530" w:rsidRDefault="00163CE4" w:rsidP="00163CE4">
            <w:pPr>
              <w:rPr>
                <w:sz w:val="22"/>
                <w:szCs w:val="22"/>
              </w:rPr>
            </w:pPr>
          </w:p>
          <w:p w:rsidR="00163CE4" w:rsidRPr="00A96530" w:rsidRDefault="00163CE4" w:rsidP="00163CE4">
            <w:pPr>
              <w:rPr>
                <w:sz w:val="22"/>
                <w:szCs w:val="22"/>
              </w:rPr>
            </w:pPr>
          </w:p>
          <w:p w:rsidR="00163CE4" w:rsidRPr="00A96530" w:rsidRDefault="00163CE4" w:rsidP="00163CE4">
            <w:pPr>
              <w:rPr>
                <w:sz w:val="22"/>
                <w:szCs w:val="22"/>
              </w:rPr>
            </w:pPr>
          </w:p>
          <w:p w:rsidR="00163CE4" w:rsidRPr="00A96530" w:rsidRDefault="00163CE4" w:rsidP="00163CE4">
            <w:pPr>
              <w:rPr>
                <w:sz w:val="22"/>
                <w:szCs w:val="22"/>
              </w:rPr>
            </w:pPr>
          </w:p>
          <w:p w:rsidR="00163CE4" w:rsidRPr="00A96530" w:rsidRDefault="00163CE4" w:rsidP="00163CE4">
            <w:pPr>
              <w:rPr>
                <w:sz w:val="22"/>
                <w:szCs w:val="22"/>
              </w:rPr>
            </w:pPr>
          </w:p>
        </w:tc>
      </w:tr>
      <w:tr w:rsidR="00163CE4" w:rsidRPr="0076410E" w:rsidTr="00163CE4">
        <w:trPr>
          <w:trHeight w:val="1453"/>
        </w:trPr>
        <w:tc>
          <w:tcPr>
            <w:tcW w:w="7200" w:type="dxa"/>
          </w:tcPr>
          <w:p w:rsidR="00163CE4" w:rsidRPr="00A96530" w:rsidRDefault="00163CE4" w:rsidP="00163CE4">
            <w:pPr>
              <w:rPr>
                <w:rFonts w:eastAsia="Cambria"/>
                <w:sz w:val="22"/>
                <w:szCs w:val="22"/>
              </w:rPr>
            </w:pPr>
            <w:r w:rsidRPr="00A96530">
              <w:rPr>
                <w:rFonts w:eastAsia="Cambria"/>
                <w:b/>
                <w:sz w:val="22"/>
                <w:szCs w:val="22"/>
              </w:rPr>
              <w:t>alin.(2)</w:t>
            </w:r>
            <w:r w:rsidRPr="00A96530">
              <w:rPr>
                <w:rFonts w:eastAsia="Cambria"/>
                <w:sz w:val="22"/>
                <w:szCs w:val="22"/>
              </w:rPr>
              <w:t xml:space="preserve"> lit,”b”nedepunerea declaraţiilor de impunere prevăzute la </w:t>
            </w:r>
          </w:p>
          <w:p w:rsidR="00163CE4" w:rsidRPr="00A96530" w:rsidRDefault="00163CE4" w:rsidP="00163CE4">
            <w:pPr>
              <w:rPr>
                <w:rFonts w:eastAsia="Cambria"/>
                <w:sz w:val="22"/>
                <w:szCs w:val="22"/>
              </w:rPr>
            </w:pPr>
            <w:r w:rsidRPr="00A96530">
              <w:rPr>
                <w:rFonts w:eastAsia="Cambria"/>
                <w:sz w:val="22"/>
                <w:szCs w:val="22"/>
              </w:rPr>
              <w:t>art. 461 alin. (2), (6), (7), alin. (10) lit. c), alin. (12) şi (13),</w:t>
            </w:r>
          </w:p>
          <w:p w:rsidR="00163CE4" w:rsidRPr="00A96530" w:rsidRDefault="00163CE4" w:rsidP="00163CE4">
            <w:pPr>
              <w:rPr>
                <w:rFonts w:eastAsia="Cambria"/>
                <w:sz w:val="22"/>
                <w:szCs w:val="22"/>
              </w:rPr>
            </w:pPr>
            <w:r w:rsidRPr="00A96530">
              <w:rPr>
                <w:rFonts w:eastAsia="Cambria"/>
                <w:sz w:val="22"/>
                <w:szCs w:val="22"/>
              </w:rPr>
              <w:t xml:space="preserve"> art. 466 alin. (2), (5) şi alin. (7) lit. c), alin. (9) şi (10), </w:t>
            </w:r>
          </w:p>
          <w:p w:rsidR="00163CE4" w:rsidRPr="00A96530" w:rsidRDefault="00163CE4" w:rsidP="00163CE4">
            <w:pPr>
              <w:rPr>
                <w:rFonts w:eastAsia="Cambria"/>
                <w:sz w:val="22"/>
                <w:szCs w:val="22"/>
              </w:rPr>
            </w:pPr>
            <w:r w:rsidRPr="00A96530">
              <w:rPr>
                <w:rFonts w:eastAsia="Cambria"/>
                <w:sz w:val="22"/>
                <w:szCs w:val="22"/>
              </w:rPr>
              <w:t xml:space="preserve"> 471 alin. (2), (4), (5) şi alin. (6) lit. b) şi c), art. 474 alin. (7) lit. c), alin. (11),</w:t>
            </w:r>
          </w:p>
          <w:p w:rsidR="00163CE4" w:rsidRPr="00A96530" w:rsidRDefault="00163CE4" w:rsidP="00163CE4">
            <w:pPr>
              <w:rPr>
                <w:sz w:val="22"/>
                <w:szCs w:val="22"/>
              </w:rPr>
            </w:pPr>
          </w:p>
        </w:tc>
        <w:tc>
          <w:tcPr>
            <w:tcW w:w="3233" w:type="dxa"/>
          </w:tcPr>
          <w:p w:rsidR="00163CE4" w:rsidRPr="00A96530" w:rsidRDefault="00163CE4" w:rsidP="00163CE4">
            <w:pPr>
              <w:rPr>
                <w:rFonts w:eastAsia="Cambria"/>
                <w:b/>
                <w:bCs/>
                <w:kern w:val="36"/>
                <w:sz w:val="22"/>
                <w:szCs w:val="22"/>
              </w:rPr>
            </w:pPr>
          </w:p>
          <w:p w:rsidR="00163CE4" w:rsidRPr="00D8537E" w:rsidRDefault="00163CE4" w:rsidP="00163CE4">
            <w:pPr>
              <w:rPr>
                <w:rStyle w:val="slitbdy"/>
                <w:rFonts w:eastAsia="Cambria"/>
                <w:color w:val="000000"/>
                <w:sz w:val="22"/>
                <w:szCs w:val="22"/>
              </w:rPr>
            </w:pPr>
            <w:r w:rsidRPr="00A96530">
              <w:rPr>
                <w:rStyle w:val="slitbdy"/>
                <w:rFonts w:eastAsia="Cambria"/>
                <w:b/>
                <w:color w:val="000000"/>
                <w:sz w:val="22"/>
                <w:szCs w:val="22"/>
              </w:rPr>
              <w:t xml:space="preserve"> </w:t>
            </w:r>
            <w:r w:rsidRPr="00D8537E">
              <w:rPr>
                <w:rStyle w:val="slitbdy"/>
                <w:rFonts w:eastAsia="Cambria"/>
                <w:color w:val="000000"/>
                <w:sz w:val="22"/>
                <w:szCs w:val="22"/>
              </w:rPr>
              <w:t xml:space="preserve">Nedepunerea declaratiilor de </w:t>
            </w:r>
          </w:p>
          <w:p w:rsidR="00163CE4" w:rsidRPr="00D8537E" w:rsidRDefault="00163CE4" w:rsidP="00163CE4">
            <w:pPr>
              <w:rPr>
                <w:rStyle w:val="slitbdy"/>
                <w:rFonts w:eastAsia="Cambria"/>
                <w:color w:val="000000"/>
                <w:sz w:val="22"/>
                <w:szCs w:val="22"/>
              </w:rPr>
            </w:pPr>
            <w:r w:rsidRPr="00D8537E">
              <w:rPr>
                <w:rStyle w:val="slitbdy"/>
                <w:rFonts w:eastAsia="Cambria"/>
                <w:color w:val="000000"/>
                <w:sz w:val="22"/>
                <w:szCs w:val="22"/>
              </w:rPr>
              <w:t xml:space="preserve"> impunere prevazute  la</w:t>
            </w:r>
          </w:p>
          <w:p w:rsidR="00163CE4" w:rsidRPr="00D8537E" w:rsidRDefault="00163CE4" w:rsidP="00163CE4">
            <w:pPr>
              <w:rPr>
                <w:rStyle w:val="slitbdy"/>
                <w:rFonts w:eastAsia="Cambria"/>
                <w:color w:val="000000"/>
                <w:sz w:val="22"/>
                <w:szCs w:val="22"/>
              </w:rPr>
            </w:pPr>
            <w:r w:rsidRPr="00D8537E">
              <w:rPr>
                <w:rStyle w:val="slitbdy"/>
                <w:rFonts w:eastAsia="Cambria"/>
                <w:color w:val="000000"/>
                <w:sz w:val="22"/>
                <w:szCs w:val="22"/>
              </w:rPr>
              <w:t xml:space="preserve"> alin. (2) lit. b) se sanctioneaza </w:t>
            </w:r>
          </w:p>
          <w:p w:rsidR="00163CE4" w:rsidRDefault="00163CE4" w:rsidP="00163CE4">
            <w:pPr>
              <w:rPr>
                <w:rStyle w:val="slitbdy"/>
                <w:rFonts w:eastAsia="Cambria"/>
                <w:b/>
                <w:color w:val="000000"/>
                <w:sz w:val="22"/>
                <w:szCs w:val="22"/>
              </w:rPr>
            </w:pPr>
            <w:r w:rsidRPr="00D8537E">
              <w:rPr>
                <w:rStyle w:val="slitbdy"/>
                <w:rFonts w:eastAsia="Cambria"/>
                <w:color w:val="000000"/>
                <w:sz w:val="22"/>
                <w:szCs w:val="22"/>
              </w:rPr>
              <w:t xml:space="preserve"> cu amendă de la</w:t>
            </w:r>
            <w:r w:rsidRPr="00A96530">
              <w:rPr>
                <w:rStyle w:val="slitbdy"/>
                <w:rFonts w:eastAsia="Cambria"/>
                <w:b/>
                <w:color w:val="000000"/>
                <w:sz w:val="22"/>
                <w:szCs w:val="22"/>
              </w:rPr>
              <w:t xml:space="preserve"> </w:t>
            </w:r>
          </w:p>
          <w:p w:rsidR="00163CE4" w:rsidRDefault="008609D0" w:rsidP="00163CE4">
            <w:pPr>
              <w:rPr>
                <w:rStyle w:val="slitbdy"/>
                <w:rFonts w:eastAsia="Cambria"/>
                <w:b/>
                <w:i/>
                <w:color w:val="000000"/>
                <w:sz w:val="22"/>
                <w:szCs w:val="22"/>
              </w:rPr>
            </w:pPr>
            <w:r>
              <w:rPr>
                <w:rStyle w:val="slitbdy"/>
                <w:rFonts w:eastAsia="Cambria"/>
                <w:b/>
                <w:color w:val="000000"/>
                <w:sz w:val="22"/>
                <w:szCs w:val="22"/>
              </w:rPr>
              <w:t>292</w:t>
            </w:r>
            <w:r w:rsidR="00163CE4">
              <w:rPr>
                <w:rStyle w:val="slitbdy"/>
                <w:rFonts w:eastAsia="Cambria"/>
                <w:b/>
                <w:color w:val="000000"/>
                <w:sz w:val="22"/>
                <w:szCs w:val="22"/>
              </w:rPr>
              <w:t xml:space="preserve"> lei la </w:t>
            </w:r>
            <w:r>
              <w:rPr>
                <w:rStyle w:val="slitbdy"/>
                <w:rFonts w:eastAsia="Cambria"/>
                <w:b/>
                <w:color w:val="000000"/>
                <w:sz w:val="22"/>
                <w:szCs w:val="22"/>
              </w:rPr>
              <w:t>728</w:t>
            </w:r>
            <w:r w:rsidR="00163CE4">
              <w:rPr>
                <w:rStyle w:val="slitbdy"/>
                <w:rFonts w:eastAsia="Cambria"/>
                <w:b/>
                <w:color w:val="000000"/>
                <w:sz w:val="22"/>
                <w:szCs w:val="22"/>
              </w:rPr>
              <w:t xml:space="preserve"> lei </w:t>
            </w:r>
            <w:r w:rsidR="00163CE4" w:rsidRPr="00550900">
              <w:rPr>
                <w:rStyle w:val="slitbdy"/>
                <w:rFonts w:eastAsia="Cambria"/>
                <w:b/>
                <w:i/>
                <w:color w:val="000000"/>
                <w:sz w:val="22"/>
                <w:szCs w:val="22"/>
              </w:rPr>
              <w:t>pentru persoane  fizice</w:t>
            </w:r>
            <w:r w:rsidR="00163CE4">
              <w:rPr>
                <w:rStyle w:val="slitbdy"/>
                <w:rFonts w:eastAsia="Cambria"/>
                <w:b/>
                <w:i/>
                <w:color w:val="000000"/>
                <w:sz w:val="22"/>
                <w:szCs w:val="22"/>
              </w:rPr>
              <w:t xml:space="preserve"> si de  la </w:t>
            </w:r>
          </w:p>
          <w:p w:rsidR="00163CE4" w:rsidRPr="00085536" w:rsidRDefault="008609D0" w:rsidP="00163CE4">
            <w:pPr>
              <w:rPr>
                <w:rFonts w:eastAsia="Cambria"/>
                <w:b/>
                <w:i/>
                <w:color w:val="000000"/>
                <w:sz w:val="22"/>
                <w:szCs w:val="22"/>
              </w:rPr>
            </w:pPr>
            <w:r>
              <w:rPr>
                <w:rStyle w:val="slitbdy"/>
                <w:rFonts w:eastAsia="Cambria"/>
                <w:b/>
                <w:color w:val="000000"/>
                <w:sz w:val="22"/>
                <w:szCs w:val="22"/>
              </w:rPr>
              <w:t>875 lei la 2184</w:t>
            </w:r>
            <w:r w:rsidR="00163CE4">
              <w:rPr>
                <w:rStyle w:val="slitbdy"/>
                <w:rFonts w:eastAsia="Cambria"/>
                <w:b/>
                <w:i/>
                <w:color w:val="000000"/>
                <w:sz w:val="22"/>
                <w:szCs w:val="22"/>
              </w:rPr>
              <w:t xml:space="preserve"> </w:t>
            </w:r>
            <w:r w:rsidR="00163CE4" w:rsidRPr="00550900">
              <w:rPr>
                <w:rStyle w:val="slitbdy"/>
                <w:rFonts w:eastAsia="Cambria"/>
                <w:b/>
                <w:color w:val="000000"/>
                <w:sz w:val="22"/>
                <w:szCs w:val="22"/>
              </w:rPr>
              <w:t>lei</w:t>
            </w:r>
            <w:r w:rsidR="00163CE4">
              <w:rPr>
                <w:rStyle w:val="slitbdy"/>
                <w:rFonts w:eastAsia="Cambria"/>
                <w:b/>
                <w:i/>
                <w:color w:val="000000"/>
                <w:sz w:val="22"/>
                <w:szCs w:val="22"/>
              </w:rPr>
              <w:t xml:space="preserve"> pentru  persoane juridice</w:t>
            </w:r>
          </w:p>
        </w:tc>
        <w:tc>
          <w:tcPr>
            <w:tcW w:w="1007" w:type="dxa"/>
            <w:vMerge w:val="restart"/>
          </w:tcPr>
          <w:p w:rsidR="00163CE4" w:rsidRPr="00A96530" w:rsidRDefault="00163CE4" w:rsidP="00163CE4">
            <w:pPr>
              <w:pStyle w:val="Titlu1"/>
              <w:rPr>
                <w:sz w:val="22"/>
                <w:szCs w:val="22"/>
              </w:rPr>
            </w:pPr>
          </w:p>
        </w:tc>
      </w:tr>
      <w:tr w:rsidR="00163CE4" w:rsidRPr="0076410E" w:rsidTr="00163CE4">
        <w:trPr>
          <w:trHeight w:val="1154"/>
        </w:trPr>
        <w:tc>
          <w:tcPr>
            <w:tcW w:w="7200" w:type="dxa"/>
          </w:tcPr>
          <w:p w:rsidR="00163CE4" w:rsidRPr="00A96530" w:rsidRDefault="00163CE4" w:rsidP="00163CE4">
            <w:pPr>
              <w:ind w:left="1260"/>
              <w:rPr>
                <w:rStyle w:val="slitbdy"/>
                <w:rFonts w:eastAsia="Cambria"/>
                <w:b/>
                <w:color w:val="000000"/>
                <w:sz w:val="22"/>
                <w:szCs w:val="22"/>
              </w:rPr>
            </w:pPr>
          </w:p>
          <w:p w:rsidR="00163CE4" w:rsidRPr="00A96530" w:rsidRDefault="00163CE4" w:rsidP="00163CE4">
            <w:pPr>
              <w:rPr>
                <w:rFonts w:eastAsia="Cambria"/>
                <w:sz w:val="22"/>
                <w:szCs w:val="22"/>
              </w:rPr>
            </w:pPr>
            <w:r w:rsidRPr="00A96530">
              <w:rPr>
                <w:rStyle w:val="slitbdy"/>
                <w:rFonts w:eastAsia="Cambria"/>
                <w:b/>
                <w:color w:val="000000"/>
                <w:sz w:val="22"/>
                <w:szCs w:val="22"/>
              </w:rPr>
              <w:t>alin</w:t>
            </w:r>
            <w:r w:rsidRPr="00A96530">
              <w:rPr>
                <w:rStyle w:val="slitbdy"/>
                <w:rFonts w:eastAsia="Cambria"/>
                <w:color w:val="000000"/>
                <w:sz w:val="22"/>
                <w:szCs w:val="22"/>
              </w:rPr>
              <w:t>.(4) Încălcara normelor tehnice privind tipărirea, înregistrarea, vânzarea, evidenţa şi gestionarea, după caz, a abonamentelor şi a biletelor de intrare la spectacole constituie contravenţie şi se sancţionează cu amendă de la 325 lei la 1.578 lei.</w:t>
            </w:r>
          </w:p>
        </w:tc>
        <w:tc>
          <w:tcPr>
            <w:tcW w:w="3233" w:type="dxa"/>
          </w:tcPr>
          <w:p w:rsidR="00163CE4" w:rsidRDefault="00163CE4" w:rsidP="00163CE4">
            <w:pPr>
              <w:pStyle w:val="Titlu1"/>
              <w:rPr>
                <w:rStyle w:val="slitbdy"/>
                <w:i/>
                <w:color w:val="000000"/>
                <w:sz w:val="22"/>
                <w:szCs w:val="22"/>
              </w:rPr>
            </w:pPr>
            <w:r w:rsidRPr="00A96530">
              <w:rPr>
                <w:rStyle w:val="slitbdy"/>
                <w:color w:val="000000"/>
                <w:sz w:val="22"/>
                <w:szCs w:val="22"/>
              </w:rPr>
              <w:t xml:space="preserve">de la </w:t>
            </w:r>
            <w:r w:rsidR="008609D0">
              <w:rPr>
                <w:rStyle w:val="slitbdy"/>
                <w:color w:val="000000"/>
                <w:sz w:val="22"/>
                <w:szCs w:val="22"/>
              </w:rPr>
              <w:t>340 lei la 1650</w:t>
            </w:r>
            <w:r w:rsidRPr="00A96530">
              <w:rPr>
                <w:rStyle w:val="slitbdy"/>
                <w:color w:val="000000"/>
                <w:sz w:val="22"/>
                <w:szCs w:val="22"/>
              </w:rPr>
              <w:t xml:space="preserve"> lei</w:t>
            </w:r>
            <w:r>
              <w:rPr>
                <w:rStyle w:val="slitbdy"/>
                <w:color w:val="000000"/>
                <w:sz w:val="22"/>
                <w:szCs w:val="22"/>
              </w:rPr>
              <w:t xml:space="preserve">- </w:t>
            </w:r>
            <w:r w:rsidRPr="004E1BE8">
              <w:rPr>
                <w:rStyle w:val="slitbdy"/>
                <w:i/>
                <w:color w:val="000000"/>
                <w:sz w:val="22"/>
                <w:szCs w:val="22"/>
              </w:rPr>
              <w:t>pentru  persoane  fizice</w:t>
            </w:r>
            <w:r>
              <w:rPr>
                <w:rStyle w:val="slitbdy"/>
                <w:i/>
                <w:color w:val="000000"/>
                <w:sz w:val="22"/>
                <w:szCs w:val="22"/>
              </w:rPr>
              <w:t xml:space="preserve"> si</w:t>
            </w:r>
          </w:p>
          <w:p w:rsidR="00163CE4" w:rsidRPr="00085536" w:rsidRDefault="00163CE4" w:rsidP="008609D0">
            <w:pPr>
              <w:pStyle w:val="Titlu1"/>
              <w:rPr>
                <w:i/>
                <w:color w:val="000000"/>
                <w:sz w:val="22"/>
                <w:szCs w:val="22"/>
              </w:rPr>
            </w:pPr>
            <w:r>
              <w:rPr>
                <w:rStyle w:val="slitbdy"/>
                <w:i/>
                <w:color w:val="000000"/>
                <w:sz w:val="22"/>
                <w:szCs w:val="22"/>
              </w:rPr>
              <w:t xml:space="preserve"> </w:t>
            </w:r>
            <w:r w:rsidRPr="00550900">
              <w:rPr>
                <w:rStyle w:val="slitbdy"/>
                <w:color w:val="000000"/>
                <w:sz w:val="22"/>
                <w:szCs w:val="22"/>
              </w:rPr>
              <w:t xml:space="preserve">de  la </w:t>
            </w:r>
            <w:r w:rsidR="008609D0">
              <w:rPr>
                <w:rStyle w:val="slitbdy"/>
                <w:color w:val="000000"/>
                <w:sz w:val="22"/>
                <w:szCs w:val="22"/>
              </w:rPr>
              <w:t>1020</w:t>
            </w:r>
            <w:r w:rsidRPr="00550900">
              <w:rPr>
                <w:rStyle w:val="slitbdy"/>
                <w:color w:val="000000"/>
                <w:sz w:val="22"/>
                <w:szCs w:val="22"/>
              </w:rPr>
              <w:t xml:space="preserve"> lei la </w:t>
            </w:r>
            <w:r w:rsidR="008609D0">
              <w:rPr>
                <w:rStyle w:val="slitbdy"/>
                <w:color w:val="000000"/>
                <w:sz w:val="22"/>
                <w:szCs w:val="22"/>
              </w:rPr>
              <w:t>4952</w:t>
            </w:r>
            <w:r w:rsidRPr="00550900">
              <w:rPr>
                <w:rStyle w:val="slitbdy"/>
                <w:color w:val="000000"/>
                <w:sz w:val="22"/>
                <w:szCs w:val="22"/>
              </w:rPr>
              <w:t xml:space="preserve"> lei</w:t>
            </w:r>
            <w:r>
              <w:rPr>
                <w:rStyle w:val="slitbdy"/>
                <w:i/>
                <w:color w:val="000000"/>
                <w:sz w:val="22"/>
                <w:szCs w:val="22"/>
              </w:rPr>
              <w:t xml:space="preserve">  pentru persoane juridice</w:t>
            </w:r>
          </w:p>
        </w:tc>
        <w:tc>
          <w:tcPr>
            <w:tcW w:w="1007" w:type="dxa"/>
            <w:vMerge/>
          </w:tcPr>
          <w:p w:rsidR="00163CE4" w:rsidRPr="00A96530" w:rsidRDefault="00163CE4" w:rsidP="00163CE4">
            <w:pPr>
              <w:pStyle w:val="Titlu1"/>
              <w:rPr>
                <w:sz w:val="22"/>
                <w:szCs w:val="22"/>
              </w:rPr>
            </w:pPr>
          </w:p>
        </w:tc>
      </w:tr>
      <w:tr w:rsidR="00163CE4" w:rsidRPr="0076410E" w:rsidTr="00163CE4">
        <w:trPr>
          <w:trHeight w:val="1861"/>
        </w:trPr>
        <w:tc>
          <w:tcPr>
            <w:tcW w:w="7200" w:type="dxa"/>
          </w:tcPr>
          <w:p w:rsidR="00163CE4" w:rsidRPr="00A96530" w:rsidRDefault="00163CE4" w:rsidP="00163CE4">
            <w:pPr>
              <w:rPr>
                <w:rStyle w:val="spar"/>
                <w:color w:val="000000"/>
                <w:sz w:val="22"/>
                <w:szCs w:val="22"/>
              </w:rPr>
            </w:pPr>
            <w:r w:rsidRPr="00A96530">
              <w:rPr>
                <w:rStyle w:val="spar"/>
                <w:color w:val="0000FF"/>
                <w:sz w:val="22"/>
                <w:szCs w:val="22"/>
              </w:rPr>
              <w:t>(4^1) Necomunicarea informaţiilor şi a documentelor de natura celor prevăzute la art. 494 alin. (12) în termen de cel mult 15 zile lucrătoare de la data primirii solicitării.500 lei.</w:t>
            </w:r>
            <w:r w:rsidRPr="00A96530">
              <w:rPr>
                <w:rStyle w:val="spar"/>
                <w:color w:val="000000"/>
                <w:sz w:val="22"/>
                <w:szCs w:val="22"/>
              </w:rPr>
              <w:t xml:space="preserve">----------Alin. (4^1) al art. </w:t>
            </w:r>
            <w:smartTag w:uri="urn:schemas-microsoft-com:office:smarttags" w:element="metricconverter">
              <w:smartTagPr>
                <w:attr w:name="ProductID" w:val="493 a"/>
              </w:smartTagPr>
              <w:r w:rsidRPr="00A96530">
                <w:rPr>
                  <w:rStyle w:val="spar"/>
                  <w:color w:val="000000"/>
                  <w:sz w:val="22"/>
                  <w:szCs w:val="22"/>
                </w:rPr>
                <w:t>493 a</w:t>
              </w:r>
            </w:smartTag>
            <w:r w:rsidRPr="00A96530">
              <w:rPr>
                <w:rStyle w:val="spar"/>
                <w:color w:val="000000"/>
                <w:sz w:val="22"/>
                <w:szCs w:val="22"/>
              </w:rPr>
              <w:t xml:space="preserve"> fost introdus de pct. 43 al </w:t>
            </w:r>
            <w:r w:rsidRPr="006502FB">
              <w:rPr>
                <w:rStyle w:val="spar"/>
                <w:color w:val="000000"/>
                <w:sz w:val="22"/>
                <w:szCs w:val="22"/>
              </w:rPr>
              <w:t xml:space="preserve">art. I din ORDONANŢA DE URGENŢĂ nr. 50 din 27 </w:t>
            </w:r>
            <w:r w:rsidRPr="00A96530">
              <w:rPr>
                <w:rStyle w:val="spar"/>
                <w:color w:val="0000FF"/>
                <w:sz w:val="22"/>
                <w:szCs w:val="22"/>
              </w:rPr>
              <w:t xml:space="preserve">constituie contravenţie şi se sancţionează cu amendă de la 500 la </w:t>
            </w:r>
            <w:r>
              <w:rPr>
                <w:rStyle w:val="spar"/>
                <w:color w:val="0000FF"/>
                <w:sz w:val="22"/>
                <w:szCs w:val="22"/>
              </w:rPr>
              <w:t>2500 lei,</w:t>
            </w:r>
            <w:r w:rsidRPr="00A96530">
              <w:rPr>
                <w:rStyle w:val="spar"/>
                <w:color w:val="000000"/>
                <w:sz w:val="22"/>
                <w:szCs w:val="22"/>
              </w:rPr>
              <w:t xml:space="preserve"> publicată în MONITORUL OFICIAL nr. 817 din 3 noiembrie 2015</w:t>
            </w:r>
          </w:p>
          <w:p w:rsidR="00163CE4" w:rsidRPr="00A96530" w:rsidRDefault="00163CE4" w:rsidP="00163CE4">
            <w:pPr>
              <w:rPr>
                <w:rStyle w:val="slitbdy"/>
                <w:rFonts w:eastAsia="Cambria"/>
                <w:b/>
                <w:color w:val="000000"/>
                <w:sz w:val="22"/>
                <w:szCs w:val="22"/>
              </w:rPr>
            </w:pPr>
          </w:p>
        </w:tc>
        <w:tc>
          <w:tcPr>
            <w:tcW w:w="3233" w:type="dxa"/>
          </w:tcPr>
          <w:p w:rsidR="00163CE4" w:rsidRPr="00A96530" w:rsidRDefault="00163CE4" w:rsidP="00163CE4">
            <w:pPr>
              <w:rPr>
                <w:sz w:val="22"/>
                <w:szCs w:val="22"/>
              </w:rPr>
            </w:pPr>
          </w:p>
          <w:p w:rsidR="00163CE4" w:rsidRPr="00A96530" w:rsidRDefault="00163CE4" w:rsidP="00163CE4">
            <w:pPr>
              <w:rPr>
                <w:sz w:val="22"/>
                <w:szCs w:val="22"/>
              </w:rPr>
            </w:pPr>
          </w:p>
          <w:p w:rsidR="00163CE4" w:rsidRPr="00A96530" w:rsidRDefault="00163CE4" w:rsidP="008609D0">
            <w:pPr>
              <w:rPr>
                <w:rStyle w:val="slitbdy"/>
                <w:color w:val="000000"/>
                <w:sz w:val="22"/>
                <w:szCs w:val="22"/>
              </w:rPr>
            </w:pPr>
            <w:r w:rsidRPr="00A96530">
              <w:rPr>
                <w:rFonts w:eastAsia="Cambria"/>
                <w:sz w:val="22"/>
                <w:szCs w:val="22"/>
              </w:rPr>
              <w:t xml:space="preserve">de la </w:t>
            </w:r>
            <w:r w:rsidR="008609D0">
              <w:rPr>
                <w:rFonts w:eastAsia="Cambria"/>
                <w:sz w:val="22"/>
                <w:szCs w:val="22"/>
              </w:rPr>
              <w:t>523</w:t>
            </w:r>
            <w:r w:rsidRPr="00A96530">
              <w:rPr>
                <w:rFonts w:eastAsia="Cambria"/>
                <w:sz w:val="22"/>
                <w:szCs w:val="22"/>
              </w:rPr>
              <w:t xml:space="preserve">  lei  la </w:t>
            </w:r>
            <w:r w:rsidR="008609D0">
              <w:rPr>
                <w:rFonts w:eastAsia="Cambria"/>
                <w:sz w:val="22"/>
                <w:szCs w:val="22"/>
              </w:rPr>
              <w:t>2615</w:t>
            </w:r>
            <w:r w:rsidRPr="00A96530">
              <w:rPr>
                <w:rFonts w:eastAsia="Cambria"/>
                <w:sz w:val="22"/>
                <w:szCs w:val="22"/>
              </w:rPr>
              <w:t xml:space="preserve"> lei </w:t>
            </w:r>
          </w:p>
        </w:tc>
        <w:tc>
          <w:tcPr>
            <w:tcW w:w="1007" w:type="dxa"/>
            <w:vMerge/>
          </w:tcPr>
          <w:p w:rsidR="00163CE4" w:rsidRPr="00A96530" w:rsidRDefault="00163CE4" w:rsidP="00163CE4">
            <w:pPr>
              <w:pStyle w:val="Titlu1"/>
              <w:rPr>
                <w:sz w:val="22"/>
                <w:szCs w:val="22"/>
              </w:rPr>
            </w:pPr>
          </w:p>
        </w:tc>
      </w:tr>
      <w:tr w:rsidR="00163CE4" w:rsidRPr="007C6289" w:rsidTr="00163CE4">
        <w:trPr>
          <w:trHeight w:val="503"/>
        </w:trPr>
        <w:tc>
          <w:tcPr>
            <w:tcW w:w="7200" w:type="dxa"/>
          </w:tcPr>
          <w:p w:rsidR="00163CE4" w:rsidRPr="00A96530" w:rsidRDefault="00163CE4" w:rsidP="00163CE4">
            <w:pPr>
              <w:rPr>
                <w:rFonts w:eastAsia="Cambria"/>
                <w:color w:val="000000"/>
                <w:sz w:val="22"/>
                <w:szCs w:val="22"/>
              </w:rPr>
            </w:pPr>
            <w:r w:rsidRPr="00A96530">
              <w:rPr>
                <w:rStyle w:val="slitbdy"/>
                <w:rFonts w:eastAsia="Cambria"/>
                <w:b/>
                <w:color w:val="000000"/>
                <w:sz w:val="22"/>
                <w:szCs w:val="22"/>
              </w:rPr>
              <w:t>alin.5)</w:t>
            </w:r>
            <w:r w:rsidRPr="00A96530">
              <w:rPr>
                <w:rStyle w:val="slitbdy"/>
                <w:rFonts w:eastAsia="Cambria"/>
                <w:color w:val="000000"/>
                <w:sz w:val="22"/>
                <w:szCs w:val="22"/>
              </w:rPr>
              <w:t xml:space="preserve"> </w:t>
            </w:r>
            <w:r w:rsidRPr="00A96530">
              <w:rPr>
                <w:rStyle w:val="slitbdy"/>
                <w:rFonts w:eastAsia="Cambria"/>
                <w:b/>
                <w:color w:val="000000"/>
                <w:sz w:val="22"/>
                <w:szCs w:val="22"/>
              </w:rPr>
              <w:t xml:space="preserve">În </w:t>
            </w:r>
            <w:r>
              <w:rPr>
                <w:rStyle w:val="slitbdy"/>
                <w:rFonts w:eastAsia="Cambria"/>
                <w:b/>
                <w:color w:val="000000"/>
                <w:sz w:val="22"/>
                <w:szCs w:val="22"/>
              </w:rPr>
              <w:t>cazul</w:t>
            </w:r>
            <w:r w:rsidRPr="00A96530">
              <w:rPr>
                <w:rStyle w:val="slitbdy"/>
                <w:rFonts w:eastAsia="Cambria"/>
                <w:b/>
                <w:color w:val="000000"/>
                <w:sz w:val="22"/>
                <w:szCs w:val="22"/>
              </w:rPr>
              <w:t xml:space="preserve"> persoanelor juridice</w:t>
            </w:r>
            <w:r w:rsidRPr="00A96530">
              <w:rPr>
                <w:rStyle w:val="slitbdy"/>
                <w:rFonts w:eastAsia="Cambria"/>
                <w:color w:val="000000"/>
                <w:sz w:val="22"/>
                <w:szCs w:val="22"/>
              </w:rPr>
              <w:t>, limitele minime şi maxime ale amenzilor prevăzute la alin. (3) şi (4) se majorează cu 300%.</w:t>
            </w:r>
            <w:r w:rsidRPr="00A96530">
              <w:rPr>
                <w:rStyle w:val="slit"/>
                <w:color w:val="000000"/>
                <w:sz w:val="22"/>
                <w:szCs w:val="22"/>
              </w:rPr>
              <w:t xml:space="preserve"> </w:t>
            </w:r>
          </w:p>
        </w:tc>
        <w:tc>
          <w:tcPr>
            <w:tcW w:w="3233" w:type="dxa"/>
          </w:tcPr>
          <w:p w:rsidR="00163CE4" w:rsidRPr="00A96530" w:rsidRDefault="00163CE4" w:rsidP="00163CE4">
            <w:pPr>
              <w:pStyle w:val="Titlu1"/>
              <w:rPr>
                <w:sz w:val="22"/>
                <w:szCs w:val="22"/>
              </w:rPr>
            </w:pPr>
          </w:p>
        </w:tc>
        <w:tc>
          <w:tcPr>
            <w:tcW w:w="1007" w:type="dxa"/>
          </w:tcPr>
          <w:p w:rsidR="00163CE4" w:rsidRPr="00A96530" w:rsidRDefault="00163CE4" w:rsidP="00163CE4">
            <w:pPr>
              <w:pStyle w:val="Titlu1"/>
              <w:rPr>
                <w:sz w:val="22"/>
                <w:szCs w:val="22"/>
              </w:rPr>
            </w:pPr>
          </w:p>
        </w:tc>
      </w:tr>
    </w:tbl>
    <w:p w:rsidR="00163CE4" w:rsidRPr="0076410E" w:rsidRDefault="00163CE4" w:rsidP="00163CE4">
      <w:pPr>
        <w:rPr>
          <w:lang w:val="ro-RO"/>
        </w:rPr>
      </w:pPr>
    </w:p>
    <w:p w:rsidR="00163CE4" w:rsidRDefault="00163CE4" w:rsidP="007A44E2">
      <w:pPr>
        <w:jc w:val="both"/>
        <w:rPr>
          <w:rStyle w:val="slitbdy"/>
          <w:rFonts w:eastAsia="Cambria"/>
          <w:color w:val="000000"/>
        </w:rPr>
      </w:pPr>
      <w:r>
        <w:rPr>
          <w:lang w:val="fr-FR"/>
        </w:rPr>
        <w:t>alin.</w:t>
      </w:r>
      <w:r>
        <w:rPr>
          <w:rStyle w:val="slitbdy"/>
          <w:rFonts w:eastAsia="Cambria"/>
          <w:color w:val="000000"/>
        </w:rPr>
        <w:t>6) Constatarea contravenţiilor şi aplicarea sancţiunilor se fac de către primari şi persoane împuternicite din cadrul autorităţii administraţiei publice locale.</w:t>
      </w:r>
    </w:p>
    <w:p w:rsidR="00163CE4" w:rsidRDefault="00163CE4" w:rsidP="007A44E2">
      <w:pPr>
        <w:jc w:val="both"/>
        <w:rPr>
          <w:rStyle w:val="slit"/>
          <w:color w:val="000000"/>
        </w:rPr>
      </w:pPr>
      <w:r>
        <w:rPr>
          <w:rStyle w:val="slit"/>
          <w:color w:val="000000"/>
        </w:rPr>
        <w:t xml:space="preserve"> alin.</w:t>
      </w:r>
      <w:r>
        <w:rPr>
          <w:rStyle w:val="slitbdy"/>
          <w:rFonts w:eastAsia="Cambria"/>
          <w:color w:val="000000"/>
        </w:rPr>
        <w:t>(7) Limitele amenzilor prevăzute la alin. (3) şi (4) se actualizează prin hotărâre a consiliilor locale conform procedurii stabilite la art. 491.</w:t>
      </w:r>
      <w:r>
        <w:rPr>
          <w:rStyle w:val="slit"/>
          <w:color w:val="000000"/>
        </w:rPr>
        <w:t xml:space="preserve"> </w:t>
      </w:r>
    </w:p>
    <w:p w:rsidR="00163CE4" w:rsidRDefault="00163CE4" w:rsidP="007A44E2">
      <w:pPr>
        <w:jc w:val="both"/>
      </w:pPr>
      <w:r>
        <w:rPr>
          <w:rStyle w:val="slit"/>
          <w:color w:val="000000"/>
        </w:rPr>
        <w:t>alin.</w:t>
      </w:r>
      <w:r>
        <w:rPr>
          <w:rStyle w:val="slitbdy"/>
          <w:rFonts w:eastAsia="Cambria"/>
          <w:color w:val="000000"/>
        </w:rPr>
        <w:t xml:space="preserve">(8) Contravenţiilor prevăzute în prezentul capitol li se aplică dispoziţiile </w:t>
      </w:r>
      <w:hyperlink r:id="rId29" w:history="1">
        <w:r>
          <w:rPr>
            <w:rStyle w:val="Hyperlink"/>
          </w:rPr>
          <w:t>Ordonanţei Guvernului nr. 2/2001</w:t>
        </w:r>
      </w:hyperlink>
      <w:r>
        <w:rPr>
          <w:rStyle w:val="slitbdy"/>
          <w:rFonts w:eastAsia="Cambria"/>
          <w:color w:val="000000"/>
        </w:rPr>
        <w:t xml:space="preserve"> privind regimul juridic al contravenţiilor, aprobată cu modificări şi completări prin </w:t>
      </w:r>
      <w:hyperlink r:id="rId30" w:history="1">
        <w:r>
          <w:rPr>
            <w:rStyle w:val="Hyperlink"/>
          </w:rPr>
          <w:t>Legea nr. 180/2002</w:t>
        </w:r>
      </w:hyperlink>
      <w:r>
        <w:rPr>
          <w:rStyle w:val="slitbdy"/>
          <w:rFonts w:eastAsia="Cambria"/>
          <w:color w:val="000000"/>
        </w:rPr>
        <w:t>, cu modificările şi completările ulterioare.</w:t>
      </w:r>
    </w:p>
    <w:p w:rsidR="00163CE4" w:rsidRDefault="00163CE4" w:rsidP="00163CE4"/>
    <w:p w:rsidR="007A44E2" w:rsidRDefault="007A44E2" w:rsidP="00163CE4"/>
    <w:p w:rsidR="00A63F23" w:rsidRDefault="00A63F23" w:rsidP="005E50EE">
      <w:pPr>
        <w:rPr>
          <w:b/>
          <w:lang w:val="fr-FR"/>
        </w:rPr>
      </w:pPr>
    </w:p>
    <w:p w:rsidR="000B0BEE" w:rsidRDefault="000B0BEE" w:rsidP="005E50EE">
      <w:pPr>
        <w:rPr>
          <w:b/>
          <w:lang w:val="fr-FR"/>
        </w:rPr>
      </w:pPr>
    </w:p>
    <w:p w:rsidR="000B0BEE" w:rsidRDefault="000B0BEE" w:rsidP="005E50EE">
      <w:pPr>
        <w:rPr>
          <w:b/>
          <w:lang w:val="fr-FR"/>
        </w:rPr>
      </w:pPr>
    </w:p>
    <w:p w:rsidR="000B0BEE" w:rsidRDefault="000B0BEE" w:rsidP="005E50EE">
      <w:pPr>
        <w:rPr>
          <w:b/>
          <w:lang w:val="fr-FR"/>
        </w:rPr>
      </w:pPr>
    </w:p>
    <w:p w:rsidR="000B0BEE" w:rsidRDefault="000B0BEE" w:rsidP="005E50EE">
      <w:pPr>
        <w:rPr>
          <w:b/>
          <w:lang w:val="fr-FR"/>
        </w:rPr>
      </w:pPr>
    </w:p>
    <w:p w:rsidR="00122521" w:rsidRDefault="00122521" w:rsidP="005E50EE">
      <w:pPr>
        <w:rPr>
          <w:b/>
          <w:lang w:val="fr-FR"/>
        </w:rPr>
      </w:pPr>
    </w:p>
    <w:p w:rsidR="000B0BEE" w:rsidRDefault="000B0BEE" w:rsidP="005E50EE">
      <w:pPr>
        <w:rPr>
          <w:b/>
          <w:lang w:val="fr-FR"/>
        </w:rPr>
      </w:pPr>
    </w:p>
    <w:p w:rsidR="000B0BEE" w:rsidRDefault="000B0BEE" w:rsidP="005E50EE">
      <w:pPr>
        <w:rPr>
          <w:b/>
          <w:lang w:val="fr-FR"/>
        </w:rPr>
      </w:pPr>
    </w:p>
    <w:p w:rsidR="005E50EE" w:rsidRDefault="005E50EE" w:rsidP="005E50EE">
      <w:pPr>
        <w:rPr>
          <w:b/>
          <w:lang w:val="fr-FR"/>
        </w:rPr>
      </w:pPr>
    </w:p>
    <w:p w:rsidR="005E50EE" w:rsidRDefault="005E50EE" w:rsidP="005E50EE"/>
    <w:p w:rsidR="00163CE4" w:rsidRPr="004E2174" w:rsidRDefault="00163CE4" w:rsidP="00163CE4">
      <w:pPr>
        <w:rPr>
          <w:b/>
        </w:rPr>
      </w:pPr>
      <w:r w:rsidRPr="004E2174">
        <w:rPr>
          <w:b/>
        </w:rPr>
        <w:lastRenderedPageBreak/>
        <w:t xml:space="preserve">                       </w:t>
      </w:r>
      <w:smartTag w:uri="urn:schemas-microsoft-com:office:smarttags" w:element="place">
        <w:smartTag w:uri="urn:schemas-microsoft-com:office:smarttags" w:element="country-region">
          <w:r w:rsidRPr="004E2174">
            <w:rPr>
              <w:b/>
            </w:rPr>
            <w:t>ROMANIA</w:t>
          </w:r>
        </w:smartTag>
      </w:smartTag>
      <w:r w:rsidRPr="004E2174">
        <w:rPr>
          <w:b/>
        </w:rPr>
        <w:t xml:space="preserve"> </w:t>
      </w:r>
    </w:p>
    <w:p w:rsidR="00163CE4" w:rsidRPr="004E2174" w:rsidRDefault="00163CE4" w:rsidP="00163CE4">
      <w:pPr>
        <w:jc w:val="both"/>
        <w:rPr>
          <w:b/>
          <w:sz w:val="28"/>
          <w:szCs w:val="28"/>
          <w:lang w:val="fr-FR"/>
        </w:rPr>
      </w:pPr>
      <w:r w:rsidRPr="004E2174">
        <w:rPr>
          <w:b/>
        </w:rPr>
        <w:t xml:space="preserve">                   </w:t>
      </w:r>
      <w:r w:rsidRPr="004E2174">
        <w:rPr>
          <w:b/>
          <w:lang w:val="fr-FR"/>
        </w:rPr>
        <w:t xml:space="preserve">JUDETUL NEAMT                                                               </w:t>
      </w:r>
      <w:r w:rsidR="00A63F23">
        <w:rPr>
          <w:b/>
          <w:sz w:val="28"/>
          <w:szCs w:val="28"/>
          <w:lang w:val="fr-FR"/>
        </w:rPr>
        <w:t>Anexa nr.2</w:t>
      </w:r>
    </w:p>
    <w:p w:rsidR="00163CE4" w:rsidRPr="003F52D6" w:rsidRDefault="00163CE4" w:rsidP="00163CE4">
      <w:pPr>
        <w:jc w:val="both"/>
        <w:rPr>
          <w:lang w:val="it-IT"/>
        </w:rPr>
      </w:pPr>
      <w:r w:rsidRPr="004E2174">
        <w:rPr>
          <w:b/>
          <w:lang w:val="fr-FR"/>
        </w:rPr>
        <w:t xml:space="preserve">CONSILIUL LOCAL AL COMUNEI </w:t>
      </w:r>
      <w:r w:rsidR="00A63F23">
        <w:rPr>
          <w:b/>
          <w:lang w:val="fr-FR"/>
        </w:rPr>
        <w:t xml:space="preserve">PETRICANI  </w:t>
      </w:r>
      <w:r>
        <w:rPr>
          <w:lang w:val="fr-FR"/>
        </w:rPr>
        <w:t xml:space="preserve">            </w:t>
      </w:r>
      <w:r w:rsidRPr="0076410E">
        <w:rPr>
          <w:lang w:val="fr-FR"/>
        </w:rPr>
        <w:t xml:space="preserve"> </w:t>
      </w:r>
      <w:smartTag w:uri="urn:schemas-microsoft-com:office:smarttags" w:element="PersonName">
        <w:smartTagPr>
          <w:attr w:name="ProductID" w:val="la HCL"/>
        </w:smartTagPr>
        <w:r w:rsidRPr="0076410E">
          <w:rPr>
            <w:lang w:val="fr-FR"/>
          </w:rPr>
          <w:t>la HCL</w:t>
        </w:r>
      </w:smartTag>
      <w:r w:rsidR="007B2457">
        <w:rPr>
          <w:lang w:val="fr-FR"/>
        </w:rPr>
        <w:t xml:space="preserve"> nr</w:t>
      </w:r>
      <w:r w:rsidR="00345807">
        <w:rPr>
          <w:lang w:val="fr-FR"/>
        </w:rPr>
        <w:t>.</w:t>
      </w:r>
      <w:r w:rsidR="009729FA">
        <w:rPr>
          <w:lang w:val="fr-FR"/>
        </w:rPr>
        <w:t xml:space="preserve">  </w:t>
      </w:r>
      <w:r w:rsidR="00337EDD">
        <w:rPr>
          <w:lang w:val="fr-FR"/>
        </w:rPr>
        <w:t xml:space="preserve">62 </w:t>
      </w:r>
      <w:r w:rsidR="007B2457">
        <w:rPr>
          <w:lang w:val="fr-FR"/>
        </w:rPr>
        <w:t xml:space="preserve">din </w:t>
      </w:r>
      <w:r w:rsidR="00345807">
        <w:rPr>
          <w:lang w:val="fr-FR"/>
        </w:rPr>
        <w:t xml:space="preserve"> </w:t>
      </w:r>
      <w:r w:rsidR="00337EDD">
        <w:rPr>
          <w:lang w:val="fr-FR"/>
        </w:rPr>
        <w:t>27.11.2019</w:t>
      </w:r>
    </w:p>
    <w:p w:rsidR="00163CE4" w:rsidRDefault="00163CE4" w:rsidP="00163CE4">
      <w:pPr>
        <w:jc w:val="both"/>
        <w:rPr>
          <w:lang w:val="it-IT"/>
        </w:rPr>
      </w:pPr>
      <w:r>
        <w:rPr>
          <w:lang w:val="it-IT"/>
        </w:rPr>
        <w:t xml:space="preserve"> </w:t>
      </w:r>
      <w:r>
        <w:rPr>
          <w:lang w:val="it-IT"/>
        </w:rPr>
        <w:tab/>
      </w:r>
      <w:r>
        <w:rPr>
          <w:lang w:val="it-IT"/>
        </w:rPr>
        <w:tab/>
      </w:r>
      <w:r>
        <w:rPr>
          <w:lang w:val="it-IT"/>
        </w:rPr>
        <w:tab/>
      </w:r>
      <w:r>
        <w:rPr>
          <w:lang w:val="it-IT"/>
        </w:rPr>
        <w:tab/>
      </w:r>
      <w:r>
        <w:rPr>
          <w:lang w:val="it-IT"/>
        </w:rPr>
        <w:tab/>
        <w:t xml:space="preserve">                              </w:t>
      </w:r>
      <w:r w:rsidRPr="003F52D6">
        <w:rPr>
          <w:lang w:val="it-IT"/>
        </w:rPr>
        <w:t xml:space="preserve"> </w:t>
      </w:r>
      <w:r>
        <w:rPr>
          <w:lang w:val="it-IT"/>
        </w:rPr>
        <w:t>a Consi</w:t>
      </w:r>
      <w:r w:rsidR="00A63F23">
        <w:rPr>
          <w:lang w:val="it-IT"/>
        </w:rPr>
        <w:t>liul Local al comunei Petricani</w:t>
      </w:r>
    </w:p>
    <w:p w:rsidR="00163CE4" w:rsidRDefault="00163CE4" w:rsidP="00163CE4">
      <w:pPr>
        <w:jc w:val="both"/>
        <w:rPr>
          <w:lang w:val="it-IT"/>
        </w:rPr>
      </w:pPr>
    </w:p>
    <w:p w:rsidR="00163CE4" w:rsidRDefault="00163CE4" w:rsidP="00163CE4">
      <w:pPr>
        <w:jc w:val="both"/>
        <w:rPr>
          <w:lang w:val="it-IT"/>
        </w:rPr>
      </w:pPr>
    </w:p>
    <w:p w:rsidR="00163CE4" w:rsidRPr="002E6221" w:rsidRDefault="00163CE4" w:rsidP="00163CE4">
      <w:pPr>
        <w:jc w:val="both"/>
        <w:rPr>
          <w:lang w:val="it-IT"/>
        </w:rPr>
      </w:pPr>
      <w:r w:rsidRPr="003F52D6">
        <w:rPr>
          <w:lang w:val="it-IT"/>
        </w:rPr>
        <w:tab/>
      </w:r>
      <w:r w:rsidRPr="0076410E">
        <w:rPr>
          <w:lang w:val="fr-FR"/>
        </w:rPr>
        <w:t xml:space="preserve">                                        </w:t>
      </w:r>
      <w:r>
        <w:rPr>
          <w:lang w:val="fr-FR"/>
        </w:rPr>
        <w:t xml:space="preserve">  </w:t>
      </w:r>
    </w:p>
    <w:p w:rsidR="00163CE4" w:rsidRDefault="00163CE4" w:rsidP="00163CE4">
      <w:pPr>
        <w:jc w:val="both"/>
        <w:rPr>
          <w:b/>
          <w:sz w:val="28"/>
          <w:szCs w:val="28"/>
          <w:lang w:val="fr-FR"/>
        </w:rPr>
      </w:pPr>
      <w:r>
        <w:rPr>
          <w:lang w:val="fr-FR"/>
        </w:rPr>
        <w:t xml:space="preserve">                                            </w:t>
      </w:r>
      <w:r w:rsidRPr="0076410E">
        <w:rPr>
          <w:lang w:val="fr-FR"/>
        </w:rPr>
        <w:t xml:space="preserve"> </w:t>
      </w:r>
      <w:r w:rsidRPr="003F52D6">
        <w:rPr>
          <w:b/>
          <w:sz w:val="28"/>
          <w:szCs w:val="28"/>
          <w:lang w:val="fr-FR"/>
        </w:rPr>
        <w:t>TAXE SI TARIFE</w:t>
      </w:r>
      <w:r w:rsidRPr="003F52D6">
        <w:rPr>
          <w:sz w:val="28"/>
          <w:szCs w:val="28"/>
          <w:lang w:val="fr-FR"/>
        </w:rPr>
        <w:t xml:space="preserve"> </w:t>
      </w:r>
      <w:r w:rsidRPr="003F52D6">
        <w:rPr>
          <w:b/>
          <w:sz w:val="28"/>
          <w:szCs w:val="28"/>
          <w:lang w:val="fr-FR"/>
        </w:rPr>
        <w:t xml:space="preserve">LOCALE </w:t>
      </w:r>
    </w:p>
    <w:p w:rsidR="00163CE4" w:rsidRPr="003F52D6" w:rsidRDefault="00163CE4" w:rsidP="00163CE4">
      <w:pPr>
        <w:jc w:val="both"/>
        <w:rPr>
          <w:b/>
          <w:sz w:val="28"/>
          <w:szCs w:val="28"/>
          <w:lang w:val="fr-FR"/>
        </w:rPr>
      </w:pPr>
    </w:p>
    <w:p w:rsidR="00163CE4" w:rsidRDefault="00163CE4" w:rsidP="00AE1665">
      <w:pPr>
        <w:jc w:val="both"/>
        <w:rPr>
          <w:b/>
          <w:lang w:val="fr-FR"/>
        </w:rPr>
      </w:pPr>
      <w:r>
        <w:rPr>
          <w:lang w:val="fr-FR"/>
        </w:rPr>
        <w:t xml:space="preserve">                                CAPITOLUL VIII </w:t>
      </w:r>
      <w:r>
        <w:rPr>
          <w:b/>
          <w:lang w:val="fr-FR"/>
        </w:rPr>
        <w:t xml:space="preserve">- Taxe  </w:t>
      </w:r>
      <w:r w:rsidR="00AE1665">
        <w:rPr>
          <w:b/>
          <w:lang w:val="fr-FR"/>
        </w:rPr>
        <w:t>speciale  art. 484 se   stabilit</w:t>
      </w:r>
      <w:r>
        <w:rPr>
          <w:b/>
          <w:lang w:val="fr-FR"/>
        </w:rPr>
        <w:t>e  in  conformitate cu prevederile  Legii nr. 273/2006 privind  finantele  publice  locale,  cu  modificarile  si  completarile  ulterioare</w:t>
      </w:r>
      <w:r w:rsidR="00AE1665">
        <w:rPr>
          <w:b/>
          <w:lang w:val="fr-FR"/>
        </w:rPr>
        <w:t>, p</w:t>
      </w:r>
      <w:r>
        <w:rPr>
          <w:b/>
          <w:lang w:val="fr-FR"/>
        </w:rPr>
        <w:t>racticate  pentru persoane  fizice  sau  juridice  de  catre</w:t>
      </w:r>
    </w:p>
    <w:p w:rsidR="00163CE4" w:rsidRDefault="00A63F23" w:rsidP="00163CE4">
      <w:pPr>
        <w:jc w:val="center"/>
        <w:rPr>
          <w:b/>
          <w:lang w:val="it-IT"/>
        </w:rPr>
      </w:pPr>
      <w:r>
        <w:rPr>
          <w:b/>
          <w:lang w:val="it-IT"/>
        </w:rPr>
        <w:t>PRIMARIA COMUNEI  PETRICANI</w:t>
      </w:r>
      <w:r w:rsidR="00163CE4" w:rsidRPr="003F52D6">
        <w:rPr>
          <w:b/>
          <w:lang w:val="it-IT"/>
        </w:rPr>
        <w:t xml:space="preserve">  IN ANUL </w:t>
      </w:r>
      <w:r w:rsidR="00675FD0">
        <w:rPr>
          <w:b/>
          <w:lang w:val="it-IT"/>
        </w:rPr>
        <w:t>2020</w:t>
      </w:r>
    </w:p>
    <w:p w:rsidR="00AE1665" w:rsidRPr="00407FB3" w:rsidRDefault="00AE1665" w:rsidP="00163CE4">
      <w:pPr>
        <w:jc w:val="center"/>
        <w:rPr>
          <w:b/>
          <w:lang w:val="fr-FR"/>
        </w:rPr>
      </w:pPr>
    </w:p>
    <w:p w:rsidR="00163CE4" w:rsidRPr="00EB29F7" w:rsidRDefault="00163CE4" w:rsidP="00163CE4">
      <w:pPr>
        <w:jc w:val="center"/>
        <w:rPr>
          <w:b/>
          <w:i/>
          <w:sz w:val="32"/>
          <w:szCs w:val="32"/>
        </w:rPr>
      </w:pPr>
      <w:r>
        <w:rPr>
          <w:b/>
          <w:i/>
          <w:sz w:val="32"/>
          <w:szCs w:val="32"/>
        </w:rPr>
        <w:t xml:space="preserve"> Art. 486  -</w:t>
      </w:r>
      <w:r w:rsidRPr="00EB29F7">
        <w:rPr>
          <w:b/>
          <w:i/>
          <w:sz w:val="32"/>
          <w:szCs w:val="32"/>
        </w:rPr>
        <w:t>ALTE TAXE LOCALE</w:t>
      </w:r>
    </w:p>
    <w:p w:rsidR="00163CE4" w:rsidRPr="0076410E" w:rsidRDefault="00163CE4" w:rsidP="00163CE4">
      <w:pPr>
        <w:numPr>
          <w:ilvl w:val="0"/>
          <w:numId w:val="9"/>
        </w:numPr>
        <w:jc w:val="both"/>
      </w:pPr>
      <w:r w:rsidRPr="003F52D6">
        <w:rPr>
          <w:b/>
        </w:rPr>
        <w:t>Taxă pentru folosirea locurilor publice</w:t>
      </w:r>
      <w:r w:rsidRPr="0076410E">
        <w:t xml:space="preserve"> .</w:t>
      </w:r>
    </w:p>
    <w:p w:rsidR="00163CE4" w:rsidRPr="003D2F00" w:rsidRDefault="00163CE4" w:rsidP="00163CE4">
      <w:pPr>
        <w:numPr>
          <w:ilvl w:val="1"/>
          <w:numId w:val="9"/>
        </w:numPr>
        <w:jc w:val="both"/>
        <w:rPr>
          <w:b/>
        </w:rPr>
      </w:pPr>
      <w:r w:rsidRPr="003D2F00">
        <w:rPr>
          <w:b/>
        </w:rPr>
        <w:t>pentru vânzarea produselor de orice fel din vehicule şi autovehicule</w:t>
      </w:r>
    </w:p>
    <w:p w:rsidR="00163CE4" w:rsidRPr="0076410E" w:rsidRDefault="00163CE4" w:rsidP="00163CE4">
      <w:pPr>
        <w:ind w:left="1080"/>
        <w:jc w:val="both"/>
      </w:pPr>
      <w:r w:rsidRPr="0076410E">
        <w:t xml:space="preserve">                                                                                    </w:t>
      </w:r>
    </w:p>
    <w:p w:rsidR="00163CE4" w:rsidRPr="00EB29F7" w:rsidRDefault="00163CE4" w:rsidP="00163CE4">
      <w:pPr>
        <w:ind w:left="1080"/>
        <w:jc w:val="both"/>
        <w:rPr>
          <w:b/>
          <w:u w:val="single"/>
        </w:rPr>
      </w:pPr>
      <w:r w:rsidRPr="00EB29F7">
        <w:rPr>
          <w:u w:val="single"/>
        </w:rPr>
        <w:t xml:space="preserve">                                                                                                          </w:t>
      </w:r>
      <w:r w:rsidRPr="00EB29F7">
        <w:rPr>
          <w:b/>
          <w:u w:val="single"/>
        </w:rPr>
        <w:t>lei/zi</w:t>
      </w:r>
    </w:p>
    <w:p w:rsidR="00163CE4" w:rsidRPr="00EB29F7" w:rsidRDefault="00163CE4" w:rsidP="00163CE4">
      <w:pPr>
        <w:ind w:left="1080"/>
        <w:jc w:val="both"/>
        <w:rPr>
          <w:b/>
          <w:u w:val="single"/>
        </w:rPr>
      </w:pPr>
    </w:p>
    <w:p w:rsidR="00163CE4" w:rsidRPr="00EB29F7" w:rsidRDefault="00163CE4" w:rsidP="00163CE4">
      <w:pPr>
        <w:ind w:left="1440"/>
        <w:jc w:val="both"/>
        <w:rPr>
          <w:u w:val="single"/>
          <w:lang w:val="fr-FR"/>
        </w:rPr>
      </w:pPr>
      <w:r w:rsidRPr="00EB29F7">
        <w:rPr>
          <w:u w:val="single"/>
          <w:lang w:val="fr-FR"/>
        </w:rPr>
        <w:t xml:space="preserve">- din vehicule cu tracţiune animală                </w:t>
      </w:r>
      <w:r>
        <w:rPr>
          <w:u w:val="single"/>
          <w:lang w:val="fr-FR"/>
        </w:rPr>
        <w:t xml:space="preserve">                           </w:t>
      </w:r>
      <w:r w:rsidR="00866078">
        <w:rPr>
          <w:u w:val="single"/>
          <w:lang w:val="fr-FR"/>
        </w:rPr>
        <w:t>10</w:t>
      </w:r>
      <w:r w:rsidRPr="00EB29F7">
        <w:rPr>
          <w:u w:val="single"/>
          <w:lang w:val="fr-FR"/>
        </w:rPr>
        <w:t>,00</w:t>
      </w:r>
    </w:p>
    <w:p w:rsidR="00163CE4" w:rsidRPr="00EB29F7" w:rsidRDefault="00163CE4" w:rsidP="00163CE4">
      <w:pPr>
        <w:ind w:left="1440"/>
        <w:jc w:val="both"/>
        <w:rPr>
          <w:u w:val="single"/>
          <w:lang w:val="fr-FR"/>
        </w:rPr>
      </w:pPr>
      <w:r w:rsidRPr="00EB29F7">
        <w:rPr>
          <w:u w:val="single"/>
          <w:lang w:val="fr-FR"/>
        </w:rPr>
        <w:t xml:space="preserve">- din autoturisme                                            </w:t>
      </w:r>
      <w:r>
        <w:rPr>
          <w:u w:val="single"/>
          <w:lang w:val="fr-FR"/>
        </w:rPr>
        <w:t xml:space="preserve">                           </w:t>
      </w:r>
      <w:r w:rsidR="00675FD0">
        <w:rPr>
          <w:u w:val="single"/>
          <w:lang w:val="fr-FR"/>
        </w:rPr>
        <w:t>14</w:t>
      </w:r>
      <w:r w:rsidRPr="00EB29F7">
        <w:rPr>
          <w:u w:val="single"/>
          <w:lang w:val="fr-FR"/>
        </w:rPr>
        <w:t>,00</w:t>
      </w:r>
    </w:p>
    <w:p w:rsidR="00163CE4" w:rsidRPr="00EB29F7" w:rsidRDefault="00163CE4" w:rsidP="00163CE4">
      <w:pPr>
        <w:ind w:left="1440"/>
        <w:jc w:val="both"/>
        <w:rPr>
          <w:u w:val="single"/>
          <w:lang w:val="fr-FR"/>
        </w:rPr>
      </w:pPr>
      <w:r w:rsidRPr="00EB29F7">
        <w:rPr>
          <w:u w:val="single"/>
          <w:lang w:val="fr-FR"/>
        </w:rPr>
        <w:t>- autovehicule mari ( autocamioane,auto</w:t>
      </w:r>
      <w:r>
        <w:rPr>
          <w:u w:val="single"/>
          <w:lang w:val="fr-FR"/>
        </w:rPr>
        <w:t xml:space="preserve">furgonete)                 </w:t>
      </w:r>
      <w:r w:rsidR="00675FD0">
        <w:rPr>
          <w:u w:val="single"/>
          <w:lang w:val="fr-FR"/>
        </w:rPr>
        <w:t>21,</w:t>
      </w:r>
      <w:r w:rsidRPr="00EB29F7">
        <w:rPr>
          <w:u w:val="single"/>
          <w:lang w:val="fr-FR"/>
        </w:rPr>
        <w:t>00</w:t>
      </w:r>
    </w:p>
    <w:p w:rsidR="00163CE4" w:rsidRPr="00EB29F7" w:rsidRDefault="00163CE4" w:rsidP="00163CE4">
      <w:pPr>
        <w:ind w:left="1440"/>
        <w:jc w:val="both"/>
        <w:rPr>
          <w:u w:val="single"/>
        </w:rPr>
      </w:pPr>
      <w:r w:rsidRPr="00EB29F7">
        <w:rPr>
          <w:u w:val="single"/>
        </w:rPr>
        <w:t xml:space="preserve">- din autovehicule cu remorcă                                                 </w:t>
      </w:r>
      <w:r w:rsidR="00866078">
        <w:rPr>
          <w:u w:val="single"/>
        </w:rPr>
        <w:t xml:space="preserve"> </w:t>
      </w:r>
      <w:r w:rsidRPr="00EB29F7">
        <w:rPr>
          <w:u w:val="single"/>
        </w:rPr>
        <w:t xml:space="preserve"> </w:t>
      </w:r>
      <w:r w:rsidR="00866078">
        <w:rPr>
          <w:u w:val="single"/>
        </w:rPr>
        <w:t>2</w:t>
      </w:r>
      <w:r w:rsidR="00675FD0">
        <w:rPr>
          <w:u w:val="single"/>
        </w:rPr>
        <w:t>7</w:t>
      </w:r>
      <w:r w:rsidRPr="00EB29F7">
        <w:rPr>
          <w:u w:val="single"/>
        </w:rPr>
        <w:t>,00</w:t>
      </w:r>
    </w:p>
    <w:p w:rsidR="00163CE4" w:rsidRPr="00EB29F7" w:rsidRDefault="00163CE4" w:rsidP="00163CE4">
      <w:pPr>
        <w:ind w:left="1440"/>
        <w:jc w:val="both"/>
        <w:rPr>
          <w:u w:val="single"/>
        </w:rPr>
      </w:pPr>
      <w:r w:rsidRPr="00EB29F7">
        <w:rPr>
          <w:u w:val="single"/>
        </w:rPr>
        <w:t xml:space="preserve">- din autovehicule lungi                             </w:t>
      </w:r>
      <w:r>
        <w:rPr>
          <w:u w:val="single"/>
        </w:rPr>
        <w:t xml:space="preserve">                               </w:t>
      </w:r>
      <w:r w:rsidR="00866078">
        <w:rPr>
          <w:u w:val="single"/>
        </w:rPr>
        <w:t>3</w:t>
      </w:r>
      <w:r w:rsidR="00675FD0">
        <w:rPr>
          <w:u w:val="single"/>
        </w:rPr>
        <w:t>3</w:t>
      </w:r>
      <w:r w:rsidRPr="00EB29F7">
        <w:rPr>
          <w:u w:val="single"/>
        </w:rPr>
        <w:t>,00</w:t>
      </w:r>
    </w:p>
    <w:p w:rsidR="00163CE4" w:rsidRDefault="00163CE4" w:rsidP="00163CE4">
      <w:pPr>
        <w:jc w:val="both"/>
        <w:rPr>
          <w:b/>
          <w:sz w:val="20"/>
          <w:szCs w:val="20"/>
          <w:lang w:val="es-ES"/>
        </w:rPr>
      </w:pPr>
      <w:r>
        <w:rPr>
          <w:lang w:val="fr-FR"/>
        </w:rPr>
        <w:t xml:space="preserve">                  </w:t>
      </w:r>
      <w:r w:rsidRPr="006E67C6">
        <w:rPr>
          <w:b/>
          <w:sz w:val="20"/>
          <w:szCs w:val="20"/>
          <w:lang w:val="es-ES"/>
        </w:rPr>
        <w:t xml:space="preserve"> </w:t>
      </w:r>
      <w:r w:rsidRPr="00B47256">
        <w:rPr>
          <w:b/>
          <w:sz w:val="20"/>
          <w:szCs w:val="20"/>
          <w:lang w:val="es-ES"/>
        </w:rPr>
        <w:t>b)   Procedura de calcul şi plata taxelor  este  următoarea :</w:t>
      </w:r>
    </w:p>
    <w:p w:rsidR="00163CE4" w:rsidRPr="00B47256" w:rsidRDefault="00163CE4" w:rsidP="00163CE4">
      <w:pPr>
        <w:jc w:val="both"/>
        <w:rPr>
          <w:b/>
          <w:sz w:val="20"/>
          <w:szCs w:val="20"/>
          <w:lang w:val="es-ES"/>
        </w:rPr>
      </w:pPr>
    </w:p>
    <w:p w:rsidR="00163CE4" w:rsidRPr="00B47256" w:rsidRDefault="00163CE4" w:rsidP="00163CE4">
      <w:pPr>
        <w:numPr>
          <w:ilvl w:val="0"/>
          <w:numId w:val="10"/>
        </w:numPr>
        <w:jc w:val="both"/>
        <w:rPr>
          <w:sz w:val="20"/>
          <w:szCs w:val="20"/>
        </w:rPr>
      </w:pPr>
      <w:r w:rsidRPr="003D2F00">
        <w:rPr>
          <w:b/>
          <w:i/>
          <w:sz w:val="20"/>
          <w:szCs w:val="20"/>
        </w:rPr>
        <w:t>Procedura de calcul</w:t>
      </w:r>
      <w:r w:rsidRPr="00B47256">
        <w:rPr>
          <w:sz w:val="20"/>
          <w:szCs w:val="20"/>
        </w:rPr>
        <w:t>:</w:t>
      </w:r>
    </w:p>
    <w:p w:rsidR="00163CE4" w:rsidRPr="00B47256" w:rsidRDefault="00163CE4" w:rsidP="00163CE4">
      <w:pPr>
        <w:numPr>
          <w:ilvl w:val="0"/>
          <w:numId w:val="11"/>
        </w:numPr>
        <w:jc w:val="both"/>
        <w:rPr>
          <w:sz w:val="20"/>
          <w:szCs w:val="20"/>
        </w:rPr>
      </w:pPr>
      <w:r w:rsidRPr="00B47256">
        <w:rPr>
          <w:sz w:val="20"/>
          <w:szCs w:val="20"/>
        </w:rPr>
        <w:t>pentru fiecare metru pătrat ocupat de vehicule cu tracţiune animală,taxa se stabileşte în sumă de 0,0</w:t>
      </w:r>
      <w:r w:rsidR="00675FD0">
        <w:rPr>
          <w:sz w:val="20"/>
          <w:szCs w:val="20"/>
        </w:rPr>
        <w:t>431</w:t>
      </w:r>
      <w:r w:rsidRPr="00B47256">
        <w:rPr>
          <w:sz w:val="20"/>
          <w:szCs w:val="20"/>
        </w:rPr>
        <w:t xml:space="preserve"> lei/mp/oră (0,0</w:t>
      </w:r>
      <w:r w:rsidR="00675FD0">
        <w:rPr>
          <w:sz w:val="20"/>
          <w:szCs w:val="20"/>
        </w:rPr>
        <w:t>431</w:t>
      </w:r>
      <w:r w:rsidR="00CB352F">
        <w:rPr>
          <w:sz w:val="20"/>
          <w:szCs w:val="20"/>
        </w:rPr>
        <w:t xml:space="preserve"> lei/mp x 24 ore x 10 mp = 10</w:t>
      </w:r>
      <w:r w:rsidRPr="00B47256">
        <w:rPr>
          <w:sz w:val="20"/>
          <w:szCs w:val="20"/>
        </w:rPr>
        <w:t>,00 lei);</w:t>
      </w:r>
    </w:p>
    <w:p w:rsidR="00163CE4" w:rsidRPr="00B47256" w:rsidRDefault="00163CE4" w:rsidP="00163CE4">
      <w:pPr>
        <w:numPr>
          <w:ilvl w:val="0"/>
          <w:numId w:val="11"/>
        </w:numPr>
        <w:jc w:val="both"/>
        <w:rPr>
          <w:sz w:val="20"/>
          <w:szCs w:val="20"/>
        </w:rPr>
      </w:pPr>
      <w:r w:rsidRPr="00B47256">
        <w:rPr>
          <w:sz w:val="20"/>
          <w:szCs w:val="20"/>
        </w:rPr>
        <w:t>pentru fiecare metru pătrat ocupat de autoturisme,taxa</w:t>
      </w:r>
      <w:r w:rsidR="00675FD0">
        <w:rPr>
          <w:sz w:val="20"/>
          <w:szCs w:val="20"/>
        </w:rPr>
        <w:t xml:space="preserve"> se stabileşte în sumă de 0,0575</w:t>
      </w:r>
      <w:r w:rsidRPr="00B47256">
        <w:rPr>
          <w:sz w:val="20"/>
          <w:szCs w:val="20"/>
        </w:rPr>
        <w:t xml:space="preserve"> lei/mp/oră (0,05</w:t>
      </w:r>
      <w:r w:rsidR="00675FD0">
        <w:rPr>
          <w:sz w:val="20"/>
          <w:szCs w:val="20"/>
        </w:rPr>
        <w:t>75</w:t>
      </w:r>
      <w:r w:rsidR="00CB352F">
        <w:rPr>
          <w:sz w:val="20"/>
          <w:szCs w:val="20"/>
        </w:rPr>
        <w:t>lei/mp x 24 ore x 10 mp = 14</w:t>
      </w:r>
      <w:r w:rsidRPr="00B47256">
        <w:rPr>
          <w:sz w:val="20"/>
          <w:szCs w:val="20"/>
        </w:rPr>
        <w:t>,00 lei);</w:t>
      </w:r>
    </w:p>
    <w:p w:rsidR="00163CE4" w:rsidRPr="00B47256" w:rsidRDefault="00163CE4" w:rsidP="00163CE4">
      <w:pPr>
        <w:numPr>
          <w:ilvl w:val="0"/>
          <w:numId w:val="11"/>
        </w:numPr>
        <w:jc w:val="both"/>
        <w:rPr>
          <w:sz w:val="20"/>
          <w:szCs w:val="20"/>
        </w:rPr>
      </w:pPr>
      <w:r w:rsidRPr="00B47256">
        <w:rPr>
          <w:sz w:val="20"/>
          <w:szCs w:val="20"/>
        </w:rPr>
        <w:t>pentru fiecare metru pătrat ocupat de autovehicule   mari , taxa se stabileşte în sumă de 0,0</w:t>
      </w:r>
      <w:r w:rsidR="00675FD0">
        <w:rPr>
          <w:sz w:val="20"/>
          <w:szCs w:val="20"/>
        </w:rPr>
        <w:t>431</w:t>
      </w:r>
      <w:r w:rsidRPr="00B47256">
        <w:rPr>
          <w:sz w:val="20"/>
          <w:szCs w:val="20"/>
        </w:rPr>
        <w:t>lei/mp/oră (0,0</w:t>
      </w:r>
      <w:r w:rsidR="00675FD0">
        <w:rPr>
          <w:sz w:val="20"/>
          <w:szCs w:val="20"/>
        </w:rPr>
        <w:t>431</w:t>
      </w:r>
      <w:r w:rsidR="00CB352F">
        <w:rPr>
          <w:sz w:val="20"/>
          <w:szCs w:val="20"/>
        </w:rPr>
        <w:t xml:space="preserve"> lei/mp x 24 ore x 20 mp = 21</w:t>
      </w:r>
      <w:r w:rsidRPr="00B47256">
        <w:rPr>
          <w:sz w:val="20"/>
          <w:szCs w:val="20"/>
        </w:rPr>
        <w:t>,00 lei);</w:t>
      </w:r>
    </w:p>
    <w:p w:rsidR="00163CE4" w:rsidRPr="00B47256" w:rsidRDefault="00163CE4" w:rsidP="00163CE4">
      <w:pPr>
        <w:numPr>
          <w:ilvl w:val="0"/>
          <w:numId w:val="11"/>
        </w:numPr>
        <w:jc w:val="both"/>
        <w:rPr>
          <w:sz w:val="20"/>
          <w:szCs w:val="20"/>
        </w:rPr>
      </w:pPr>
      <w:proofErr w:type="gramStart"/>
      <w:r w:rsidRPr="00B47256">
        <w:rPr>
          <w:sz w:val="20"/>
          <w:szCs w:val="20"/>
        </w:rPr>
        <w:t>pentru</w:t>
      </w:r>
      <w:proofErr w:type="gramEnd"/>
      <w:r w:rsidRPr="00B47256">
        <w:rPr>
          <w:sz w:val="20"/>
          <w:szCs w:val="20"/>
        </w:rPr>
        <w:t xml:space="preserve"> fiecare metru pătrat ocupat de autovehicule cu remorcă, </w:t>
      </w:r>
      <w:r w:rsidR="00675FD0">
        <w:rPr>
          <w:sz w:val="20"/>
          <w:szCs w:val="20"/>
        </w:rPr>
        <w:t>t</w:t>
      </w:r>
      <w:r w:rsidRPr="00B47256">
        <w:rPr>
          <w:sz w:val="20"/>
          <w:szCs w:val="20"/>
        </w:rPr>
        <w:t>axa se stabileşte în sumă de 0,03</w:t>
      </w:r>
      <w:r w:rsidR="00675FD0">
        <w:rPr>
          <w:sz w:val="20"/>
          <w:szCs w:val="20"/>
        </w:rPr>
        <w:t>80</w:t>
      </w:r>
      <w:r w:rsidRPr="00B47256">
        <w:rPr>
          <w:sz w:val="20"/>
          <w:szCs w:val="20"/>
        </w:rPr>
        <w:t>lei/mp/oră (0,03</w:t>
      </w:r>
      <w:r w:rsidR="00675FD0">
        <w:rPr>
          <w:sz w:val="20"/>
          <w:szCs w:val="20"/>
        </w:rPr>
        <w:t>80</w:t>
      </w:r>
      <w:r w:rsidRPr="00B47256">
        <w:rPr>
          <w:sz w:val="20"/>
          <w:szCs w:val="20"/>
        </w:rPr>
        <w:t xml:space="preserve"> lei/mp </w:t>
      </w:r>
      <w:r w:rsidR="00CB352F">
        <w:rPr>
          <w:sz w:val="20"/>
          <w:szCs w:val="20"/>
        </w:rPr>
        <w:t>x 24 ore x 30 mp = 27</w:t>
      </w:r>
      <w:r>
        <w:rPr>
          <w:sz w:val="20"/>
          <w:szCs w:val="20"/>
        </w:rPr>
        <w:t>,00 lei ).</w:t>
      </w:r>
    </w:p>
    <w:p w:rsidR="00163CE4" w:rsidRDefault="00163CE4" w:rsidP="00163CE4">
      <w:pPr>
        <w:numPr>
          <w:ilvl w:val="0"/>
          <w:numId w:val="11"/>
        </w:numPr>
        <w:jc w:val="both"/>
        <w:rPr>
          <w:sz w:val="20"/>
          <w:szCs w:val="20"/>
        </w:rPr>
      </w:pPr>
      <w:proofErr w:type="gramStart"/>
      <w:r w:rsidRPr="00B47256">
        <w:rPr>
          <w:sz w:val="20"/>
          <w:szCs w:val="20"/>
        </w:rPr>
        <w:t>pentru</w:t>
      </w:r>
      <w:proofErr w:type="gramEnd"/>
      <w:r w:rsidRPr="00B47256">
        <w:rPr>
          <w:sz w:val="20"/>
          <w:szCs w:val="20"/>
        </w:rPr>
        <w:t xml:space="preserve"> fiecare metru pătrat ocupat de autovehicule lungi,taxa se stabileşte în sumă de 0,03</w:t>
      </w:r>
      <w:r w:rsidR="00675FD0">
        <w:rPr>
          <w:sz w:val="20"/>
          <w:szCs w:val="20"/>
        </w:rPr>
        <w:t>47</w:t>
      </w:r>
      <w:r w:rsidRPr="00B47256">
        <w:rPr>
          <w:sz w:val="20"/>
          <w:szCs w:val="20"/>
        </w:rPr>
        <w:t xml:space="preserve"> lei/mp/oră (0,03</w:t>
      </w:r>
      <w:r w:rsidR="00675FD0">
        <w:rPr>
          <w:sz w:val="20"/>
          <w:szCs w:val="20"/>
        </w:rPr>
        <w:t>47</w:t>
      </w:r>
      <w:r w:rsidR="00CB352F">
        <w:rPr>
          <w:sz w:val="20"/>
          <w:szCs w:val="20"/>
        </w:rPr>
        <w:t xml:space="preserve"> lei/mp x 24 ore x 40 mp =33</w:t>
      </w:r>
      <w:r w:rsidRPr="00B47256">
        <w:rPr>
          <w:sz w:val="20"/>
          <w:szCs w:val="20"/>
        </w:rPr>
        <w:t>,00 lei ).</w:t>
      </w:r>
    </w:p>
    <w:p w:rsidR="00163CE4" w:rsidRPr="00B47256" w:rsidRDefault="00163CE4" w:rsidP="00163CE4">
      <w:pPr>
        <w:jc w:val="both"/>
        <w:rPr>
          <w:sz w:val="20"/>
          <w:szCs w:val="20"/>
        </w:rPr>
      </w:pPr>
    </w:p>
    <w:p w:rsidR="00163CE4" w:rsidRDefault="00163CE4" w:rsidP="00163CE4">
      <w:pPr>
        <w:jc w:val="both"/>
        <w:rPr>
          <w:sz w:val="22"/>
          <w:szCs w:val="22"/>
          <w:lang w:val="it-IT"/>
        </w:rPr>
      </w:pPr>
      <w:r w:rsidRPr="00965152">
        <w:rPr>
          <w:sz w:val="22"/>
          <w:szCs w:val="22"/>
          <w:lang w:val="it-IT"/>
        </w:rPr>
        <w:t xml:space="preserve">                   </w:t>
      </w:r>
      <w:r w:rsidRPr="00965152">
        <w:rPr>
          <w:b/>
          <w:sz w:val="22"/>
          <w:szCs w:val="22"/>
          <w:lang w:val="it-IT"/>
        </w:rPr>
        <w:t>c)</w:t>
      </w:r>
      <w:r w:rsidRPr="00965152">
        <w:rPr>
          <w:sz w:val="22"/>
          <w:szCs w:val="22"/>
          <w:lang w:val="it-IT"/>
        </w:rPr>
        <w:t xml:space="preserve"> </w:t>
      </w:r>
      <w:r w:rsidRPr="00965152">
        <w:rPr>
          <w:b/>
          <w:sz w:val="22"/>
          <w:szCs w:val="22"/>
          <w:lang w:val="it-IT"/>
        </w:rPr>
        <w:t>Se  stabileste  o</w:t>
      </w:r>
      <w:r w:rsidRPr="00965152">
        <w:rPr>
          <w:sz w:val="22"/>
          <w:szCs w:val="22"/>
          <w:lang w:val="it-IT"/>
        </w:rPr>
        <w:t xml:space="preserve">  </w:t>
      </w:r>
      <w:r w:rsidRPr="00965152">
        <w:rPr>
          <w:b/>
          <w:sz w:val="22"/>
          <w:szCs w:val="22"/>
          <w:u w:val="single"/>
          <w:lang w:val="it-IT"/>
        </w:rPr>
        <w:t>taxa  anuala  de 3</w:t>
      </w:r>
      <w:r w:rsidR="00675FD0">
        <w:rPr>
          <w:b/>
          <w:sz w:val="22"/>
          <w:szCs w:val="22"/>
          <w:u w:val="single"/>
          <w:lang w:val="it-IT"/>
        </w:rPr>
        <w:t>5</w:t>
      </w:r>
      <w:r w:rsidRPr="00965152">
        <w:rPr>
          <w:b/>
          <w:sz w:val="22"/>
          <w:szCs w:val="22"/>
          <w:u w:val="single"/>
          <w:lang w:val="it-IT"/>
        </w:rPr>
        <w:t xml:space="preserve"> lei,</w:t>
      </w:r>
      <w:r w:rsidRPr="00965152">
        <w:rPr>
          <w:sz w:val="22"/>
          <w:szCs w:val="22"/>
          <w:lang w:val="it-IT"/>
        </w:rPr>
        <w:t xml:space="preserve"> </w:t>
      </w:r>
      <w:r w:rsidRPr="00965152">
        <w:rPr>
          <w:b/>
          <w:sz w:val="22"/>
          <w:szCs w:val="22"/>
          <w:lang w:val="it-IT"/>
        </w:rPr>
        <w:t>pentru fieca</w:t>
      </w:r>
      <w:r>
        <w:rPr>
          <w:b/>
          <w:sz w:val="22"/>
          <w:szCs w:val="22"/>
          <w:lang w:val="it-IT"/>
        </w:rPr>
        <w:t xml:space="preserve">re  din urmatoarele   vehicole </w:t>
      </w:r>
      <w:r w:rsidRPr="00965152">
        <w:rPr>
          <w:b/>
          <w:sz w:val="22"/>
          <w:szCs w:val="22"/>
          <w:lang w:val="it-IT"/>
        </w:rPr>
        <w:t>lente</w:t>
      </w:r>
      <w:r w:rsidRPr="00965152">
        <w:rPr>
          <w:sz w:val="22"/>
          <w:szCs w:val="22"/>
          <w:lang w:val="it-IT"/>
        </w:rPr>
        <w:t xml:space="preserve"> :  </w:t>
      </w:r>
    </w:p>
    <w:p w:rsidR="00163CE4" w:rsidRPr="00965152" w:rsidRDefault="00163CE4" w:rsidP="00163CE4">
      <w:pPr>
        <w:jc w:val="both"/>
        <w:rPr>
          <w:sz w:val="22"/>
          <w:szCs w:val="22"/>
          <w:lang w:val="it-IT"/>
        </w:rPr>
      </w:pPr>
      <w:r w:rsidRPr="00965152">
        <w:rPr>
          <w:sz w:val="22"/>
          <w:szCs w:val="22"/>
          <w:lang w:val="it-IT"/>
        </w:rPr>
        <w:t xml:space="preserve">                                    </w:t>
      </w:r>
    </w:p>
    <w:tbl>
      <w:tblPr>
        <w:tblpPr w:leftFromText="180" w:rightFromText="180" w:vertAnchor="text" w:tblpY="1"/>
        <w:tblOverlap w:val="never"/>
        <w:tblW w:w="5000" w:type="pct"/>
        <w:tblCellSpacing w:w="15" w:type="dxa"/>
        <w:tblCellMar>
          <w:top w:w="15" w:type="dxa"/>
          <w:left w:w="15" w:type="dxa"/>
          <w:bottom w:w="15" w:type="dxa"/>
          <w:right w:w="15" w:type="dxa"/>
        </w:tblCellMar>
        <w:tblLook w:val="0000" w:firstRow="0" w:lastRow="0" w:firstColumn="0" w:lastColumn="0" w:noHBand="0" w:noVBand="0"/>
      </w:tblPr>
      <w:tblGrid>
        <w:gridCol w:w="9810"/>
      </w:tblGrid>
      <w:tr w:rsidR="00163CE4" w:rsidRPr="006F6ADB" w:rsidTr="00163CE4">
        <w:trPr>
          <w:tblCellSpacing w:w="15" w:type="dxa"/>
        </w:trPr>
        <w:tc>
          <w:tcPr>
            <w:tcW w:w="0" w:type="auto"/>
            <w:shd w:val="clear" w:color="auto" w:fill="FFFFFF"/>
          </w:tcPr>
          <w:p w:rsidR="00163CE4" w:rsidRPr="001E0F27" w:rsidRDefault="00163CE4" w:rsidP="00163CE4">
            <w:pPr>
              <w:rPr>
                <w:rFonts w:ascii="Arial" w:hAnsi="Arial" w:cs="Arial"/>
                <w:sz w:val="20"/>
                <w:szCs w:val="20"/>
                <w:lang w:val="it-IT"/>
              </w:rPr>
            </w:pPr>
            <w:r w:rsidRPr="00965152">
              <w:rPr>
                <w:rFonts w:ascii="Arial" w:hAnsi="Arial" w:cs="Arial"/>
                <w:b/>
                <w:bCs/>
                <w:sz w:val="20"/>
                <w:szCs w:val="20"/>
                <w:lang w:val="it-IT"/>
              </w:rPr>
              <w:t xml:space="preserve"> </w:t>
            </w:r>
          </w:p>
          <w:p w:rsidR="00163CE4" w:rsidRPr="00C26512" w:rsidRDefault="00163CE4" w:rsidP="00163CE4">
            <w:pPr>
              <w:rPr>
                <w:rFonts w:ascii="Arial" w:hAnsi="Arial" w:cs="Arial"/>
                <w:sz w:val="20"/>
                <w:szCs w:val="20"/>
                <w:lang w:val="it-IT"/>
              </w:rPr>
            </w:pPr>
            <w:r>
              <w:rPr>
                <w:rFonts w:ascii="Arial" w:hAnsi="Arial" w:cs="Arial"/>
                <w:sz w:val="20"/>
                <w:szCs w:val="20"/>
                <w:lang w:val="it-IT"/>
              </w:rPr>
              <w:t xml:space="preserve">             </w:t>
            </w:r>
            <w:r w:rsidRPr="00C26512">
              <w:rPr>
                <w:rFonts w:ascii="Arial" w:hAnsi="Arial" w:cs="Arial"/>
                <w:sz w:val="20"/>
                <w:szCs w:val="20"/>
                <w:lang w:val="it-IT"/>
              </w:rPr>
              <w:t>1. autocositoare;</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2. autoexcavator (excavator pe autoşasiu);</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3. autogreder sau autogreper;</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4. buldozer pe pneuri;</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5. compactor autopropulsat;</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6. excavator cu racleţi pentru săpat şanţuri, excavator cu rotor pentru săpat şanţuri sau excavator pe pneuri;</w:t>
            </w:r>
          </w:p>
          <w:p w:rsidR="00163CE4" w:rsidRPr="00C26512" w:rsidRDefault="00163CE4" w:rsidP="00163CE4">
            <w:pPr>
              <w:ind w:left="720"/>
              <w:rPr>
                <w:rFonts w:ascii="Arial" w:hAnsi="Arial" w:cs="Arial"/>
                <w:sz w:val="20"/>
                <w:szCs w:val="20"/>
                <w:lang w:val="fr-FR"/>
              </w:rPr>
            </w:pPr>
            <w:r w:rsidRPr="00965152">
              <w:rPr>
                <w:rFonts w:ascii="Arial" w:hAnsi="Arial" w:cs="Arial"/>
                <w:sz w:val="20"/>
                <w:szCs w:val="20"/>
                <w:lang w:val="fr-FR"/>
              </w:rPr>
              <w:t xml:space="preserve">7. </w:t>
            </w:r>
            <w:r w:rsidRPr="00C26512">
              <w:rPr>
                <w:rFonts w:ascii="Arial" w:hAnsi="Arial" w:cs="Arial"/>
                <w:sz w:val="20"/>
                <w:szCs w:val="20"/>
                <w:lang w:val="fr-FR"/>
              </w:rPr>
              <w:t>freză autopropulsată pentru canale sau pentru pământ stabilizat;</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t>8. freză rutieră;</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t>9. încărcător cu o cupă pe pneuri;</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t>10. instalaţie autopropulsată de sortare-concasare;</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t>11. macara cu greifer;</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t>12. macara mobilă pe pneuri;</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lastRenderedPageBreak/>
              <w:t>13. macara turn autopropulsată;</w:t>
            </w:r>
          </w:p>
          <w:p w:rsidR="00163CE4" w:rsidRPr="00C26512" w:rsidRDefault="00163CE4" w:rsidP="00163CE4">
            <w:pPr>
              <w:ind w:left="720"/>
              <w:rPr>
                <w:rFonts w:ascii="Arial" w:hAnsi="Arial" w:cs="Arial"/>
                <w:sz w:val="20"/>
                <w:szCs w:val="20"/>
                <w:lang w:val="fr-FR"/>
              </w:rPr>
            </w:pPr>
            <w:r w:rsidRPr="00C26512">
              <w:rPr>
                <w:rFonts w:ascii="Arial" w:hAnsi="Arial" w:cs="Arial"/>
                <w:sz w:val="20"/>
                <w:szCs w:val="20"/>
                <w:lang w:val="fr-FR"/>
              </w:rPr>
              <w:t>14. maşină autopropulsată pentru oricare din următoarele:</w:t>
            </w:r>
          </w:p>
          <w:p w:rsidR="00163CE4" w:rsidRPr="00C26512" w:rsidRDefault="00163CE4" w:rsidP="00163CE4">
            <w:pPr>
              <w:ind w:left="720"/>
              <w:rPr>
                <w:rFonts w:ascii="Arial" w:hAnsi="Arial" w:cs="Arial"/>
                <w:sz w:val="20"/>
                <w:szCs w:val="20"/>
                <w:lang w:val="es-ES"/>
              </w:rPr>
            </w:pPr>
            <w:r w:rsidRPr="00C26512">
              <w:rPr>
                <w:rFonts w:ascii="Arial" w:hAnsi="Arial" w:cs="Arial"/>
                <w:sz w:val="20"/>
                <w:szCs w:val="20"/>
                <w:lang w:val="es-ES"/>
              </w:rPr>
              <w:t>a) lucrări de terasamente;</w:t>
            </w:r>
          </w:p>
          <w:p w:rsidR="00163CE4" w:rsidRPr="00C26512" w:rsidRDefault="00163CE4" w:rsidP="00163CE4">
            <w:pPr>
              <w:ind w:left="720"/>
              <w:rPr>
                <w:rFonts w:ascii="Arial" w:hAnsi="Arial" w:cs="Arial"/>
                <w:sz w:val="20"/>
                <w:szCs w:val="20"/>
                <w:lang w:val="es-ES"/>
              </w:rPr>
            </w:pPr>
            <w:r w:rsidRPr="00C26512">
              <w:rPr>
                <w:rFonts w:ascii="Arial" w:hAnsi="Arial" w:cs="Arial"/>
                <w:sz w:val="20"/>
                <w:szCs w:val="20"/>
                <w:lang w:val="es-ES"/>
              </w:rPr>
              <w:t>b) construcţia şi întreţinerea drumurilor;</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c) decopertarea îmbrăcăminţii asfaltice la drumuri;</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d) finisarea drumurilor;</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e) forat;</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f) turnarea asfaltului;</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g) înlăturarea zăpezii;</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15. şasiu autopropulsat cu ferăstrău pentru tăiat lemne;</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16. tractor pe pneuri;</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17. troliu autopropulsat;</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18. utilaj multifuncţional pentru întreţinerea drumurilor;</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19. vehicul pentru pompieri pentru derularea furtunurilor de apă;</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20. vehicul pentru măcinat şi compactat deşeuri;</w:t>
            </w:r>
          </w:p>
          <w:p w:rsidR="00163CE4" w:rsidRPr="00C26512" w:rsidRDefault="00163CE4" w:rsidP="00163CE4">
            <w:pPr>
              <w:ind w:left="720"/>
              <w:rPr>
                <w:rFonts w:ascii="Arial" w:hAnsi="Arial" w:cs="Arial"/>
                <w:sz w:val="20"/>
                <w:szCs w:val="20"/>
                <w:lang w:val="it-IT"/>
              </w:rPr>
            </w:pPr>
            <w:r w:rsidRPr="00C26512">
              <w:rPr>
                <w:rFonts w:ascii="Arial" w:hAnsi="Arial" w:cs="Arial"/>
                <w:sz w:val="20"/>
                <w:szCs w:val="20"/>
                <w:lang w:val="it-IT"/>
              </w:rPr>
              <w:t>21. vehicul pentru marcarea drumurilor;</w:t>
            </w:r>
          </w:p>
          <w:p w:rsidR="00163CE4" w:rsidRDefault="00163CE4" w:rsidP="00163CE4">
            <w:pPr>
              <w:ind w:left="720"/>
              <w:rPr>
                <w:lang w:val="it-IT"/>
              </w:rPr>
            </w:pPr>
            <w:r w:rsidRPr="00C26512">
              <w:rPr>
                <w:lang w:val="it-IT"/>
              </w:rPr>
              <w:t>22. vehicul pentru tăiat şi compactat deşeuri.</w:t>
            </w:r>
          </w:p>
          <w:p w:rsidR="00EE4C2D" w:rsidRPr="00EE4C2D" w:rsidRDefault="00EE4C2D" w:rsidP="00163CE4">
            <w:pPr>
              <w:ind w:left="720"/>
              <w:rPr>
                <w:u w:val="single"/>
                <w:lang w:val="it-IT"/>
              </w:rPr>
            </w:pPr>
          </w:p>
          <w:p w:rsidR="00EE4C2D" w:rsidRPr="00EE4C2D" w:rsidRDefault="00EE4C2D" w:rsidP="004E4F4E">
            <w:pPr>
              <w:ind w:left="720"/>
              <w:rPr>
                <w:rFonts w:ascii="Arial" w:hAnsi="Arial" w:cs="Arial"/>
                <w:b/>
                <w:sz w:val="20"/>
                <w:szCs w:val="20"/>
                <w:lang w:val="it-IT"/>
              </w:rPr>
            </w:pPr>
          </w:p>
        </w:tc>
      </w:tr>
    </w:tbl>
    <w:p w:rsidR="00163CE4" w:rsidRPr="0076410E" w:rsidRDefault="00163CE4" w:rsidP="00163CE4">
      <w:pPr>
        <w:jc w:val="both"/>
        <w:rPr>
          <w:lang w:val="fr-FR"/>
        </w:rPr>
      </w:pPr>
    </w:p>
    <w:p w:rsidR="00163CE4" w:rsidRPr="007B49F2" w:rsidRDefault="00EE4C2D" w:rsidP="00EE4C2D">
      <w:pPr>
        <w:numPr>
          <w:ilvl w:val="0"/>
          <w:numId w:val="9"/>
        </w:numPr>
        <w:rPr>
          <w:b/>
          <w:lang w:val="fr-FR"/>
        </w:rPr>
      </w:pPr>
      <w:r w:rsidRPr="00EE4C2D">
        <w:rPr>
          <w:b/>
          <w:u w:val="single"/>
          <w:lang w:val="fr-FR"/>
        </w:rPr>
        <w:t>Taxa formular</w:t>
      </w:r>
      <w:r w:rsidR="00163CE4" w:rsidRPr="00EE4C2D">
        <w:rPr>
          <w:u w:val="single"/>
          <w:lang w:val="fr-FR"/>
        </w:rPr>
        <w:t xml:space="preserve"> </w:t>
      </w:r>
      <w:r w:rsidR="00163CE4" w:rsidRPr="00EE4C2D">
        <w:rPr>
          <w:b/>
          <w:u w:val="single"/>
          <w:lang w:val="fr-FR"/>
        </w:rPr>
        <w:t>=  5,00 lei</w:t>
      </w:r>
    </w:p>
    <w:p w:rsidR="00163CE4" w:rsidRPr="007B49F2" w:rsidRDefault="00163CE4" w:rsidP="00163CE4">
      <w:pPr>
        <w:rPr>
          <w:b/>
          <w:lang w:val="fr-FR"/>
        </w:rPr>
      </w:pPr>
    </w:p>
    <w:p w:rsidR="00163CE4" w:rsidRPr="002D20A9" w:rsidRDefault="00163CE4" w:rsidP="00163CE4">
      <w:pPr>
        <w:rPr>
          <w:lang w:val="fr-FR"/>
        </w:rPr>
      </w:pPr>
      <w:r w:rsidRPr="0076410E">
        <w:rPr>
          <w:lang w:val="fr-FR"/>
        </w:rPr>
        <w:t xml:space="preserve">       </w:t>
      </w:r>
      <w:r w:rsidRPr="002D20A9">
        <w:rPr>
          <w:lang w:val="it-IT"/>
        </w:rPr>
        <w:t xml:space="preserve">3. </w:t>
      </w:r>
      <w:r w:rsidRPr="002D20A9">
        <w:rPr>
          <w:b/>
          <w:lang w:val="it-IT"/>
        </w:rPr>
        <w:t>Anexa 24 (</w:t>
      </w:r>
      <w:r w:rsidRPr="002D20A9">
        <w:rPr>
          <w:i/>
          <w:lang w:val="it-IT"/>
        </w:rPr>
        <w:t xml:space="preserve">cerere deschidere procedură succesorală </w:t>
      </w:r>
      <w:r w:rsidRPr="007B49F2">
        <w:rPr>
          <w:b/>
          <w:i/>
          <w:lang w:val="it-IT"/>
        </w:rPr>
        <w:t>-</w:t>
      </w:r>
      <w:r w:rsidRPr="007B49F2">
        <w:rPr>
          <w:b/>
          <w:lang w:val="fr-FR"/>
        </w:rPr>
        <w:t xml:space="preserve">)       = </w:t>
      </w:r>
      <w:r w:rsidR="00866078">
        <w:rPr>
          <w:b/>
          <w:lang w:val="fr-FR"/>
        </w:rPr>
        <w:t>6</w:t>
      </w:r>
      <w:r w:rsidRPr="007B49F2">
        <w:rPr>
          <w:b/>
          <w:lang w:val="fr-FR"/>
        </w:rPr>
        <w:t>,00 lei</w:t>
      </w:r>
      <w:r>
        <w:rPr>
          <w:lang w:val="fr-FR"/>
        </w:rPr>
        <w:t xml:space="preserve"> </w:t>
      </w:r>
      <w:r w:rsidRPr="0076410E">
        <w:rPr>
          <w:lang w:val="fr-FR"/>
        </w:rPr>
        <w:t xml:space="preserve">                       </w:t>
      </w:r>
      <w:r>
        <w:rPr>
          <w:lang w:val="fr-FR"/>
        </w:rPr>
        <w:t xml:space="preserve">                               </w:t>
      </w:r>
    </w:p>
    <w:p w:rsidR="00163CE4" w:rsidRPr="0076410E" w:rsidRDefault="00163CE4" w:rsidP="00163CE4">
      <w:pPr>
        <w:rPr>
          <w:lang w:val="fr-FR"/>
        </w:rPr>
      </w:pPr>
      <w:r w:rsidRPr="00EB29F7">
        <w:rPr>
          <w:i/>
          <w:lang w:val="it-IT"/>
        </w:rPr>
        <w:t xml:space="preserve">                       </w:t>
      </w:r>
      <w:r w:rsidRPr="00EB29F7">
        <w:rPr>
          <w:i/>
          <w:lang w:val="fr-FR"/>
        </w:rPr>
        <w:t>moştenire</w:t>
      </w:r>
      <w:r w:rsidRPr="0076410E">
        <w:rPr>
          <w:lang w:val="fr-FR"/>
        </w:rPr>
        <w:t xml:space="preserve"> )                              </w:t>
      </w:r>
      <w:r>
        <w:rPr>
          <w:lang w:val="fr-FR"/>
        </w:rPr>
        <w:t xml:space="preserve">                                 </w:t>
      </w:r>
    </w:p>
    <w:p w:rsidR="00163CE4" w:rsidRPr="007B49F2" w:rsidRDefault="00163CE4" w:rsidP="00163CE4">
      <w:pPr>
        <w:rPr>
          <w:b/>
          <w:lang w:val="fr-FR"/>
        </w:rPr>
      </w:pPr>
      <w:r w:rsidRPr="0076410E">
        <w:rPr>
          <w:lang w:val="fr-FR"/>
        </w:rPr>
        <w:t xml:space="preserve">       4. </w:t>
      </w:r>
      <w:r w:rsidRPr="00EB29F7">
        <w:rPr>
          <w:b/>
          <w:lang w:val="fr-FR"/>
        </w:rPr>
        <w:t>Taxă înscriere în asociaţia crescătorilor de taurine</w:t>
      </w:r>
      <w:r w:rsidRPr="0076410E">
        <w:rPr>
          <w:lang w:val="fr-FR"/>
        </w:rPr>
        <w:t xml:space="preserve">     </w:t>
      </w:r>
      <w:r w:rsidR="00CC14CE">
        <w:rPr>
          <w:lang w:val="fr-FR"/>
        </w:rPr>
        <w:t xml:space="preserve"> </w:t>
      </w:r>
      <w:r>
        <w:rPr>
          <w:lang w:val="fr-FR"/>
        </w:rPr>
        <w:t xml:space="preserve">  </w:t>
      </w:r>
      <w:r w:rsidR="00CC14CE">
        <w:rPr>
          <w:lang w:val="fr-FR"/>
        </w:rPr>
        <w:t xml:space="preserve"> </w:t>
      </w:r>
      <w:r>
        <w:rPr>
          <w:lang w:val="fr-FR"/>
        </w:rPr>
        <w:t xml:space="preserve"> </w:t>
      </w:r>
      <w:r w:rsidRPr="007B49F2">
        <w:rPr>
          <w:b/>
          <w:lang w:val="fr-FR"/>
        </w:rPr>
        <w:t>=</w:t>
      </w:r>
      <w:r w:rsidR="00866078">
        <w:rPr>
          <w:b/>
          <w:lang w:val="fr-FR"/>
        </w:rPr>
        <w:t>1</w:t>
      </w:r>
      <w:r w:rsidR="00675FD0">
        <w:rPr>
          <w:b/>
          <w:lang w:val="fr-FR"/>
        </w:rPr>
        <w:t>9</w:t>
      </w:r>
      <w:r w:rsidRPr="007B49F2">
        <w:rPr>
          <w:b/>
          <w:lang w:val="fr-FR"/>
        </w:rPr>
        <w:t>,00 lei</w:t>
      </w:r>
    </w:p>
    <w:p w:rsidR="00163CE4" w:rsidRPr="0076410E" w:rsidRDefault="00163CE4" w:rsidP="00163CE4">
      <w:pPr>
        <w:rPr>
          <w:lang w:val="fr-FR"/>
        </w:rPr>
      </w:pPr>
    </w:p>
    <w:p w:rsidR="00163CE4" w:rsidRPr="007B49F2" w:rsidRDefault="00163CE4" w:rsidP="00163CE4">
      <w:pPr>
        <w:rPr>
          <w:b/>
          <w:lang w:val="fr-FR"/>
        </w:rPr>
      </w:pPr>
      <w:r w:rsidRPr="0076410E">
        <w:rPr>
          <w:lang w:val="fr-FR"/>
        </w:rPr>
        <w:t xml:space="preserve">       5</w:t>
      </w:r>
      <w:r w:rsidRPr="00EB29F7">
        <w:rPr>
          <w:b/>
          <w:lang w:val="fr-FR"/>
        </w:rPr>
        <w:t>. Eliberare copii după înscrisuri din arhiva locală</w:t>
      </w:r>
      <w:r w:rsidRPr="0076410E">
        <w:rPr>
          <w:lang w:val="fr-FR"/>
        </w:rPr>
        <w:t xml:space="preserve">        </w:t>
      </w:r>
      <w:r w:rsidR="00CC14CE">
        <w:rPr>
          <w:lang w:val="fr-FR"/>
        </w:rPr>
        <w:t xml:space="preserve"> </w:t>
      </w:r>
      <w:r w:rsidRPr="0076410E">
        <w:rPr>
          <w:lang w:val="fr-FR"/>
        </w:rPr>
        <w:t xml:space="preserve"> </w:t>
      </w:r>
      <w:r>
        <w:rPr>
          <w:lang w:val="fr-FR"/>
        </w:rPr>
        <w:t xml:space="preserve">   </w:t>
      </w:r>
      <w:r>
        <w:rPr>
          <w:b/>
          <w:lang w:val="fr-FR"/>
        </w:rPr>
        <w:t xml:space="preserve">=  </w:t>
      </w:r>
      <w:r w:rsidR="00866078">
        <w:rPr>
          <w:b/>
          <w:lang w:val="fr-FR"/>
        </w:rPr>
        <w:t>6</w:t>
      </w:r>
      <w:r w:rsidR="0075457E">
        <w:rPr>
          <w:b/>
          <w:lang w:val="fr-FR"/>
        </w:rPr>
        <w:t>,00 lei /fila</w:t>
      </w:r>
    </w:p>
    <w:p w:rsidR="00163CE4" w:rsidRPr="007B49F2" w:rsidRDefault="00163CE4" w:rsidP="00163CE4">
      <w:pPr>
        <w:rPr>
          <w:b/>
          <w:lang w:val="fr-FR"/>
        </w:rPr>
      </w:pPr>
    </w:p>
    <w:p w:rsidR="00163CE4" w:rsidRPr="0076410E" w:rsidRDefault="00163CE4" w:rsidP="00163CE4">
      <w:pPr>
        <w:rPr>
          <w:lang w:val="fr-FR"/>
        </w:rPr>
      </w:pPr>
      <w:r w:rsidRPr="0076410E">
        <w:rPr>
          <w:lang w:val="fr-FR"/>
        </w:rPr>
        <w:t xml:space="preserve">        II. </w:t>
      </w:r>
      <w:r w:rsidRPr="0076410E">
        <w:rPr>
          <w:b/>
          <w:lang w:val="fr-FR"/>
        </w:rPr>
        <w:t>TARIFE LOCALE SPECIALE</w:t>
      </w:r>
    </w:p>
    <w:p w:rsidR="00163CE4" w:rsidRPr="0076410E" w:rsidRDefault="00163CE4" w:rsidP="00163CE4">
      <w:pPr>
        <w:rPr>
          <w:lang w:val="fr-FR"/>
        </w:rPr>
      </w:pPr>
    </w:p>
    <w:p w:rsidR="00163CE4" w:rsidRPr="00A95CBE" w:rsidRDefault="00163CE4" w:rsidP="00163CE4">
      <w:pPr>
        <w:rPr>
          <w:b/>
          <w:lang w:val="fr-FR"/>
        </w:rPr>
      </w:pPr>
      <w:r>
        <w:rPr>
          <w:lang w:val="fr-FR"/>
        </w:rPr>
        <w:t xml:space="preserve">   </w:t>
      </w:r>
      <w:r w:rsidR="00155612">
        <w:rPr>
          <w:lang w:val="fr-FR"/>
        </w:rPr>
        <w:t xml:space="preserve"> </w:t>
      </w:r>
      <w:r>
        <w:rPr>
          <w:lang w:val="fr-FR"/>
        </w:rPr>
        <w:t xml:space="preserve">  </w:t>
      </w:r>
      <w:r w:rsidRPr="0076410E">
        <w:rPr>
          <w:lang w:val="fr-FR"/>
        </w:rPr>
        <w:t xml:space="preserve"> 1. </w:t>
      </w:r>
      <w:r w:rsidR="00337EDD">
        <w:rPr>
          <w:b/>
          <w:lang w:val="fr-FR"/>
        </w:rPr>
        <w:t xml:space="preserve">Redactare </w:t>
      </w:r>
      <w:r w:rsidRPr="00A95CBE">
        <w:rPr>
          <w:b/>
          <w:lang w:val="fr-FR"/>
        </w:rPr>
        <w:t xml:space="preserve">contracte arendă </w:t>
      </w:r>
    </w:p>
    <w:p w:rsidR="00163CE4" w:rsidRPr="00A95CBE" w:rsidRDefault="00163CE4" w:rsidP="00163CE4">
      <w:pPr>
        <w:rPr>
          <w:b/>
          <w:lang w:val="fr-FR"/>
        </w:rPr>
      </w:pPr>
      <w:r w:rsidRPr="00A95CBE">
        <w:rPr>
          <w:b/>
          <w:lang w:val="fr-FR"/>
        </w:rPr>
        <w:t xml:space="preserve">     şi închiriere                                             </w:t>
      </w:r>
      <w:r>
        <w:rPr>
          <w:b/>
          <w:lang w:val="fr-FR"/>
        </w:rPr>
        <w:t xml:space="preserve">                        =             </w:t>
      </w:r>
      <w:r w:rsidR="00866078">
        <w:rPr>
          <w:b/>
          <w:lang w:val="fr-FR"/>
        </w:rPr>
        <w:t>10</w:t>
      </w:r>
      <w:r w:rsidRPr="00A95CBE">
        <w:rPr>
          <w:b/>
          <w:lang w:val="fr-FR"/>
        </w:rPr>
        <w:t>,00 lei/formular</w:t>
      </w:r>
    </w:p>
    <w:p w:rsidR="00163CE4" w:rsidRPr="00A95CBE" w:rsidRDefault="00163CE4" w:rsidP="00163CE4">
      <w:pPr>
        <w:rPr>
          <w:b/>
          <w:lang w:val="fr-FR"/>
        </w:rPr>
      </w:pPr>
      <w:r>
        <w:rPr>
          <w:b/>
          <w:lang w:val="fr-FR"/>
        </w:rPr>
        <w:t xml:space="preserve">   </w:t>
      </w:r>
      <w:r w:rsidR="00155612">
        <w:rPr>
          <w:b/>
          <w:lang w:val="fr-FR"/>
        </w:rPr>
        <w:t xml:space="preserve"> </w:t>
      </w:r>
      <w:r>
        <w:rPr>
          <w:b/>
          <w:lang w:val="fr-FR"/>
        </w:rPr>
        <w:t xml:space="preserve"> </w:t>
      </w:r>
      <w:r w:rsidR="00155612">
        <w:rPr>
          <w:b/>
          <w:lang w:val="fr-FR"/>
        </w:rPr>
        <w:t xml:space="preserve"> </w:t>
      </w:r>
      <w:r w:rsidRPr="00A95CBE">
        <w:rPr>
          <w:b/>
          <w:lang w:val="fr-FR"/>
        </w:rPr>
        <w:t xml:space="preserve"> 2. Măsurare teren agricol la solicitarea deţinătorului</w:t>
      </w:r>
    </w:p>
    <w:p w:rsidR="00163CE4" w:rsidRPr="00A95CBE" w:rsidRDefault="00163CE4" w:rsidP="00163CE4">
      <w:pPr>
        <w:rPr>
          <w:b/>
          <w:lang w:val="fr-FR"/>
        </w:rPr>
      </w:pPr>
      <w:r w:rsidRPr="00A95CBE">
        <w:rPr>
          <w:b/>
          <w:lang w:val="fr-FR"/>
        </w:rPr>
        <w:t xml:space="preserve">      titlului de proprietate                    </w:t>
      </w:r>
      <w:r>
        <w:rPr>
          <w:b/>
          <w:lang w:val="fr-FR"/>
        </w:rPr>
        <w:t xml:space="preserve">             </w:t>
      </w:r>
      <w:r w:rsidR="0075457E">
        <w:rPr>
          <w:b/>
          <w:lang w:val="fr-FR"/>
        </w:rPr>
        <w:t xml:space="preserve">                   =       </w:t>
      </w:r>
      <w:r w:rsidR="004E4F4E">
        <w:rPr>
          <w:b/>
          <w:lang w:val="fr-FR"/>
        </w:rPr>
        <w:t xml:space="preserve">  </w:t>
      </w:r>
      <w:r w:rsidR="0075457E">
        <w:rPr>
          <w:b/>
          <w:lang w:val="fr-FR"/>
        </w:rPr>
        <w:t xml:space="preserve">   </w:t>
      </w:r>
      <w:r w:rsidR="00866078">
        <w:rPr>
          <w:b/>
          <w:lang w:val="fr-FR"/>
        </w:rPr>
        <w:t>5</w:t>
      </w:r>
      <w:r w:rsidR="00675FD0">
        <w:rPr>
          <w:b/>
          <w:lang w:val="fr-FR"/>
        </w:rPr>
        <w:t>7</w:t>
      </w:r>
      <w:r w:rsidRPr="00A95CBE">
        <w:rPr>
          <w:b/>
          <w:lang w:val="fr-FR"/>
        </w:rPr>
        <w:t xml:space="preserve">,00 lei / parcela     </w:t>
      </w:r>
    </w:p>
    <w:p w:rsidR="00163CE4" w:rsidRPr="00A95CBE" w:rsidRDefault="00163CE4" w:rsidP="00163CE4">
      <w:pPr>
        <w:rPr>
          <w:b/>
          <w:lang w:val="fr-FR"/>
        </w:rPr>
      </w:pPr>
      <w:r>
        <w:rPr>
          <w:b/>
          <w:lang w:val="fr-FR"/>
        </w:rPr>
        <w:t xml:space="preserve">  </w:t>
      </w:r>
      <w:r w:rsidR="00155612">
        <w:rPr>
          <w:b/>
          <w:lang w:val="fr-FR"/>
        </w:rPr>
        <w:t xml:space="preserve"> </w:t>
      </w:r>
      <w:r>
        <w:rPr>
          <w:b/>
          <w:lang w:val="fr-FR"/>
        </w:rPr>
        <w:t xml:space="preserve">   </w:t>
      </w:r>
      <w:r w:rsidRPr="00A95CBE">
        <w:rPr>
          <w:b/>
          <w:lang w:val="fr-FR"/>
        </w:rPr>
        <w:t xml:space="preserve"> 3. taxa  pentru  efectuarea of</w:t>
      </w:r>
      <w:r w:rsidR="00AB5124">
        <w:rPr>
          <w:b/>
          <w:lang w:val="fr-FR"/>
        </w:rPr>
        <w:t xml:space="preserve">icierii  casatoriei  </w:t>
      </w:r>
      <w:r>
        <w:rPr>
          <w:b/>
          <w:lang w:val="fr-FR"/>
        </w:rPr>
        <w:t xml:space="preserve">        </w:t>
      </w:r>
      <w:r w:rsidRPr="00A95CBE">
        <w:rPr>
          <w:b/>
          <w:lang w:val="fr-FR"/>
        </w:rPr>
        <w:t xml:space="preserve">  =  </w:t>
      </w:r>
      <w:r>
        <w:rPr>
          <w:b/>
          <w:lang w:val="fr-FR"/>
        </w:rPr>
        <w:t xml:space="preserve">     </w:t>
      </w:r>
      <w:r w:rsidR="004E4F4E">
        <w:rPr>
          <w:b/>
          <w:lang w:val="fr-FR"/>
        </w:rPr>
        <w:t xml:space="preserve"> </w:t>
      </w:r>
      <w:r w:rsidRPr="00A95CBE">
        <w:rPr>
          <w:b/>
          <w:lang w:val="fr-FR"/>
        </w:rPr>
        <w:t xml:space="preserve">  </w:t>
      </w:r>
      <w:r>
        <w:rPr>
          <w:b/>
          <w:lang w:val="fr-FR"/>
        </w:rPr>
        <w:t xml:space="preserve"> </w:t>
      </w:r>
      <w:r w:rsidR="004E4F4E">
        <w:rPr>
          <w:b/>
          <w:lang w:val="fr-FR"/>
        </w:rPr>
        <w:t xml:space="preserve"> </w:t>
      </w:r>
      <w:r w:rsidR="00866078">
        <w:rPr>
          <w:b/>
          <w:lang w:val="fr-FR"/>
        </w:rPr>
        <w:t>5</w:t>
      </w:r>
      <w:r w:rsidR="00675FD0">
        <w:rPr>
          <w:b/>
          <w:lang w:val="fr-FR"/>
        </w:rPr>
        <w:t>7</w:t>
      </w:r>
      <w:r w:rsidRPr="00A95CBE">
        <w:rPr>
          <w:b/>
          <w:lang w:val="fr-FR"/>
        </w:rPr>
        <w:t xml:space="preserve">,00 lei                                                     </w:t>
      </w:r>
    </w:p>
    <w:p w:rsidR="00163CE4" w:rsidRPr="00A95CBE" w:rsidRDefault="00163CE4" w:rsidP="00163CE4">
      <w:pPr>
        <w:rPr>
          <w:b/>
          <w:lang w:val="fr-FR"/>
        </w:rPr>
      </w:pPr>
      <w:r>
        <w:rPr>
          <w:b/>
          <w:lang w:val="fr-FR"/>
        </w:rPr>
        <w:t xml:space="preserve">       4</w:t>
      </w:r>
      <w:r w:rsidRPr="00A95CBE">
        <w:rPr>
          <w:b/>
          <w:lang w:val="fr-FR"/>
        </w:rPr>
        <w:t xml:space="preserve">. Copie xerox filă  A 4                      </w:t>
      </w:r>
      <w:r>
        <w:rPr>
          <w:b/>
          <w:lang w:val="fr-FR"/>
        </w:rPr>
        <w:t xml:space="preserve">                          </w:t>
      </w:r>
      <w:r w:rsidRPr="00A95CBE">
        <w:rPr>
          <w:b/>
          <w:lang w:val="fr-FR"/>
        </w:rPr>
        <w:t xml:space="preserve"> =   </w:t>
      </w:r>
      <w:r>
        <w:rPr>
          <w:b/>
          <w:lang w:val="fr-FR"/>
        </w:rPr>
        <w:t xml:space="preserve">         </w:t>
      </w:r>
      <w:r w:rsidR="004E4F4E">
        <w:rPr>
          <w:b/>
          <w:lang w:val="fr-FR"/>
        </w:rPr>
        <w:t xml:space="preserve"> </w:t>
      </w:r>
      <w:r w:rsidRPr="00A95CBE">
        <w:rPr>
          <w:b/>
          <w:lang w:val="fr-FR"/>
        </w:rPr>
        <w:t>0,50 lei/pagină</w:t>
      </w:r>
    </w:p>
    <w:p w:rsidR="00163CE4" w:rsidRDefault="00163CE4" w:rsidP="00163CE4">
      <w:pPr>
        <w:rPr>
          <w:b/>
          <w:lang w:val="fr-FR"/>
        </w:rPr>
      </w:pPr>
      <w:r>
        <w:rPr>
          <w:b/>
          <w:lang w:val="fr-FR"/>
        </w:rPr>
        <w:t xml:space="preserve">       5</w:t>
      </w:r>
      <w:r w:rsidRPr="00A95CBE">
        <w:rPr>
          <w:b/>
          <w:lang w:val="fr-FR"/>
        </w:rPr>
        <w:t xml:space="preserve">. Copie xerox filă  A 3                  </w:t>
      </w:r>
      <w:r>
        <w:rPr>
          <w:b/>
          <w:lang w:val="fr-FR"/>
        </w:rPr>
        <w:t xml:space="preserve">                             </w:t>
      </w:r>
      <w:r w:rsidRPr="00A95CBE">
        <w:rPr>
          <w:b/>
          <w:lang w:val="fr-FR"/>
        </w:rPr>
        <w:t xml:space="preserve">  =  </w:t>
      </w:r>
      <w:r>
        <w:rPr>
          <w:b/>
          <w:lang w:val="fr-FR"/>
        </w:rPr>
        <w:t xml:space="preserve">          </w:t>
      </w:r>
      <w:r w:rsidRPr="00A95CBE">
        <w:rPr>
          <w:b/>
          <w:lang w:val="fr-FR"/>
        </w:rPr>
        <w:t>1,00 lei/pagină</w:t>
      </w:r>
    </w:p>
    <w:p w:rsidR="00B574EA" w:rsidRPr="00A95CBE" w:rsidRDefault="00B574EA" w:rsidP="00163CE4">
      <w:pPr>
        <w:rPr>
          <w:b/>
          <w:lang w:val="fr-FR"/>
        </w:rPr>
      </w:pPr>
    </w:p>
    <w:p w:rsidR="00163CE4" w:rsidRPr="005E50EE" w:rsidRDefault="00163CE4" w:rsidP="005E50EE">
      <w:pPr>
        <w:jc w:val="both"/>
        <w:rPr>
          <w:b/>
          <w:u w:val="single"/>
          <w:lang w:val="fr-FR"/>
        </w:rPr>
      </w:pPr>
      <w:r w:rsidRPr="002E6221">
        <w:rPr>
          <w:b/>
          <w:lang w:val="fr-FR"/>
        </w:rPr>
        <w:t xml:space="preserve">                 </w:t>
      </w:r>
      <w:r w:rsidRPr="002E6221">
        <w:rPr>
          <w:b/>
          <w:u w:val="single"/>
          <w:lang w:val="fr-FR"/>
        </w:rPr>
        <w:t xml:space="preserve"> </w:t>
      </w:r>
      <w:r w:rsidRPr="00E95308">
        <w:rPr>
          <w:b/>
          <w:u w:val="single"/>
          <w:lang w:val="fr-FR"/>
        </w:rPr>
        <w:t>Plata taxelor stabilite se va face anticipat la casieria primăriei locale pe bază de chitanţă fiscală</w:t>
      </w:r>
      <w:r w:rsidRPr="007C6289">
        <w:rPr>
          <w:b/>
          <w:bCs/>
          <w:sz w:val="26"/>
          <w:lang w:val="fr-FR"/>
        </w:rPr>
        <w:t xml:space="preserve">             </w:t>
      </w:r>
    </w:p>
    <w:p w:rsidR="005E50EE" w:rsidRDefault="005E50EE" w:rsidP="005E50EE">
      <w:pPr>
        <w:rPr>
          <w:b/>
          <w:bCs/>
          <w:sz w:val="26"/>
          <w:lang w:val="fr-FR"/>
        </w:rPr>
      </w:pPr>
    </w:p>
    <w:p w:rsidR="00A63F23" w:rsidRDefault="00A63F23" w:rsidP="005E50EE">
      <w:pPr>
        <w:rPr>
          <w:b/>
          <w:bCs/>
          <w:sz w:val="26"/>
          <w:lang w:val="fr-FR"/>
        </w:rPr>
      </w:pPr>
    </w:p>
    <w:p w:rsidR="00A63F23" w:rsidRDefault="00A63F23" w:rsidP="005E50EE">
      <w:pPr>
        <w:rPr>
          <w:b/>
          <w:bCs/>
          <w:sz w:val="26"/>
          <w:lang w:val="fr-FR"/>
        </w:rPr>
      </w:pPr>
    </w:p>
    <w:p w:rsidR="00A63F23" w:rsidRDefault="00A63F23" w:rsidP="005E50EE">
      <w:pPr>
        <w:rPr>
          <w:b/>
          <w:bCs/>
          <w:sz w:val="26"/>
          <w:lang w:val="fr-FR"/>
        </w:rPr>
      </w:pPr>
    </w:p>
    <w:p w:rsidR="00A63F23" w:rsidRDefault="00A63F23" w:rsidP="005E50EE">
      <w:pPr>
        <w:rPr>
          <w:b/>
          <w:bCs/>
          <w:sz w:val="26"/>
          <w:lang w:val="fr-FR"/>
        </w:rPr>
      </w:pPr>
    </w:p>
    <w:p w:rsidR="00B574EA" w:rsidRDefault="00B574EA" w:rsidP="005E50EE">
      <w:pPr>
        <w:rPr>
          <w:b/>
          <w:bCs/>
          <w:sz w:val="26"/>
          <w:lang w:val="fr-FR"/>
        </w:rPr>
      </w:pPr>
    </w:p>
    <w:p w:rsidR="00122521" w:rsidRDefault="00122521" w:rsidP="005E50EE">
      <w:pPr>
        <w:rPr>
          <w:b/>
          <w:bCs/>
          <w:sz w:val="26"/>
          <w:lang w:val="fr-FR"/>
        </w:rPr>
      </w:pPr>
    </w:p>
    <w:p w:rsidR="00B574EA" w:rsidRDefault="00B574EA" w:rsidP="005E50EE">
      <w:pPr>
        <w:rPr>
          <w:b/>
          <w:bCs/>
          <w:sz w:val="26"/>
          <w:lang w:val="fr-FR"/>
        </w:rPr>
      </w:pPr>
    </w:p>
    <w:p w:rsidR="00B574EA" w:rsidRDefault="00B574EA" w:rsidP="005E50EE">
      <w:pPr>
        <w:rPr>
          <w:b/>
          <w:bCs/>
          <w:sz w:val="26"/>
          <w:lang w:val="fr-FR"/>
        </w:rPr>
      </w:pPr>
    </w:p>
    <w:p w:rsidR="00A63F23" w:rsidRDefault="00A63F23" w:rsidP="005E50EE">
      <w:pPr>
        <w:rPr>
          <w:b/>
          <w:bCs/>
          <w:sz w:val="26"/>
          <w:lang w:val="fr-FR"/>
        </w:rPr>
      </w:pPr>
    </w:p>
    <w:p w:rsidR="00A63F23" w:rsidRDefault="00A63F23" w:rsidP="005E50EE">
      <w:pPr>
        <w:rPr>
          <w:b/>
          <w:bCs/>
          <w:sz w:val="26"/>
          <w:lang w:val="fr-FR"/>
        </w:rPr>
      </w:pPr>
    </w:p>
    <w:p w:rsidR="009729FA" w:rsidRDefault="009729FA" w:rsidP="005E50EE">
      <w:pPr>
        <w:rPr>
          <w:b/>
          <w:bCs/>
          <w:sz w:val="26"/>
          <w:lang w:val="fr-FR"/>
        </w:rPr>
      </w:pPr>
    </w:p>
    <w:p w:rsidR="005E50EE" w:rsidRPr="00604512" w:rsidRDefault="005E50EE" w:rsidP="005E50EE">
      <w:pPr>
        <w:ind w:firstLine="720"/>
        <w:rPr>
          <w:b/>
          <w:bCs/>
          <w:sz w:val="28"/>
          <w:szCs w:val="28"/>
          <w:lang w:val="fr-FR"/>
        </w:rPr>
      </w:pPr>
      <w:r w:rsidRPr="00E12FD1">
        <w:rPr>
          <w:b/>
          <w:bCs/>
          <w:sz w:val="26"/>
          <w:lang w:val="fr-FR"/>
        </w:rPr>
        <w:lastRenderedPageBreak/>
        <w:t xml:space="preserve">                                                                                          </w:t>
      </w:r>
      <w:r w:rsidR="00281085">
        <w:rPr>
          <w:b/>
          <w:bCs/>
          <w:sz w:val="28"/>
          <w:szCs w:val="28"/>
          <w:lang w:val="fr-FR"/>
        </w:rPr>
        <w:t>Anexa nr.3</w:t>
      </w:r>
    </w:p>
    <w:p w:rsidR="005E50EE" w:rsidRPr="00E12FD1" w:rsidRDefault="005E50EE" w:rsidP="005E50EE">
      <w:pPr>
        <w:ind w:firstLine="720"/>
        <w:rPr>
          <w:b/>
          <w:bCs/>
          <w:sz w:val="26"/>
          <w:lang w:val="fr-FR"/>
        </w:rPr>
      </w:pPr>
      <w:r w:rsidRPr="00E12FD1">
        <w:rPr>
          <w:b/>
          <w:bCs/>
          <w:sz w:val="26"/>
          <w:lang w:val="fr-FR"/>
        </w:rPr>
        <w:t xml:space="preserve">                                                      </w:t>
      </w:r>
      <w:r>
        <w:rPr>
          <w:b/>
          <w:bCs/>
          <w:sz w:val="26"/>
          <w:lang w:val="fr-FR"/>
        </w:rPr>
        <w:t xml:space="preserve">          l</w:t>
      </w:r>
      <w:r w:rsidRPr="00E12FD1">
        <w:rPr>
          <w:b/>
          <w:bCs/>
          <w:sz w:val="26"/>
          <w:lang w:val="fr-FR"/>
        </w:rPr>
        <w:t>a  H.C</w:t>
      </w:r>
      <w:r w:rsidR="007B2457">
        <w:rPr>
          <w:b/>
          <w:bCs/>
          <w:sz w:val="26"/>
          <w:lang w:val="fr-FR"/>
        </w:rPr>
        <w:t>.L. nr</w:t>
      </w:r>
      <w:r w:rsidR="00BC49C7">
        <w:rPr>
          <w:b/>
          <w:bCs/>
          <w:sz w:val="26"/>
          <w:lang w:val="fr-FR"/>
        </w:rPr>
        <w:t xml:space="preserve">  </w:t>
      </w:r>
      <w:r w:rsidR="00337EDD">
        <w:rPr>
          <w:b/>
          <w:bCs/>
          <w:sz w:val="26"/>
          <w:lang w:val="fr-FR"/>
        </w:rPr>
        <w:t>62</w:t>
      </w:r>
      <w:r w:rsidR="00345807">
        <w:rPr>
          <w:b/>
          <w:bCs/>
          <w:sz w:val="26"/>
          <w:lang w:val="fr-FR"/>
        </w:rPr>
        <w:t xml:space="preserve">  </w:t>
      </w:r>
      <w:r w:rsidR="00BC49C7">
        <w:rPr>
          <w:b/>
          <w:bCs/>
          <w:sz w:val="26"/>
          <w:lang w:val="fr-FR"/>
        </w:rPr>
        <w:t xml:space="preserve"> </w:t>
      </w:r>
      <w:r w:rsidRPr="00E12FD1">
        <w:rPr>
          <w:b/>
          <w:bCs/>
          <w:sz w:val="26"/>
          <w:lang w:val="fr-FR"/>
        </w:rPr>
        <w:t xml:space="preserve">din </w:t>
      </w:r>
      <w:r w:rsidR="00337EDD">
        <w:rPr>
          <w:b/>
          <w:bCs/>
          <w:sz w:val="26"/>
          <w:lang w:val="fr-FR"/>
        </w:rPr>
        <w:t>27.11.2019</w:t>
      </w:r>
      <w:bookmarkStart w:id="0" w:name="_GoBack"/>
      <w:bookmarkEnd w:id="0"/>
    </w:p>
    <w:p w:rsidR="005E50EE" w:rsidRPr="00E12FD1" w:rsidRDefault="005E50EE" w:rsidP="005E50EE">
      <w:pPr>
        <w:ind w:firstLine="720"/>
        <w:rPr>
          <w:b/>
          <w:bCs/>
          <w:sz w:val="26"/>
          <w:lang w:val="fr-FR"/>
        </w:rPr>
      </w:pPr>
    </w:p>
    <w:p w:rsidR="005E50EE" w:rsidRDefault="005E50EE" w:rsidP="00281085">
      <w:pPr>
        <w:jc w:val="center"/>
        <w:rPr>
          <w:b/>
          <w:bCs/>
          <w:sz w:val="32"/>
          <w:szCs w:val="32"/>
          <w:lang w:val="it-IT"/>
        </w:rPr>
      </w:pPr>
      <w:r w:rsidRPr="00604512">
        <w:rPr>
          <w:b/>
          <w:bCs/>
          <w:sz w:val="32"/>
          <w:szCs w:val="32"/>
          <w:lang w:val="it-IT"/>
        </w:rPr>
        <w:t>PROCEDURILE  DE ACORDARE DE FACILITATI FISCALE</w:t>
      </w:r>
    </w:p>
    <w:p w:rsidR="005E50EE" w:rsidRPr="00604512" w:rsidRDefault="005E50EE" w:rsidP="005E50EE">
      <w:pPr>
        <w:rPr>
          <w:b/>
          <w:bCs/>
          <w:sz w:val="32"/>
          <w:szCs w:val="32"/>
          <w:lang w:val="it-IT"/>
        </w:rPr>
      </w:pPr>
    </w:p>
    <w:p w:rsidR="005E50EE" w:rsidRDefault="005E50EE" w:rsidP="00281085">
      <w:pPr>
        <w:jc w:val="center"/>
        <w:rPr>
          <w:rFonts w:ascii="Arial" w:hAnsi="Arial" w:cs="Arial"/>
          <w:sz w:val="28"/>
          <w:szCs w:val="28"/>
        </w:rPr>
      </w:pPr>
      <w:r>
        <w:rPr>
          <w:rFonts w:ascii="Arial" w:hAnsi="Arial" w:cs="Arial"/>
          <w:sz w:val="28"/>
          <w:szCs w:val="28"/>
        </w:rPr>
        <w:t>Con</w:t>
      </w:r>
      <w:r w:rsidR="007B2457">
        <w:rPr>
          <w:rFonts w:ascii="Arial" w:hAnsi="Arial" w:cs="Arial"/>
          <w:sz w:val="28"/>
          <w:szCs w:val="28"/>
        </w:rPr>
        <w:t xml:space="preserve">siliul Local acordă în anul </w:t>
      </w:r>
      <w:r w:rsidR="00675FD0">
        <w:rPr>
          <w:rFonts w:ascii="Arial" w:hAnsi="Arial" w:cs="Arial"/>
          <w:sz w:val="28"/>
          <w:szCs w:val="28"/>
        </w:rPr>
        <w:t>2020</w:t>
      </w:r>
      <w:r>
        <w:rPr>
          <w:rFonts w:ascii="Arial" w:hAnsi="Arial" w:cs="Arial"/>
          <w:sz w:val="28"/>
          <w:szCs w:val="28"/>
        </w:rPr>
        <w:t>, la cererea contribuabililor, următoarele scutiri de impozite și taxe locale</w:t>
      </w:r>
    </w:p>
    <w:p w:rsidR="005E50EE" w:rsidRDefault="005E50EE" w:rsidP="00A63F23">
      <w:pPr>
        <w:ind w:firstLine="720"/>
        <w:jc w:val="both"/>
        <w:rPr>
          <w:b/>
          <w:bCs/>
          <w:sz w:val="32"/>
          <w:szCs w:val="32"/>
          <w:lang w:val="it-IT"/>
        </w:rPr>
      </w:pPr>
    </w:p>
    <w:p w:rsidR="005E50EE" w:rsidRPr="00EF1839" w:rsidRDefault="005E50EE" w:rsidP="00A63F23">
      <w:pPr>
        <w:ind w:firstLine="720"/>
        <w:jc w:val="both"/>
        <w:rPr>
          <w:b/>
          <w:bCs/>
          <w:sz w:val="32"/>
          <w:szCs w:val="32"/>
          <w:lang w:val="it-IT"/>
        </w:rPr>
      </w:pPr>
      <w:r>
        <w:rPr>
          <w:b/>
          <w:bCs/>
          <w:lang w:val="it-IT"/>
        </w:rPr>
        <w:t xml:space="preserve"> </w:t>
      </w:r>
      <w:r w:rsidRPr="00EF1839">
        <w:rPr>
          <w:b/>
          <w:bCs/>
          <w:lang w:val="it-IT"/>
        </w:rPr>
        <w:t>1</w:t>
      </w:r>
      <w:r>
        <w:rPr>
          <w:b/>
          <w:bCs/>
          <w:lang w:val="it-IT"/>
        </w:rPr>
        <w:t>.</w:t>
      </w:r>
      <w:r w:rsidRPr="00EF1839">
        <w:rPr>
          <w:b/>
          <w:bCs/>
          <w:lang w:val="it-IT"/>
        </w:rPr>
        <w:t xml:space="preserve"> Potrivit  art. 456 din Legea nr. 227/2015 Cod  fiscal, sunt   scutite /</w:t>
      </w:r>
      <w:r>
        <w:rPr>
          <w:b/>
          <w:i/>
          <w:lang w:val="it-IT"/>
        </w:rPr>
        <w:t>nu  se  datoreaza  impozit/taxa pe  cladiri pentru:</w:t>
      </w:r>
    </w:p>
    <w:p w:rsidR="005E50EE" w:rsidRDefault="005E50EE" w:rsidP="00A63F23">
      <w:pPr>
        <w:jc w:val="both"/>
      </w:pPr>
      <w:r>
        <w:t xml:space="preserve">        </w:t>
      </w:r>
      <w:r w:rsidRPr="004A1FB9">
        <w:t>a) clădirile aflate în proprietatea publică sau privată a statului sau a unităţilor administrativ-teritoriale, cu excepţia încăperilor folosite pentru activităţi economice sau agrement, altele decât cele desfăşurate în relaţie cu persoane juridice de drept public;</w:t>
      </w:r>
    </w:p>
    <w:p w:rsidR="005E50EE" w:rsidRPr="004A1FB9" w:rsidRDefault="005E50EE" w:rsidP="00A63F23">
      <w:pPr>
        <w:jc w:val="both"/>
      </w:pPr>
      <w:r>
        <w:t xml:space="preserve">        </w:t>
      </w:r>
      <w:r w:rsidRPr="004A1FB9">
        <w:t>b) clădirile aflate în domeniul privat al statului concesionate, închiriate, date în administrare ori în folosinţă, după caz, instituţiilor publice cu finanţare de la bugetul de stat, utilizate pentru activitatea proprie a acestora;</w:t>
      </w:r>
    </w:p>
    <w:p w:rsidR="005E50EE" w:rsidRPr="004A1FB9" w:rsidRDefault="005E50EE" w:rsidP="00A63F23">
      <w:pPr>
        <w:jc w:val="both"/>
      </w:pPr>
      <w:r>
        <w:t xml:space="preserve">         </w:t>
      </w:r>
      <w:r w:rsidRPr="004A1FB9">
        <w:t>c) clădirile aflate în proprietatea fundaţiilor înfiinţate prin testament constituite, conform legii, cu scopul de a întreţine, dezvolta şi ajuta instituţii de cultură naţională, precum şi de a susţine acţiuni cu caracter umanitar, social şi cultural;</w:t>
      </w:r>
    </w:p>
    <w:p w:rsidR="005E50EE" w:rsidRPr="004A1FB9" w:rsidRDefault="005E50EE" w:rsidP="00A63F23">
      <w:pPr>
        <w:jc w:val="both"/>
      </w:pPr>
      <w:r>
        <w:t xml:space="preserve">         </w:t>
      </w:r>
      <w:r w:rsidRPr="004A1FB9">
        <w:t>d) clădirile care, prin destinaţie, constituie lăcaşuri de cult, aparţinând cultelor religioase recunoscute oficial şi asociaţiilor religioase, precum şi componentelor locale ale acestora, cu excepţia încăperilor folosite pentru activităţi economice;</w:t>
      </w:r>
    </w:p>
    <w:p w:rsidR="005E50EE" w:rsidRPr="004A1FB9" w:rsidRDefault="005E50EE" w:rsidP="00A63F23">
      <w:pPr>
        <w:jc w:val="both"/>
      </w:pPr>
      <w:r>
        <w:t xml:space="preserve">         </w:t>
      </w:r>
      <w:r w:rsidRPr="004A1FB9">
        <w:t>e) clădirile funerare din cimitire şi crematorii;</w:t>
      </w:r>
    </w:p>
    <w:p w:rsidR="005E50EE" w:rsidRPr="004A1FB9" w:rsidRDefault="005E50EE" w:rsidP="00A63F23">
      <w:pPr>
        <w:jc w:val="both"/>
      </w:pPr>
      <w:r>
        <w:t xml:space="preserve">         </w:t>
      </w:r>
      <w:r w:rsidRPr="004A1FB9">
        <w:t>f) 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Legii nr. 263/2007 privind înfiinţarea, organizarea şi funcţionarea creşelor, cu modificările şi completările ulterioare;</w:t>
      </w:r>
    </w:p>
    <w:p w:rsidR="005E50EE" w:rsidRPr="004A1FB9" w:rsidRDefault="005E50EE" w:rsidP="00A63F23">
      <w:pPr>
        <w:jc w:val="both"/>
      </w:pPr>
      <w:r>
        <w:t xml:space="preserve">            </w:t>
      </w:r>
      <w:r w:rsidRPr="004A1FB9">
        <w:t>g) clădirile unei instituţii sau unităţi care funcţionează sub coordonarea Ministerului Educaţiei şi Cercetării Ştiinţifice sau a Ministerului Tineretului şi Sportului, precum şi clădirile federaţiilor sportive naţionale, cu excepţia încăperilor care sunt folosite pentru activităţi economice;</w:t>
      </w:r>
    </w:p>
    <w:p w:rsidR="005E50EE" w:rsidRPr="004A1FB9" w:rsidRDefault="005E50EE" w:rsidP="00A63F23">
      <w:pPr>
        <w:jc w:val="both"/>
      </w:pPr>
      <w:r>
        <w:t xml:space="preserve">            </w:t>
      </w:r>
      <w:r w:rsidRPr="004A1FB9">
        <w:t>h) clădirile unităţilor sanitare publice, cu excepţia încăperilor folosite pentru activităţi economice;</w:t>
      </w:r>
    </w:p>
    <w:p w:rsidR="005E50EE" w:rsidRPr="004A1FB9" w:rsidRDefault="005E50EE" w:rsidP="00A63F23">
      <w:pPr>
        <w:jc w:val="both"/>
      </w:pPr>
      <w:r>
        <w:t xml:space="preserve">            </w:t>
      </w:r>
      <w:r w:rsidRPr="004A1FB9">
        <w:t>i) clădirile din parcurile industriale, parcurile ştiinţifice şi tehnologice, precum şi cele utilizate de incubatoarele de afaceri, cu respectarea legislaţiei în materia ajutorului de stat;</w:t>
      </w:r>
    </w:p>
    <w:p w:rsidR="005E50EE" w:rsidRPr="004A1FB9" w:rsidRDefault="005E50EE" w:rsidP="00A63F23">
      <w:pPr>
        <w:jc w:val="both"/>
      </w:pPr>
      <w:r>
        <w:t xml:space="preserve">            </w:t>
      </w:r>
      <w:r w:rsidRPr="004A1FB9">
        <w:t>j) 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 cu excepţia încăperilor care sunt folosite pentru activităţi economice;</w:t>
      </w:r>
    </w:p>
    <w:p w:rsidR="005E50EE" w:rsidRPr="004A1FB9" w:rsidRDefault="005E50EE" w:rsidP="00A63F23">
      <w:pPr>
        <w:jc w:val="both"/>
      </w:pPr>
      <w:r>
        <w:t xml:space="preserve">            </w:t>
      </w:r>
      <w:r w:rsidRPr="004A1FB9">
        <w:t>k) clădirile care, prin natura lor, fac corp comun cu poduri, viaducte, apeducte, diguri, baraje şi tuneluri şi care sunt utilizate pentru exploatarea acestor construcţii, cu excepţia încăperilor care sunt folosite pentru alte activităţi economice;</w:t>
      </w:r>
    </w:p>
    <w:p w:rsidR="005E50EE" w:rsidRDefault="005E50EE" w:rsidP="00A63F23">
      <w:pPr>
        <w:jc w:val="both"/>
      </w:pPr>
      <w:r>
        <w:t xml:space="preserve">            </w:t>
      </w:r>
      <w:r w:rsidRPr="004A1FB9">
        <w:t>l) clădirile aferente infrastructurii feroviare publice sau infrastructurii metroului;</w:t>
      </w:r>
    </w:p>
    <w:p w:rsidR="005E50EE" w:rsidRPr="004A1FB9" w:rsidRDefault="005E50EE" w:rsidP="00A63F23">
      <w:pPr>
        <w:jc w:val="both"/>
      </w:pPr>
      <w:r>
        <w:t xml:space="preserve">            </w:t>
      </w:r>
      <w:r w:rsidRPr="004A1FB9">
        <w:t>m) clădirile Academiei Române şi ale fundaţiilor proprii înfiinţate de Academia Română, în calitate de fondator unic, cu excepţia încăperilor care sunt folosite pentru activităţi economice;</w:t>
      </w:r>
    </w:p>
    <w:p w:rsidR="005E50EE" w:rsidRDefault="005E50EE" w:rsidP="00A63F23">
      <w:pPr>
        <w:jc w:val="both"/>
      </w:pPr>
      <w:r>
        <w:t xml:space="preserve">             </w:t>
      </w:r>
      <w:r w:rsidRPr="004A1FB9">
        <w:t>n) clădirile aferente capacităţilor de producţie care sunt în sectorul pentru apărare cu respectarea legislaţiei în materia ajutorului de stat;</w:t>
      </w:r>
    </w:p>
    <w:p w:rsidR="005E50EE" w:rsidRPr="004A1FB9" w:rsidRDefault="005E50EE" w:rsidP="005E50EE"/>
    <w:p w:rsidR="005E50EE" w:rsidRDefault="005E50EE" w:rsidP="00A63F23">
      <w:pPr>
        <w:jc w:val="both"/>
      </w:pPr>
      <w:r>
        <w:lastRenderedPageBreak/>
        <w:t xml:space="preserve">             </w:t>
      </w:r>
      <w:r w:rsidRPr="004A1FB9">
        <w:t>o) clădirile care sunt utilizate ca sere, solare, răsadniţe, ciupercării, silozuri pentru furaje, silozuri şi/sau pătule pentru depozitarea şi conservarea cerealelor, cu excepţia încăperilor care sunt folosite pentru alte activităţi economice;</w:t>
      </w:r>
    </w:p>
    <w:p w:rsidR="005E50EE" w:rsidRDefault="005E50EE" w:rsidP="00A63F23">
      <w:pPr>
        <w:jc w:val="both"/>
      </w:pPr>
      <w:r>
        <w:t xml:space="preserve">              </w:t>
      </w:r>
      <w:r w:rsidRPr="004A1FB9">
        <w:t>p) clădirea folosită ca domiciliu şi/sau alte clădiri aflate în proprietatea sau coproprietatea persoanelor prevăzute la art. 2 lit. a), c) - e) din Ordonanţa de urgenţă a Guvernului nr. 82/2006 pentru recunoaşterea meritelor personalului armatei participant la acţiuni militare şi acordarea unor drepturi acestuia şi urmaşilor celui decedat, aprobată cu modificări prin Legea nr. 111/2007, cu modifică</w:t>
      </w:r>
      <w:r>
        <w:t>rile şi completările ulterioare</w:t>
      </w:r>
    </w:p>
    <w:p w:rsidR="005E50EE" w:rsidRPr="004A1FB9" w:rsidRDefault="005E50EE" w:rsidP="00A63F23">
      <w:pPr>
        <w:jc w:val="both"/>
      </w:pPr>
      <w:r>
        <w:t xml:space="preserve">              </w:t>
      </w:r>
      <w:r w:rsidRPr="004A1FB9">
        <w:t>q) clădirile aflate în domeniul public al statului şi în administrarea Regiei Autonome "Administraţia Patrimoniului Protocolului de Stat", cu excepţia încăperilor care sunt folosite pentru activităţi economice;</w:t>
      </w:r>
    </w:p>
    <w:p w:rsidR="005E50EE" w:rsidRPr="004A1FB9" w:rsidRDefault="005E50EE" w:rsidP="00A63F23">
      <w:pPr>
        <w:jc w:val="both"/>
      </w:pPr>
      <w:r>
        <w:t xml:space="preserve">                </w:t>
      </w:r>
      <w:r w:rsidRPr="004A1FB9">
        <w:t>r) clădirile aflate în proprietatea sau coproprietatea veteranilor de război, a văduvelor de război şi a văduvelor nerecăsătorite ale veteranilor de război;</w:t>
      </w:r>
    </w:p>
    <w:p w:rsidR="005E50EE" w:rsidRPr="004A1FB9" w:rsidRDefault="005E50EE" w:rsidP="00A63F23">
      <w:pPr>
        <w:jc w:val="both"/>
      </w:pPr>
      <w:r>
        <w:t xml:space="preserve">                 </w:t>
      </w:r>
      <w:r w:rsidRPr="004A1FB9">
        <w:t>s) clădirea folosită ca domiciliu aflată în proprietatea sau coproprietatea persoanelor prevăzute la art. 1 al Decretului-lege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5E50EE" w:rsidRPr="004A1FB9" w:rsidRDefault="005E50EE" w:rsidP="00A63F23">
      <w:pPr>
        <w:jc w:val="both"/>
      </w:pPr>
      <w:r>
        <w:t xml:space="preserve">                  </w:t>
      </w:r>
      <w:r w:rsidRPr="004A1FB9">
        <w:t>t) clădirea folosită ca domiciliu aflată în proprietatea sau coproprietatea persoanelor cu handicap grav sau accentuat şi a persoanelor încadrate în gradul I de invaliditate, respectiv a reprezentanţilor legali ai minorilor cu handicap grav sau accentuat şi ai minorilor încadraţi în gradul I de invaliditate;</w:t>
      </w:r>
    </w:p>
    <w:p w:rsidR="005E50EE" w:rsidRPr="004A1FB9" w:rsidRDefault="005E50EE" w:rsidP="00A63F23">
      <w:pPr>
        <w:jc w:val="both"/>
      </w:pPr>
      <w:r>
        <w:t xml:space="preserve">                  </w:t>
      </w:r>
      <w:r w:rsidRPr="004A1FB9">
        <w:t>u) 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rsidR="005E50EE" w:rsidRPr="004A1FB9" w:rsidRDefault="005E50EE" w:rsidP="00A63F23">
      <w:pPr>
        <w:jc w:val="both"/>
      </w:pPr>
      <w:r>
        <w:t xml:space="preserve">                   </w:t>
      </w:r>
      <w:r w:rsidRPr="004A1FB9">
        <w:t>v) clădirile destinate serviciului de apostilă şi supralegalizare, cele destinate depozitării şi administrării arhivei, precum şi clădirile afectate funcţionării Centrului Naţional de Administrare a Registrelor Naţionale Notariale;</w:t>
      </w:r>
    </w:p>
    <w:p w:rsidR="005E50EE" w:rsidRDefault="005E50EE" w:rsidP="00A63F23">
      <w:pPr>
        <w:jc w:val="both"/>
      </w:pPr>
      <w:r>
        <w:t xml:space="preserve">             </w:t>
      </w:r>
      <w:r w:rsidR="004036C9">
        <w:t xml:space="preserve"> </w:t>
      </w:r>
      <w:r>
        <w:t xml:space="preserve">    </w:t>
      </w:r>
      <w:r w:rsidRPr="004A1FB9">
        <w:t>w) clădirile deţinute sau utilizate de către întreprinderile sociale de inserţie.</w:t>
      </w:r>
    </w:p>
    <w:p w:rsidR="004036C9" w:rsidRPr="00FB42FD" w:rsidRDefault="004036C9" w:rsidP="004036C9">
      <w:pPr>
        <w:jc w:val="both"/>
        <w:rPr>
          <w:sz w:val="22"/>
          <w:szCs w:val="22"/>
        </w:rPr>
      </w:pPr>
      <w:r>
        <w:rPr>
          <w:sz w:val="22"/>
          <w:szCs w:val="22"/>
        </w:rPr>
        <w:t xml:space="preserve">                    x)clădirile clasate ca monumente istorice,de arhitectură sau arheologice ,indiferent de titularul dreptului de proprietate sau de administrare,care au fațada stradală și/sau principal renovată sau reabilitată conform prevederilor Leii nr.422/2001 privind protejarea monumentelor istorice ,republicată cu modificările și completările ulterioare ,cu excepția incăperilor care sunt folosite pentru activități economice,</w:t>
      </w:r>
    </w:p>
    <w:p w:rsidR="006106B7" w:rsidRPr="004A1FB9" w:rsidRDefault="006106B7" w:rsidP="00A63F23">
      <w:pPr>
        <w:jc w:val="both"/>
      </w:pPr>
    </w:p>
    <w:p w:rsidR="005E50EE" w:rsidRPr="004A1FB9" w:rsidRDefault="005E50EE" w:rsidP="00A63F23">
      <w:pPr>
        <w:jc w:val="both"/>
      </w:pPr>
      <w:r>
        <w:t xml:space="preserve">              </w:t>
      </w:r>
      <w:r w:rsidRPr="004A1FB9">
        <w:t>(</w:t>
      </w:r>
      <w:r w:rsidRPr="000A575E">
        <w:rPr>
          <w:b/>
        </w:rPr>
        <w:t>2) Consiliile locale pot hotărî să acorde scutirea sau reducerea impozitului/taxei pe clădiri datorate pentru următoarele clădiri:</w:t>
      </w:r>
    </w:p>
    <w:p w:rsidR="004036C9" w:rsidRDefault="005E50EE" w:rsidP="004036C9">
      <w:pPr>
        <w:jc w:val="both"/>
        <w:rPr>
          <w:sz w:val="22"/>
          <w:szCs w:val="22"/>
        </w:rPr>
      </w:pPr>
      <w:r>
        <w:t xml:space="preserve">                </w:t>
      </w:r>
      <w:r w:rsidRPr="004A1FB9">
        <w:t>a)</w:t>
      </w:r>
      <w:r w:rsidR="004036C9" w:rsidRPr="00FB42FD">
        <w:rPr>
          <w:sz w:val="22"/>
          <w:szCs w:val="22"/>
        </w:rPr>
        <w:t xml:space="preserve">   clădirile care, potrivit legii, sunt clasate ca monumente istorice, de arhitectură sau arheologice, muzee ori case </w:t>
      </w:r>
      <w:r w:rsidR="004036C9">
        <w:rPr>
          <w:sz w:val="22"/>
          <w:szCs w:val="22"/>
        </w:rPr>
        <w:t>memorial,altele decât cele prevăzute la alin.(1)lit.x),</w:t>
      </w:r>
    </w:p>
    <w:p w:rsidR="005E50EE" w:rsidRPr="004A1FB9" w:rsidRDefault="005E50EE" w:rsidP="00A63F23">
      <w:pPr>
        <w:jc w:val="both"/>
      </w:pPr>
      <w:r>
        <w:t xml:space="preserve">                </w:t>
      </w:r>
      <w:r w:rsidRPr="004A1FB9">
        <w:t>b) clădiri pentru care s-a instituit un regim de protecţie, altele decât monumentele istorice, amplasate în zone de protecţie ale monumentelor istorice şi în zonele construite protejate;</w:t>
      </w:r>
    </w:p>
    <w:p w:rsidR="005E50EE" w:rsidRDefault="005E50EE" w:rsidP="00A63F23">
      <w:pPr>
        <w:jc w:val="both"/>
      </w:pPr>
      <w:r>
        <w:t xml:space="preserve">                </w:t>
      </w:r>
      <w:r w:rsidRPr="004A1FB9">
        <w:t>c) clădirile utilizate pentru furnizarea de servicii sociale de către organizaţii neguvernamentale şi întreprinderi sociale ca furnizori de servicii sociale;</w:t>
      </w:r>
    </w:p>
    <w:p w:rsidR="005E50EE" w:rsidRPr="004A1FB9" w:rsidRDefault="005E50EE" w:rsidP="005E50EE">
      <w:r>
        <w:t xml:space="preserve">                 </w:t>
      </w:r>
      <w:r w:rsidRPr="004A1FB9">
        <w:t>d) clădirile utilizate de organizaţii nonprofit folosite exclusiv pentru activităţile fără scop lucrativ;</w:t>
      </w:r>
    </w:p>
    <w:p w:rsidR="005E50EE" w:rsidRPr="004A1FB9" w:rsidRDefault="005E50EE" w:rsidP="005E50EE">
      <w:r>
        <w:t xml:space="preserve">                 </w:t>
      </w:r>
      <w:r w:rsidRPr="004A1FB9">
        <w:t>e) clădirile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5E50EE" w:rsidRPr="004A1FB9" w:rsidRDefault="005E50EE" w:rsidP="005E50EE">
      <w:r>
        <w:t xml:space="preserve">                  </w:t>
      </w:r>
      <w:r w:rsidRPr="004A1FB9">
        <w:t xml:space="preserve">f) clădirile retrocedate potrivit art. 1 alin. (10) din Ordonanţa de urgenţă a Guvernului nr. 94/2000 privind retrocedarea unor bunuri imobile care au aparţinut cultelor religioase din România, </w:t>
      </w:r>
      <w:r w:rsidRPr="004A1FB9">
        <w:lastRenderedPageBreak/>
        <w:t>republicată, cu modificările şi completările ulterioare, pentru perioada pentru care proprietarul menţine afectaţiunea de interes public;</w:t>
      </w:r>
    </w:p>
    <w:p w:rsidR="005E50EE" w:rsidRDefault="005E50EE" w:rsidP="00A63F23">
      <w:pPr>
        <w:jc w:val="both"/>
      </w:pPr>
      <w:r>
        <w:t xml:space="preserve">                 </w:t>
      </w:r>
      <w:r w:rsidRPr="004A1FB9">
        <w:t>g) clădirile restituite potrivit art. 1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5E50EE" w:rsidRPr="00EF1839" w:rsidRDefault="005E50EE" w:rsidP="00A63F23">
      <w:pPr>
        <w:jc w:val="both"/>
      </w:pPr>
      <w:r w:rsidRPr="00EF1839">
        <w:t xml:space="preserve">             h) clădirea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rsidR="005E50EE" w:rsidRPr="00EF1839" w:rsidRDefault="005E50EE" w:rsidP="00A63F23">
      <w:pPr>
        <w:jc w:val="both"/>
      </w:pPr>
      <w:r w:rsidRPr="00EF1839">
        <w:t xml:space="preserve">            i) clădirile afectate de calamităţi naturale, pentru o perioadă de până la 5 ani, începând cu 1 ianuarie a anului în care s-a produs evenimentul;</w:t>
      </w:r>
    </w:p>
    <w:p w:rsidR="005E50EE" w:rsidRPr="00EF1839" w:rsidRDefault="005E50EE" w:rsidP="00A63F23">
      <w:pPr>
        <w:jc w:val="both"/>
      </w:pPr>
      <w:r w:rsidRPr="00EF1839">
        <w:t xml:space="preserve">            j) clădirea folosită ca domiciliu şi/sau alte clădiri aflate în proprietatea sau coproprietatea persoanelor prevăzute la art. 3 alin. (1) lit. b) şi art. 4 alin. (1) din Legea nr. 341/2004, cu modifică</w:t>
      </w:r>
      <w:r>
        <w:t>rile şi completările ulterioare, in co</w:t>
      </w:r>
      <w:r w:rsidRPr="00EF1839">
        <w:t>ndiţiile elaborării unor scheme de ajutor de stat/de minimisavând un obiectiv prevăzut de legislaţia în domeniul ajutorului de stat;</w:t>
      </w:r>
    </w:p>
    <w:p w:rsidR="005E50EE" w:rsidRPr="00EF1839" w:rsidRDefault="005E50EE" w:rsidP="00A63F23">
      <w:pPr>
        <w:jc w:val="both"/>
      </w:pPr>
      <w:r w:rsidRPr="00EF1839">
        <w:t xml:space="preserve">           k) clădirea folosită ca domiciliu, aflată în proprietatea sau coproprietatea persoanelor ale căror venituri lunare sunt mai mici decât salariul minim brut pe </w:t>
      </w:r>
      <w:smartTag w:uri="urn:schemas-microsoft-com:office:smarttags" w:element="place">
        <w:r w:rsidRPr="00EF1839">
          <w:t>ţară</w:t>
        </w:r>
      </w:smartTag>
      <w:r w:rsidRPr="00EF1839">
        <w:t xml:space="preserve"> ori constau în exclusivitate din indemnizaţie de şomaj sau ajutor social;</w:t>
      </w:r>
    </w:p>
    <w:p w:rsidR="005E50EE" w:rsidRPr="00EF1839" w:rsidRDefault="005E50EE" w:rsidP="00A63F23">
      <w:pPr>
        <w:jc w:val="both"/>
      </w:pPr>
      <w:r w:rsidRPr="00EF1839">
        <w:t xml:space="preserve">             l) cladirile  afla</w:t>
      </w:r>
      <w:r>
        <w:t>t</w:t>
      </w:r>
      <w:r w:rsidRPr="00EF1839">
        <w:t>e  in  proprietatea  operatorilor  economici, in</w:t>
      </w:r>
      <w:r>
        <w:t xml:space="preserve"> conditiile  elaborari  unor  s</w:t>
      </w:r>
      <w:r w:rsidRPr="00EF1839">
        <w:t>cheme  de  ajutor  de  stat/ de  minimis,  avand  un  obiectiv   prevazut  de legislatia  in  domeniul  ajutrului de  stat;</w:t>
      </w:r>
    </w:p>
    <w:p w:rsidR="005E50EE" w:rsidRPr="00EF1839" w:rsidRDefault="005E50EE" w:rsidP="00A63F23">
      <w:pPr>
        <w:jc w:val="both"/>
      </w:pPr>
      <w:r w:rsidRPr="00EF1839">
        <w:t xml:space="preserve">            m) 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modificări şi completări prin Legea nr. 158/2011, cu modificările şi completările ulterioare;</w:t>
      </w:r>
    </w:p>
    <w:p w:rsidR="005E50EE" w:rsidRDefault="005E50EE" w:rsidP="00A63F23">
      <w:pPr>
        <w:jc w:val="both"/>
      </w:pPr>
      <w:r w:rsidRPr="00EF1839">
        <w:t xml:space="preserve">             n) clădirile unde au fost executate lucrări în condiţiile Legii nr. 153/2011 privind măsuri de creştere a calităţii arhitectural-ambientale a clădirilor, cu modificările şi completările ulterioare;</w:t>
      </w:r>
    </w:p>
    <w:p w:rsidR="005E50EE" w:rsidRPr="009A3CE5" w:rsidRDefault="005E50EE" w:rsidP="00A63F23">
      <w:pPr>
        <w:jc w:val="both"/>
        <w:rPr>
          <w:sz w:val="22"/>
          <w:szCs w:val="22"/>
        </w:rPr>
      </w:pPr>
      <w:r w:rsidRPr="00EF1839">
        <w:t xml:space="preserve">             o) clădirile persoanelor care domiciliază şi locuiesc efectiv în unele localităţi din Munţii Apuseni şi în Rezervaţia Biosferei "Delta Dunării", în conformitate cu Ordonanţa Guvernului nr. 27/1996 privind acordarea unor facilităţi persoanelor care domiciliază sau lucrează în unele localităţi din Munţii Apuseni şi în Rezervaţia Biosferei "Delta Dunării", republicată, cu modificările ulterioare</w:t>
      </w:r>
      <w:r w:rsidRPr="009A3CE5">
        <w:rPr>
          <w:sz w:val="22"/>
          <w:szCs w:val="22"/>
        </w:rPr>
        <w:t>;</w:t>
      </w:r>
    </w:p>
    <w:p w:rsidR="005E50EE" w:rsidRPr="00EF1839" w:rsidRDefault="005E50EE" w:rsidP="00A63F23">
      <w:pPr>
        <w:jc w:val="both"/>
      </w:pPr>
      <w:r w:rsidRPr="00EF1839">
        <w:t xml:space="preserve">              p) clădirile deţinute de cooperaţiile de consum sau meşteşugăreşti şi de societăţile cooperative agricole, în condiţiile elaborării unor scheme de ajutor de stat/de minimis având un obiectiv prevăzut de legislaţia în domeniul ajutorului de stat;</w:t>
      </w:r>
    </w:p>
    <w:p w:rsidR="005E50EE" w:rsidRPr="00EF1839" w:rsidRDefault="005E50EE" w:rsidP="00A63F23">
      <w:pPr>
        <w:jc w:val="both"/>
      </w:pPr>
      <w:r w:rsidRPr="00EF1839">
        <w:t xml:space="preserve">             r) clădirile deţinute de asociaţiile de dezvoltare intercomunitară.</w:t>
      </w:r>
    </w:p>
    <w:p w:rsidR="005E50EE" w:rsidRPr="00EF1839" w:rsidRDefault="005E50EE" w:rsidP="00A63F23">
      <w:pPr>
        <w:jc w:val="both"/>
      </w:pPr>
      <w:r w:rsidRPr="00EF1839">
        <w:t xml:space="preserve">         (3) Scutirea sau reducerea de </w:t>
      </w:r>
      <w:smartTag w:uri="urn:schemas-microsoft-com:office:smarttags" w:element="place">
        <w:smartTag w:uri="urn:schemas-microsoft-com:office:smarttags" w:element="City">
          <w:r w:rsidRPr="00EF1839">
            <w:t>la plata</w:t>
          </w:r>
        </w:smartTag>
      </w:smartTag>
      <w:r w:rsidRPr="00EF1839">
        <w:t xml:space="preserve"> impozitului/taxei, stabilită conform alin. (2), se aplică începând cu data de 1 ianuarie a anului următor celui în care persoana depune documentele justificative.</w:t>
      </w:r>
    </w:p>
    <w:p w:rsidR="005E50EE" w:rsidRPr="00EF1839" w:rsidRDefault="005E50EE" w:rsidP="00A63F23">
      <w:pPr>
        <w:jc w:val="both"/>
      </w:pPr>
      <w:r w:rsidRPr="00EF1839">
        <w:t xml:space="preserve">        (4) Impozitul pe clădirile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 condiţie.</w:t>
      </w:r>
      <w:r w:rsidRPr="00EF1839">
        <w:rPr>
          <w:lang w:val="it-IT"/>
        </w:rPr>
        <w:t xml:space="preserve">                </w:t>
      </w:r>
    </w:p>
    <w:p w:rsidR="00A63F23" w:rsidRDefault="00A63F23" w:rsidP="005E50EE">
      <w:pPr>
        <w:ind w:firstLine="720"/>
        <w:rPr>
          <w:b/>
          <w:bCs/>
          <w:lang w:val="it-IT"/>
        </w:rPr>
      </w:pPr>
    </w:p>
    <w:p w:rsidR="006106B7" w:rsidRPr="00EF1839" w:rsidRDefault="006106B7" w:rsidP="005E50EE">
      <w:pPr>
        <w:ind w:firstLine="720"/>
        <w:rPr>
          <w:b/>
          <w:bCs/>
          <w:lang w:val="it-IT"/>
        </w:rPr>
      </w:pPr>
    </w:p>
    <w:p w:rsidR="005E50EE" w:rsidRPr="00C44A8D" w:rsidRDefault="005E50EE" w:rsidP="005E50EE">
      <w:pPr>
        <w:rPr>
          <w:b/>
          <w:bCs/>
          <w:sz w:val="28"/>
          <w:szCs w:val="28"/>
          <w:lang w:val="it-IT"/>
        </w:rPr>
      </w:pPr>
      <w:r>
        <w:rPr>
          <w:b/>
          <w:bCs/>
          <w:sz w:val="28"/>
          <w:szCs w:val="28"/>
          <w:lang w:val="it-IT"/>
        </w:rPr>
        <w:lastRenderedPageBreak/>
        <w:t xml:space="preserve">         </w:t>
      </w:r>
      <w:r w:rsidRPr="00C44A8D">
        <w:rPr>
          <w:b/>
          <w:bCs/>
          <w:sz w:val="28"/>
          <w:szCs w:val="28"/>
          <w:lang w:val="it-IT"/>
        </w:rPr>
        <w:t xml:space="preserve"> 2</w:t>
      </w:r>
      <w:r>
        <w:rPr>
          <w:b/>
          <w:bCs/>
          <w:sz w:val="28"/>
          <w:szCs w:val="28"/>
          <w:lang w:val="it-IT"/>
        </w:rPr>
        <w:t>.</w:t>
      </w:r>
      <w:r w:rsidRPr="00C44A8D">
        <w:rPr>
          <w:b/>
          <w:bCs/>
          <w:sz w:val="28"/>
          <w:szCs w:val="28"/>
          <w:lang w:val="it-IT"/>
        </w:rPr>
        <w:t xml:space="preserve"> Potrivit  art. 464 din Legea nr. 227/2015 Cod  fiscal, sunt   scutite /</w:t>
      </w:r>
      <w:r w:rsidRPr="00C44A8D">
        <w:rPr>
          <w:b/>
          <w:i/>
          <w:sz w:val="28"/>
          <w:szCs w:val="28"/>
          <w:lang w:val="it-IT"/>
        </w:rPr>
        <w:t>nu   datoreaza  impozit/taxa pe teren pentru:</w:t>
      </w:r>
    </w:p>
    <w:p w:rsidR="005E50EE" w:rsidRPr="00604512" w:rsidRDefault="005E50EE" w:rsidP="005E50EE">
      <w:pPr>
        <w:ind w:firstLine="720"/>
        <w:rPr>
          <w:b/>
          <w:bCs/>
          <w:sz w:val="32"/>
          <w:szCs w:val="32"/>
          <w:lang w:val="it-IT"/>
        </w:rPr>
      </w:pP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a) terenurile aflate în proprietatea publică sau privată a statului ori a unităţilor administrativ-teritoriale, cu excepţia suprafeţelor folosite pentru activităţi economice sau agrement;</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b) terenurile aflate în domeniul privat al statului concesionate, închiriate, date în administrare ori în folosinţă, după caz, instituţiilor publice cu finanţare de la bugetul de stat, utilizate pentru activitatea proprie a acestora;</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c) terenurile fundaţiilor înfiinţate prin testament, constituite conform legii, cu scopul de a întreţine, dezvolta şi ajuta instituţii de cultură naţională, precum şi de a susţine acţiuni cu caracter umanitar, social şi cultural;</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d) terenurile aparţinând cultelor religioase recunoscute oficial şi asociaţiilor religioase, precum şi componentelor locale ale acestora, cu excepţia suprafeţelor care sunt folosite pentru activităţi economice;</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e) terenurile aparţinând cimitirelor şi crematoriilor;</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f) 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w:t>
      </w:r>
      <w:hyperlink r:id="rId31" w:history="1">
        <w:r>
          <w:rPr>
            <w:rStyle w:val="Hyperlink"/>
            <w:rFonts w:eastAsia="Cambria"/>
          </w:rPr>
          <w:t>Legii nr. 263/2007</w:t>
        </w:r>
      </w:hyperlink>
      <w:r>
        <w:rPr>
          <w:rStyle w:val="slitbdy"/>
          <w:rFonts w:eastAsia="Cambria"/>
          <w:color w:val="000000"/>
        </w:rPr>
        <w:t>, cu modificările şi completările ulterioare;</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g</w:t>
      </w:r>
      <w:r>
        <w:rPr>
          <w:rStyle w:val="slitbdy"/>
          <w:rFonts w:eastAsia="Cambria"/>
          <w:color w:val="000000"/>
        </w:rPr>
        <w:t>) terenurile unităţilor sanitare publice, cu excepţia suprafeţelor folosite pentru activităţi economice;</w:t>
      </w:r>
      <w:r>
        <w:rPr>
          <w:rStyle w:val="slit"/>
          <w:rFonts w:eastAsia="Cambria"/>
          <w:color w:val="000000"/>
        </w:rPr>
        <w:t xml:space="preserve"> </w:t>
      </w:r>
      <w:r>
        <w:rPr>
          <w:rStyle w:val="slitbdy"/>
          <w:rFonts w:eastAsia="Cambria"/>
          <w:color w:val="000000"/>
        </w:rPr>
        <w:t>h) 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r>
        <w:rPr>
          <w:rStyle w:val="slit"/>
          <w:rFonts w:eastAsia="Cambria"/>
          <w:color w:val="000000"/>
        </w:rPr>
        <w:t xml:space="preserve"> </w:t>
      </w:r>
    </w:p>
    <w:p w:rsidR="005E50EE" w:rsidRDefault="005E50EE" w:rsidP="00A63F23">
      <w:pPr>
        <w:ind w:left="360"/>
        <w:jc w:val="both"/>
        <w:rPr>
          <w:rStyle w:val="slit"/>
          <w:rFonts w:eastAsia="Cambria"/>
          <w:color w:val="000000"/>
        </w:rPr>
      </w:pPr>
      <w:r>
        <w:rPr>
          <w:rStyle w:val="slit"/>
          <w:rFonts w:eastAsia="Cambria"/>
          <w:color w:val="000000"/>
        </w:rPr>
        <w:t xml:space="preserve">           </w:t>
      </w:r>
      <w:r>
        <w:rPr>
          <w:rStyle w:val="slitbdy"/>
          <w:rFonts w:eastAsia="Cambria"/>
          <w:color w:val="000000"/>
        </w:rPr>
        <w:t>i) 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r>
        <w:rPr>
          <w:rStyle w:val="slit"/>
          <w:rFonts w:eastAsia="Cambria"/>
          <w:color w:val="000000"/>
        </w:rPr>
        <w:t xml:space="preserve"> </w:t>
      </w:r>
    </w:p>
    <w:p w:rsidR="005E50EE" w:rsidRDefault="005E50EE" w:rsidP="00A63F23">
      <w:pPr>
        <w:ind w:left="360"/>
        <w:jc w:val="both"/>
        <w:rPr>
          <w:rStyle w:val="slitbdy"/>
          <w:rFonts w:eastAsia="Cambria"/>
          <w:color w:val="000000"/>
        </w:rPr>
      </w:pPr>
      <w:r>
        <w:rPr>
          <w:rStyle w:val="slit"/>
          <w:rFonts w:eastAsia="Cambria"/>
          <w:color w:val="000000"/>
        </w:rPr>
        <w:t xml:space="preserve">           </w:t>
      </w:r>
      <w:r>
        <w:rPr>
          <w:rStyle w:val="slitbdy"/>
          <w:rFonts w:eastAsia="Cambria"/>
          <w:color w:val="000000"/>
        </w:rPr>
        <w:t>j) terenurile degradate sau poluate, incluse în perimetrul de ameliorare, pentru perioada cât durează ameliorarea acestora;</w:t>
      </w:r>
    </w:p>
    <w:p w:rsidR="005E50EE" w:rsidRDefault="005E50EE" w:rsidP="00A63F23">
      <w:pPr>
        <w:jc w:val="both"/>
        <w:rPr>
          <w:rStyle w:val="slitbdy"/>
          <w:rFonts w:eastAsia="Cambria"/>
          <w:color w:val="000000"/>
        </w:rPr>
      </w:pPr>
      <w:r>
        <w:rPr>
          <w:rStyle w:val="slitbdy"/>
          <w:rFonts w:eastAsia="Cambria"/>
          <w:color w:val="000000"/>
        </w:rPr>
        <w:t xml:space="preserve">                 k) terenurile care prin natura lor şi nu prin destinaţia dată sunt improprii pentru agricultură sau silvicultură;</w:t>
      </w:r>
    </w:p>
    <w:p w:rsidR="005E50EE" w:rsidRDefault="005E50EE" w:rsidP="00A63F23">
      <w:pPr>
        <w:jc w:val="both"/>
        <w:rPr>
          <w:rStyle w:val="slit"/>
          <w:rFonts w:eastAsia="Cambria"/>
          <w:color w:val="000000"/>
        </w:rPr>
      </w:pPr>
      <w:r>
        <w:rPr>
          <w:rStyle w:val="slitbdy"/>
          <w:rFonts w:eastAsia="Cambria"/>
          <w:color w:val="000000"/>
        </w:rPr>
        <w:t xml:space="preserve">                  l) 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m) terenurile pe care sunt amplasate elementele infrastructurii feroviare publice, precum şi cele ale metroului;</w:t>
      </w:r>
    </w:p>
    <w:p w:rsidR="005E50EE" w:rsidRDefault="005E50EE" w:rsidP="00A63F23">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n) terenurile din parcurile industriale, parcurile ştiinţifice şi tehnologice, precum şi cele utilizate de incubatoarele de afaceri, cu respectarea legislaţiei în materia ajutorului de stat;</w:t>
      </w:r>
    </w:p>
    <w:p w:rsidR="005E50EE" w:rsidRDefault="005E50EE" w:rsidP="00A63F23">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o) terenurile aferente capacităţilor de producţie care sunt în sectorul pentru apărare cu respectarea legislaţiei în materia ajutorului de stat;</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p) terenurile Academiei Române şi ale fundaţiilor proprii înfiinţate de Academia Română, în calitate de fondator unic, cu excepţia terenurilor care sunt folosite pentru activităţi economice;</w:t>
      </w:r>
    </w:p>
    <w:p w:rsidR="005E50EE" w:rsidRDefault="005E50EE" w:rsidP="00A63F23">
      <w:pPr>
        <w:jc w:val="both"/>
        <w:rPr>
          <w:rStyle w:val="slit"/>
          <w:rFonts w:eastAsia="Cambria"/>
          <w:color w:val="000000"/>
        </w:rPr>
      </w:pPr>
      <w:r>
        <w:rPr>
          <w:rStyle w:val="slit"/>
          <w:rFonts w:eastAsia="Cambria"/>
          <w:color w:val="000000"/>
        </w:rPr>
        <w:lastRenderedPageBreak/>
        <w:t xml:space="preserve">                   </w:t>
      </w:r>
      <w:r>
        <w:rPr>
          <w:rStyle w:val="slitbdy"/>
          <w:rFonts w:eastAsia="Cambria"/>
          <w:color w:val="000000"/>
        </w:rPr>
        <w:t>q) terenurile instituţiilor sau unităţilor care funcţionează sub coordonarea Ministerului Educaţiei şi Cercetării Ştiinţifice sau a Ministerului Tineretului şi Sportului, cu excepţia terenurilor care sunt folosite pentru activităţi economice;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r) terenurile aflate în proprietatea sau coproprietatea veteranilor de război, a văduvelor de război şi a văduvelor nerecăsătorite ale veteranilor de război;</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s) terenul aferent clădirii de domiciliu, aflat în proprietatea sau coproprietatea persoanelor prevăzute la </w:t>
      </w:r>
      <w:hyperlink r:id="rId32" w:anchor="id_artA23" w:history="1">
        <w:r>
          <w:rPr>
            <w:rStyle w:val="Hyperlink"/>
            <w:rFonts w:eastAsia="Cambria"/>
          </w:rPr>
          <w:t>art. 1 din Decretul-lege nr. 118/1990</w:t>
        </w:r>
      </w:hyperlink>
      <w:r>
        <w:rPr>
          <w:rStyle w:val="slitbdy"/>
          <w:rFonts w:eastAsia="Cambria"/>
          <w:color w:val="000000"/>
        </w:rPr>
        <w:t>, republicat, cu modificările şi completările ulterioare;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t) terenul aferent clădirii de domiciliu, aflat în proprietatea sau coproprietatea persoanelor cu handicap grav sau accentuat şi a persoanelor încadrate în gradul I de invaliditate, respectiv a reprezentanţilor legali ai minorilor cu handicap grav sau accentuat şi ai minorilor încadraţi în gradul I de invaliditate;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u) terenurile aflate în proprietatea sau coproprietatea persoanelor prevăzute la </w:t>
      </w:r>
      <w:hyperlink r:id="rId33" w:anchor="id_artA20" w:history="1">
        <w:r>
          <w:rPr>
            <w:rStyle w:val="Hyperlink"/>
            <w:rFonts w:eastAsia="Cambria"/>
          </w:rPr>
          <w:t>art. 2 lit. a), c)-e) din Ordonanţa de urgenţă a Guvernului nr. 82/2006</w:t>
        </w:r>
      </w:hyperlink>
      <w:r>
        <w:rPr>
          <w:rStyle w:val="slitbdy"/>
          <w:rFonts w:eastAsia="Cambria"/>
          <w:color w:val="000000"/>
        </w:rPr>
        <w:t>, cu modificările şi completările ulterioare;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v) terenurile destinate serviciului de apostilă şi supralegalizare, cele destinate depozitării şi administrării arhivei, precum şi terenurile afectate funcţionării Centrului Naţional de Administrare a Registrelor Naţionale Notariale;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w) suprafeţele de fond forestier, altele decât cele proprietate publică, pentru care nu se reglementează procesul de producţie lemnoasă, cele certificate, precum şi cele cu arborete cu vârsta de până la 20 de ani;</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x) terenurile deţinute sau utilizate de către întreprinderile sociale de inserţie;</w:t>
      </w:r>
    </w:p>
    <w:p w:rsidR="005E50EE" w:rsidRDefault="005E50EE" w:rsidP="005E50EE">
      <w:pPr>
        <w:rPr>
          <w:rStyle w:val="slit"/>
          <w:rFonts w:eastAsia="Cambria"/>
          <w:color w:val="000000"/>
          <w:sz w:val="22"/>
          <w:szCs w:val="22"/>
        </w:rPr>
      </w:pPr>
      <w:r w:rsidRPr="00145C53">
        <w:rPr>
          <w:rStyle w:val="slitbdy"/>
          <w:rFonts w:eastAsia="Cambria"/>
          <w:color w:val="000000"/>
          <w:sz w:val="22"/>
          <w:szCs w:val="22"/>
        </w:rPr>
        <w:t xml:space="preserve">          </w:t>
      </w:r>
      <w:r w:rsidR="00A63F23">
        <w:rPr>
          <w:rStyle w:val="slitbdy"/>
          <w:rFonts w:eastAsia="Cambria"/>
          <w:color w:val="000000"/>
          <w:sz w:val="22"/>
          <w:szCs w:val="22"/>
        </w:rPr>
        <w:t xml:space="preserve">       </w:t>
      </w:r>
      <w:r w:rsidR="004036C9">
        <w:rPr>
          <w:rStyle w:val="slitbdy"/>
          <w:rFonts w:eastAsia="Cambria"/>
          <w:color w:val="000000"/>
          <w:sz w:val="22"/>
          <w:szCs w:val="22"/>
        </w:rPr>
        <w:t xml:space="preserve"> </w:t>
      </w: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y) 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r w:rsidRPr="00145C53">
        <w:rPr>
          <w:rStyle w:val="slit"/>
          <w:rFonts w:eastAsia="Cambria"/>
          <w:color w:val="000000"/>
          <w:sz w:val="22"/>
          <w:szCs w:val="22"/>
        </w:rPr>
        <w:t xml:space="preserve"> </w:t>
      </w:r>
    </w:p>
    <w:p w:rsidR="004036C9" w:rsidRPr="00145C53" w:rsidRDefault="004036C9" w:rsidP="004036C9">
      <w:pPr>
        <w:jc w:val="both"/>
        <w:rPr>
          <w:rStyle w:val="slit"/>
          <w:rFonts w:eastAsia="Cambria"/>
          <w:color w:val="000000"/>
          <w:sz w:val="22"/>
          <w:szCs w:val="22"/>
        </w:rPr>
      </w:pPr>
      <w:r>
        <w:rPr>
          <w:rStyle w:val="slit"/>
          <w:rFonts w:eastAsia="Cambria"/>
          <w:color w:val="000000"/>
          <w:sz w:val="22"/>
          <w:szCs w:val="22"/>
        </w:rPr>
        <w:t xml:space="preserve">                      z)suprafețele construite ale terenurilor aferente cladirilor clasate ca monumente istorice ,de arhitectură sau arheologice,prevăzue la art.456 alin.(1),lit.x),indifferent de titularul dreptului de proprietate sau de administrare ,cu exceptia terenurilor care sunt folosite pentru activități economice.</w:t>
      </w:r>
    </w:p>
    <w:p w:rsidR="00A63F23" w:rsidRPr="00145C53" w:rsidRDefault="00A63F23" w:rsidP="005E50EE">
      <w:pPr>
        <w:rPr>
          <w:rStyle w:val="slit"/>
          <w:rFonts w:eastAsia="Cambria"/>
          <w:color w:val="000000"/>
          <w:sz w:val="22"/>
          <w:szCs w:val="22"/>
        </w:rPr>
      </w:pPr>
    </w:p>
    <w:p w:rsidR="005E50EE" w:rsidRDefault="005E50EE" w:rsidP="005E50EE">
      <w:pPr>
        <w:rPr>
          <w:rStyle w:val="slit"/>
          <w:rFonts w:eastAsia="Cambria"/>
          <w:b/>
          <w:color w:val="000000"/>
        </w:rPr>
      </w:pPr>
      <w:r w:rsidRPr="00741AA3">
        <w:rPr>
          <w:rStyle w:val="slit"/>
          <w:rFonts w:eastAsia="Cambria"/>
          <w:b/>
          <w:color w:val="000000"/>
          <w:sz w:val="22"/>
          <w:szCs w:val="22"/>
        </w:rPr>
        <w:t xml:space="preserve">           </w:t>
      </w:r>
      <w:r w:rsidR="00A63F23">
        <w:rPr>
          <w:rStyle w:val="slit"/>
          <w:rFonts w:eastAsia="Cambria"/>
          <w:b/>
          <w:color w:val="000000"/>
          <w:sz w:val="22"/>
          <w:szCs w:val="22"/>
        </w:rPr>
        <w:t xml:space="preserve">    </w:t>
      </w:r>
      <w:r w:rsidRPr="00741AA3">
        <w:rPr>
          <w:rStyle w:val="slit"/>
          <w:rFonts w:eastAsia="Cambria"/>
          <w:b/>
          <w:color w:val="000000"/>
          <w:sz w:val="22"/>
          <w:szCs w:val="22"/>
        </w:rPr>
        <w:t xml:space="preserve">    </w:t>
      </w:r>
      <w:r w:rsidRPr="00741AA3">
        <w:rPr>
          <w:rStyle w:val="slitbdy"/>
          <w:rFonts w:eastAsia="Cambria"/>
          <w:b/>
          <w:color w:val="000000"/>
        </w:rPr>
        <w:t>(2) Consiliile locale pot hotărî să acorde scutirea sau reducerea impozitului/taxei pe teren datorate pentru:</w:t>
      </w:r>
      <w:r w:rsidRPr="00741AA3">
        <w:rPr>
          <w:rStyle w:val="slit"/>
          <w:rFonts w:eastAsia="Cambria"/>
          <w:b/>
          <w:color w:val="000000"/>
        </w:rPr>
        <w:t xml:space="preserve"> </w:t>
      </w:r>
    </w:p>
    <w:p w:rsidR="006106B7" w:rsidRPr="00741AA3" w:rsidRDefault="006106B7" w:rsidP="005E50EE">
      <w:pPr>
        <w:rPr>
          <w:rStyle w:val="slit"/>
          <w:rFonts w:eastAsia="Cambria"/>
          <w:b/>
          <w:color w:val="000000"/>
        </w:rPr>
      </w:pPr>
    </w:p>
    <w:p w:rsidR="005E50EE" w:rsidRPr="00145C53" w:rsidRDefault="005E50EE" w:rsidP="005E50EE">
      <w:pPr>
        <w:rPr>
          <w:rStyle w:val="slit"/>
          <w:rFonts w:eastAsia="Cambria"/>
          <w:color w:val="000000"/>
          <w:sz w:val="22"/>
          <w:szCs w:val="22"/>
        </w:rPr>
      </w:pPr>
      <w:r w:rsidRPr="00145C53">
        <w:rPr>
          <w:rStyle w:val="slitbdy"/>
          <w:rFonts w:eastAsia="Cambria"/>
          <w:color w:val="000000"/>
          <w:sz w:val="22"/>
          <w:szCs w:val="22"/>
        </w:rPr>
        <w:t xml:space="preserve">         a) terenul aferent clădirilor restituite potrivit </w:t>
      </w:r>
      <w:hyperlink r:id="rId34" w:anchor="id_artA102" w:history="1">
        <w:r w:rsidRPr="00145C53">
          <w:rPr>
            <w:rStyle w:val="Hyperlink"/>
            <w:rFonts w:eastAsia="Cambria"/>
            <w:sz w:val="22"/>
            <w:szCs w:val="22"/>
          </w:rPr>
          <w:t>art. 16 din Legea nr. 10/2001</w:t>
        </w:r>
      </w:hyperlink>
      <w:r w:rsidRPr="00145C53">
        <w:rPr>
          <w:rStyle w:val="slitbdy"/>
          <w:rFonts w:eastAsia="Cambria"/>
          <w:color w:val="000000"/>
          <w:sz w:val="22"/>
          <w:szCs w:val="22"/>
        </w:rPr>
        <w:t>, republicată, cu modificările şi completările ulterioare, pe durata pentru care proprietarul menţine afectaţiunea de interes public;</w:t>
      </w:r>
      <w:r w:rsidRPr="00145C53">
        <w:rPr>
          <w:rStyle w:val="slit"/>
          <w:rFonts w:eastAsia="Cambria"/>
          <w:color w:val="000000"/>
          <w:sz w:val="22"/>
          <w:szCs w:val="22"/>
        </w:rPr>
        <w:t xml:space="preserve"> </w:t>
      </w:r>
    </w:p>
    <w:p w:rsidR="005E50EE" w:rsidRPr="00145C53" w:rsidRDefault="005E50EE" w:rsidP="005E50EE">
      <w:pPr>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b) terenul aferent clădirilor retrocedate potrivit </w:t>
      </w:r>
      <w:hyperlink r:id="rId35" w:anchor="id_artA14" w:history="1">
        <w:r w:rsidRPr="00145C53">
          <w:rPr>
            <w:rStyle w:val="Hyperlink"/>
            <w:rFonts w:eastAsia="Cambria"/>
            <w:sz w:val="22"/>
            <w:szCs w:val="22"/>
          </w:rPr>
          <w:t>art. 1 alin. (10) din Ordonanţa de urgenţă a Guvernului nr. 94/2000</w:t>
        </w:r>
      </w:hyperlink>
      <w:r w:rsidRPr="00145C53">
        <w:rPr>
          <w:rStyle w:val="slitbdy"/>
          <w:rFonts w:eastAsia="Cambria"/>
          <w:color w:val="000000"/>
          <w:sz w:val="22"/>
          <w:szCs w:val="22"/>
        </w:rPr>
        <w:t>, republicată, cu modificările şi completările ulterioare, pe durata pentru care proprietarul menţine afectaţiunea de interes public;</w:t>
      </w:r>
    </w:p>
    <w:p w:rsidR="005E50EE" w:rsidRPr="00145C53" w:rsidRDefault="005E50EE" w:rsidP="005E50EE">
      <w:pPr>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c) terenul aferent clădirilor restituite potrivit </w:t>
      </w:r>
      <w:hyperlink r:id="rId36" w:anchor="id_artA15" w:history="1">
        <w:r w:rsidRPr="00145C53">
          <w:rPr>
            <w:rStyle w:val="Hyperlink"/>
            <w:rFonts w:eastAsia="Cambria"/>
            <w:sz w:val="22"/>
            <w:szCs w:val="22"/>
          </w:rPr>
          <w:t>art. 1 alin. (5) din Ordonanţa de urgenţă a Guvernului nr. 83/1999</w:t>
        </w:r>
      </w:hyperlink>
      <w:r w:rsidRPr="00145C53">
        <w:rPr>
          <w:rStyle w:val="slitbdy"/>
          <w:rFonts w:eastAsia="Cambria"/>
          <w:color w:val="000000"/>
          <w:sz w:val="22"/>
          <w:szCs w:val="22"/>
        </w:rPr>
        <w:t>, republicată, pe durata pentru care proprietarul menţine afectaţiunea de interes public;</w:t>
      </w:r>
      <w:r w:rsidRPr="00145C53">
        <w:rPr>
          <w:rStyle w:val="slit"/>
          <w:rFonts w:eastAsia="Cambria"/>
          <w:color w:val="000000"/>
          <w:sz w:val="22"/>
          <w:szCs w:val="22"/>
        </w:rPr>
        <w:t xml:space="preserve"> </w:t>
      </w:r>
    </w:p>
    <w:p w:rsidR="005E50EE" w:rsidRPr="00145C53" w:rsidRDefault="005E50EE" w:rsidP="005E50EE">
      <w:pPr>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d) terenurile utilizate pentru furnizarea de servicii sociale de către organizaţii neguvernamentale şi întreprinderi sociale ca furnizori de servicii sociale;</w:t>
      </w:r>
      <w:r w:rsidRPr="00145C53">
        <w:rPr>
          <w:rStyle w:val="slit"/>
          <w:rFonts w:eastAsia="Cambria"/>
          <w:color w:val="000000"/>
          <w:sz w:val="22"/>
          <w:szCs w:val="22"/>
        </w:rPr>
        <w:t xml:space="preserve"> </w:t>
      </w:r>
    </w:p>
    <w:p w:rsidR="005E50EE" w:rsidRPr="00145C53" w:rsidRDefault="005E50EE" w:rsidP="005E50EE">
      <w:pPr>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e) terenurile utilizate de organizaţii nonprofit folosite exclusiv pentru activităţile fără scop lucrativ;</w:t>
      </w:r>
    </w:p>
    <w:p w:rsidR="005E50EE" w:rsidRPr="00145C53" w:rsidRDefault="005E50EE" w:rsidP="005E50EE">
      <w:pPr>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f) terenurile aparţinând asociaţiilor şi fundaţiilor folosite exclusiv pentru activităţile fără scop lucrativ;</w:t>
      </w:r>
      <w:r w:rsidRPr="00145C53">
        <w:rPr>
          <w:rStyle w:val="slit"/>
          <w:rFonts w:eastAsia="Cambria"/>
          <w:color w:val="000000"/>
          <w:sz w:val="22"/>
          <w:szCs w:val="22"/>
        </w:rPr>
        <w:t xml:space="preserve"> </w:t>
      </w:r>
    </w:p>
    <w:p w:rsidR="005E50EE" w:rsidRPr="00145C53" w:rsidRDefault="005E50EE" w:rsidP="005E50EE">
      <w:pPr>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g) terenurile afectate de calamităţi naturale, pentru o perioadă de până la 5 ani;</w:t>
      </w:r>
    </w:p>
    <w:p w:rsidR="005E50EE" w:rsidRPr="00145C53" w:rsidRDefault="005E50EE" w:rsidP="005E50EE">
      <w:pPr>
        <w:rPr>
          <w:rStyle w:val="slitbdy"/>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 xml:space="preserve">h) terenurile aferente clădirii de domiciliu şi/sau alte terenuri aflate în proprietatea sau coproprietatea persoanelor prevăzute la art. 3 alin. (1) lit. b) şi </w:t>
      </w:r>
      <w:hyperlink r:id="rId37" w:anchor="id_artA35" w:history="1">
        <w:r w:rsidRPr="00145C53">
          <w:rPr>
            <w:rStyle w:val="Hyperlink"/>
            <w:rFonts w:eastAsia="Cambria"/>
            <w:sz w:val="22"/>
            <w:szCs w:val="22"/>
          </w:rPr>
          <w:t>art. 4 alin. (1) din Legea nr. 341/2004</w:t>
        </w:r>
      </w:hyperlink>
      <w:r w:rsidRPr="00145C53">
        <w:rPr>
          <w:rStyle w:val="slitbdy"/>
          <w:rFonts w:eastAsia="Cambria"/>
          <w:color w:val="000000"/>
          <w:sz w:val="22"/>
          <w:szCs w:val="22"/>
        </w:rPr>
        <w:t>, cu modificările şi completările ulterioare;</w:t>
      </w:r>
    </w:p>
    <w:p w:rsidR="005E50EE" w:rsidRPr="00145C53" w:rsidRDefault="005E50EE" w:rsidP="005E50EE">
      <w:pPr>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i) suprafeţele neconstruite ale terenurilor cu regim de monument istoric;</w:t>
      </w:r>
      <w:r w:rsidRPr="00145C53">
        <w:rPr>
          <w:rStyle w:val="slit"/>
          <w:rFonts w:eastAsia="Cambria"/>
          <w:color w:val="000000"/>
          <w:sz w:val="22"/>
          <w:szCs w:val="22"/>
        </w:rPr>
        <w:t xml:space="preserve"> </w:t>
      </w:r>
    </w:p>
    <w:p w:rsidR="005E50EE" w:rsidRPr="00145C53" w:rsidRDefault="005E50EE" w:rsidP="005E50EE">
      <w:pPr>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j) terenurile aflate în proprietatea persoanelor ale căror venituri lunare sunt mai mici decât salariul minim brut pe </w:t>
      </w:r>
      <w:smartTag w:uri="urn:schemas-microsoft-com:office:smarttags" w:element="place">
        <w:r w:rsidRPr="00145C53">
          <w:rPr>
            <w:rStyle w:val="slitbdy"/>
            <w:rFonts w:eastAsia="Cambria"/>
            <w:color w:val="000000"/>
            <w:sz w:val="22"/>
            <w:szCs w:val="22"/>
          </w:rPr>
          <w:t>ţară</w:t>
        </w:r>
      </w:smartTag>
      <w:r w:rsidRPr="00145C53">
        <w:rPr>
          <w:rStyle w:val="slitbdy"/>
          <w:rFonts w:eastAsia="Cambria"/>
          <w:color w:val="000000"/>
          <w:sz w:val="22"/>
          <w:szCs w:val="22"/>
        </w:rPr>
        <w:t xml:space="preserve"> ori constau în exclusivitate din indemnizaţie de şomaj sau ajutor social;</w:t>
      </w:r>
    </w:p>
    <w:p w:rsidR="005E50EE" w:rsidRDefault="005E50EE" w:rsidP="005E50EE">
      <w:pPr>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k) terenurile aflate în proprietatea operatorilor economici, în condiţiile elaborării unor scheme de ajutor de stat/de minimis având un obiectiv prevăzut de legislaţia în domeniul ajutorului de stat;</w:t>
      </w:r>
      <w:r w:rsidRPr="00145C53">
        <w:rPr>
          <w:rStyle w:val="slit"/>
          <w:rFonts w:eastAsia="Cambria"/>
          <w:color w:val="000000"/>
          <w:sz w:val="22"/>
          <w:szCs w:val="22"/>
        </w:rPr>
        <w:t xml:space="preserve"> </w:t>
      </w:r>
    </w:p>
    <w:p w:rsidR="0088235F" w:rsidRPr="00145C53" w:rsidRDefault="0088235F" w:rsidP="0088235F">
      <w:pPr>
        <w:jc w:val="both"/>
        <w:rPr>
          <w:rStyle w:val="slit"/>
          <w:rFonts w:eastAsia="Cambria"/>
          <w:color w:val="000000"/>
          <w:sz w:val="22"/>
          <w:szCs w:val="22"/>
        </w:rPr>
      </w:pPr>
      <w:r>
        <w:rPr>
          <w:rStyle w:val="slitbdy"/>
          <w:rFonts w:eastAsia="Cambria"/>
          <w:color w:val="000000"/>
          <w:sz w:val="22"/>
          <w:szCs w:val="22"/>
        </w:rPr>
        <w:lastRenderedPageBreak/>
        <w:t xml:space="preserve">            l</w:t>
      </w:r>
      <w:r w:rsidRPr="00145C53">
        <w:rPr>
          <w:rStyle w:val="slitbdy"/>
          <w:rFonts w:eastAsia="Cambria"/>
          <w:color w:val="000000"/>
          <w:sz w:val="22"/>
          <w:szCs w:val="22"/>
        </w:rPr>
        <w:t xml:space="preserve">) terenurile </w:t>
      </w:r>
      <w:r>
        <w:rPr>
          <w:rStyle w:val="slitbdy"/>
          <w:rFonts w:eastAsia="Cambria"/>
          <w:color w:val="000000"/>
          <w:sz w:val="22"/>
          <w:szCs w:val="22"/>
        </w:rPr>
        <w:t>,inclusive zonele de protectie instituite ,ocupate de cladirile clasate ca monumente istorice ,de arhitectură sau arheologice ,muzee ori case memorial ,altele decăt cele prevăzute la art.456 alin.(1)lit. x)cu excepția terenurilor care sunt folosite pentru activități economice</w:t>
      </w:r>
    </w:p>
    <w:p w:rsidR="005E50EE" w:rsidRPr="00145C53" w:rsidRDefault="005E50EE" w:rsidP="005E50EE">
      <w:pPr>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 xml:space="preserve">m) terenurile persoanelor care domiciliază şi locuiesc efectiv în unele localităţi din Munţii Apuseni şi în Rezervaţia Biosferei "Delta Dunării", în conformitate cu </w:t>
      </w:r>
      <w:hyperlink r:id="rId38" w:history="1">
        <w:r w:rsidRPr="00145C53">
          <w:rPr>
            <w:rStyle w:val="Hyperlink"/>
            <w:rFonts w:eastAsia="Cambria"/>
            <w:sz w:val="22"/>
            <w:szCs w:val="22"/>
          </w:rPr>
          <w:t>Ordonanţa Guvernului nr. 27/1996</w:t>
        </w:r>
      </w:hyperlink>
      <w:r w:rsidRPr="00145C53">
        <w:rPr>
          <w:rStyle w:val="slitbdy"/>
          <w:rFonts w:eastAsia="Cambria"/>
          <w:color w:val="000000"/>
          <w:sz w:val="22"/>
          <w:szCs w:val="22"/>
        </w:rPr>
        <w:t>, republicată, cu modificările ulterioare;</w:t>
      </w:r>
      <w:r w:rsidRPr="00145C53">
        <w:rPr>
          <w:rStyle w:val="slit"/>
          <w:rFonts w:eastAsia="Cambria"/>
          <w:color w:val="000000"/>
          <w:sz w:val="22"/>
          <w:szCs w:val="22"/>
        </w:rPr>
        <w:t xml:space="preserve"> </w:t>
      </w:r>
    </w:p>
    <w:p w:rsidR="005E50EE" w:rsidRPr="00145C53" w:rsidRDefault="005E50EE" w:rsidP="00A63F23">
      <w:pPr>
        <w:jc w:val="both"/>
        <w:rPr>
          <w:rStyle w:val="slit"/>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n) terenurile extravilane situate în arii naturale protejate supuse unor restricţii de utilizare;</w:t>
      </w:r>
      <w:r w:rsidRPr="00145C53">
        <w:rPr>
          <w:rStyle w:val="slit"/>
          <w:rFonts w:eastAsia="Cambria"/>
          <w:color w:val="000000"/>
          <w:sz w:val="22"/>
          <w:szCs w:val="22"/>
        </w:rPr>
        <w:t xml:space="preserve"> </w:t>
      </w:r>
    </w:p>
    <w:p w:rsidR="005E50EE" w:rsidRPr="00145C53" w:rsidRDefault="005E50EE" w:rsidP="00A63F23">
      <w:pPr>
        <w:jc w:val="both"/>
        <w:rPr>
          <w:rStyle w:val="slit"/>
          <w:rFonts w:eastAsia="Cambria"/>
          <w:color w:val="000000"/>
          <w:sz w:val="22"/>
          <w:szCs w:val="22"/>
        </w:rPr>
      </w:pPr>
      <w:r w:rsidRPr="00145C53">
        <w:rPr>
          <w:rStyle w:val="slit"/>
          <w:rFonts w:eastAsia="Cambria"/>
          <w:color w:val="000000"/>
          <w:sz w:val="22"/>
          <w:szCs w:val="22"/>
        </w:rPr>
        <w:t xml:space="preserve">         </w:t>
      </w:r>
      <w:r w:rsidR="0088235F">
        <w:rPr>
          <w:rStyle w:val="slit"/>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o) terenul situat în extravilanul localităţilor, pe o perioadă de 5 ani ulteriori celui în care proprietarul efectuează intabularea în cartea funciară pe cheltuială proprie;</w:t>
      </w:r>
      <w:r w:rsidRPr="00145C53">
        <w:rPr>
          <w:rStyle w:val="slit"/>
          <w:rFonts w:eastAsia="Cambria"/>
          <w:color w:val="000000"/>
          <w:sz w:val="22"/>
          <w:szCs w:val="22"/>
        </w:rPr>
        <w:t xml:space="preserve"> </w:t>
      </w:r>
    </w:p>
    <w:p w:rsidR="005E50EE" w:rsidRPr="00145C53" w:rsidRDefault="005E50EE" w:rsidP="00A63F23">
      <w:pPr>
        <w:jc w:val="both"/>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p) suprafeţele neconstruite ale terenurilor cu regim de monument istoric şi protejate;</w:t>
      </w:r>
    </w:p>
    <w:p w:rsidR="005E50EE" w:rsidRPr="00145C53" w:rsidRDefault="005E50EE" w:rsidP="00A63F23">
      <w:pPr>
        <w:jc w:val="both"/>
        <w:rPr>
          <w:rStyle w:val="slit"/>
          <w:rFonts w:eastAsia="Cambria"/>
          <w:color w:val="000000"/>
          <w:sz w:val="22"/>
          <w:szCs w:val="22"/>
        </w:rPr>
      </w:pPr>
      <w:r w:rsidRPr="00145C53">
        <w:rPr>
          <w:rStyle w:val="slitbdy"/>
          <w:rFonts w:eastAsia="Cambria"/>
          <w:color w:val="000000"/>
          <w:sz w:val="22"/>
          <w:szCs w:val="22"/>
        </w:rPr>
        <w:t xml:space="preserve">            </w:t>
      </w:r>
      <w:r w:rsidRPr="00145C53">
        <w:rPr>
          <w:rStyle w:val="slit"/>
          <w:rFonts w:eastAsia="Cambria"/>
          <w:color w:val="000000"/>
          <w:sz w:val="22"/>
          <w:szCs w:val="22"/>
        </w:rPr>
        <w:t xml:space="preserve"> </w:t>
      </w:r>
      <w:r w:rsidRPr="00145C53">
        <w:rPr>
          <w:rStyle w:val="slitbdy"/>
          <w:rFonts w:eastAsia="Cambria"/>
          <w:color w:val="000000"/>
          <w:sz w:val="22"/>
          <w:szCs w:val="22"/>
        </w:rPr>
        <w:t>q) terenurile, situate în zonele de protecţie ale monumentelor istorice şi în zonele protejate;</w:t>
      </w:r>
      <w:r w:rsidRPr="00145C53">
        <w:rPr>
          <w:rStyle w:val="slit"/>
          <w:rFonts w:eastAsia="Cambria"/>
          <w:color w:val="000000"/>
          <w:sz w:val="22"/>
          <w:szCs w:val="22"/>
        </w:rPr>
        <w:t xml:space="preserve">                                                                    </w:t>
      </w:r>
    </w:p>
    <w:p w:rsidR="005E50EE" w:rsidRDefault="005E50EE" w:rsidP="00A63F23">
      <w:pPr>
        <w:jc w:val="both"/>
        <w:rPr>
          <w:rStyle w:val="slitbdy"/>
          <w:rFonts w:eastAsia="Cambria"/>
          <w:color w:val="000000"/>
          <w:sz w:val="22"/>
          <w:szCs w:val="22"/>
        </w:rPr>
      </w:pPr>
      <w:r w:rsidRPr="00145C53">
        <w:rPr>
          <w:rStyle w:val="slit"/>
          <w:rFonts w:eastAsia="Cambria"/>
          <w:color w:val="000000"/>
          <w:sz w:val="22"/>
          <w:szCs w:val="22"/>
        </w:rPr>
        <w:t xml:space="preserve">              </w:t>
      </w:r>
      <w:r w:rsidRPr="00145C53">
        <w:rPr>
          <w:rStyle w:val="slitbdy"/>
          <w:rFonts w:eastAsia="Cambria"/>
          <w:color w:val="000000"/>
          <w:sz w:val="22"/>
          <w:szCs w:val="22"/>
        </w:rPr>
        <w:t>r) suprafeţele terenurilor afectate de cercetările arheologice, pe întreaga durată a efectuării cercetărilor.</w:t>
      </w:r>
    </w:p>
    <w:p w:rsidR="00BC49C7" w:rsidRPr="00145C53" w:rsidRDefault="00BC49C7" w:rsidP="00BC49C7">
      <w:pPr>
        <w:jc w:val="both"/>
        <w:rPr>
          <w:rStyle w:val="slitbdy"/>
          <w:rFonts w:eastAsia="Cambria"/>
          <w:color w:val="000000"/>
          <w:sz w:val="22"/>
          <w:szCs w:val="22"/>
        </w:rPr>
      </w:pPr>
      <w:r w:rsidRPr="00145C53">
        <w:rPr>
          <w:rStyle w:val="slitbdy"/>
          <w:rFonts w:eastAsia="Cambria"/>
          <w:b/>
          <w:color w:val="000000"/>
          <w:sz w:val="22"/>
          <w:szCs w:val="22"/>
        </w:rPr>
        <w:t>.</w:t>
      </w:r>
      <w:r>
        <w:rPr>
          <w:rStyle w:val="slitbdy"/>
          <w:rFonts w:eastAsia="Cambria"/>
          <w:color w:val="000000"/>
          <w:sz w:val="22"/>
          <w:szCs w:val="22"/>
        </w:rPr>
        <w:t xml:space="preserve">             s) potrivit legii,consiliile locale pot reduce impozitul pe suprafețele neconstruite ale terenurilor cu regim de monument istoric ,in funcție de suprafața afectată și de perioada punerii monumentelor istorice la dispoziția publicului pentru vizitare ,precum și instituțiilor specializate pentru cercetare. </w:t>
      </w:r>
    </w:p>
    <w:p w:rsidR="005E50EE" w:rsidRPr="00145C53" w:rsidRDefault="005E50EE" w:rsidP="00A63F23">
      <w:pPr>
        <w:jc w:val="both"/>
        <w:rPr>
          <w:rStyle w:val="slit"/>
          <w:rFonts w:eastAsia="Cambria"/>
          <w:b/>
          <w:color w:val="000000"/>
          <w:sz w:val="22"/>
          <w:szCs w:val="22"/>
        </w:rPr>
      </w:pPr>
      <w:r w:rsidRPr="00145C53">
        <w:rPr>
          <w:rStyle w:val="slit"/>
          <w:rFonts w:eastAsia="Cambria"/>
          <w:b/>
          <w:color w:val="000000"/>
          <w:sz w:val="22"/>
          <w:szCs w:val="22"/>
        </w:rPr>
        <w:t xml:space="preserve">              </w:t>
      </w:r>
      <w:r w:rsidRPr="00145C53">
        <w:rPr>
          <w:rStyle w:val="slitbdy"/>
          <w:rFonts w:eastAsia="Cambria"/>
          <w:b/>
          <w:color w:val="000000"/>
          <w:sz w:val="22"/>
          <w:szCs w:val="22"/>
        </w:rPr>
        <w:t>(3) Scutirea sau reducerea de la plata impozitului/taxei, stabilită conform alin. (2), se aplică începând cu data de 1 ianuarie a anului următor celui în care persoana depune documentele justificative</w:t>
      </w:r>
    </w:p>
    <w:p w:rsidR="005E50EE" w:rsidRDefault="006106B7" w:rsidP="00A63F23">
      <w:pPr>
        <w:jc w:val="both"/>
        <w:rPr>
          <w:rStyle w:val="slitbdy"/>
          <w:rFonts w:eastAsia="Cambria"/>
          <w:b/>
          <w:color w:val="000000"/>
          <w:sz w:val="22"/>
          <w:szCs w:val="22"/>
        </w:rPr>
      </w:pPr>
      <w:r>
        <w:rPr>
          <w:rStyle w:val="slit"/>
          <w:rFonts w:eastAsia="Cambria"/>
          <w:b/>
          <w:color w:val="000000"/>
          <w:sz w:val="22"/>
          <w:szCs w:val="22"/>
        </w:rPr>
        <w:t xml:space="preserve">  </w:t>
      </w:r>
      <w:r w:rsidR="005E50EE" w:rsidRPr="00145C53">
        <w:rPr>
          <w:rStyle w:val="slit"/>
          <w:rFonts w:eastAsia="Cambria"/>
          <w:b/>
          <w:color w:val="000000"/>
          <w:sz w:val="22"/>
          <w:szCs w:val="22"/>
        </w:rPr>
        <w:t xml:space="preserve">              </w:t>
      </w:r>
      <w:r w:rsidR="005E50EE" w:rsidRPr="00145C53">
        <w:rPr>
          <w:rStyle w:val="slitbdy"/>
          <w:rFonts w:eastAsia="Cambria"/>
          <w:b/>
          <w:color w:val="000000"/>
          <w:sz w:val="22"/>
          <w:szCs w:val="22"/>
        </w:rPr>
        <w:t>4) Impozitul pe terenurile aflate în proprietatea persoanelor fizice şi juridice care sunt utilizate pentru prestarea de servicii turistice cu caracter sezonier, pe o durată de cel mult 6 luni în cursul unui an calendaristic, se reduce cu 50% . Reducerea se aplică în anul fiscal următor celui în care este îndeplinită această condiţie.</w:t>
      </w:r>
    </w:p>
    <w:p w:rsidR="00A63F23" w:rsidRDefault="00A63F23" w:rsidP="00A63F23">
      <w:pPr>
        <w:jc w:val="both"/>
        <w:rPr>
          <w:rStyle w:val="slitbdy"/>
          <w:rFonts w:eastAsia="Cambria"/>
          <w:b/>
          <w:color w:val="000000"/>
          <w:sz w:val="22"/>
          <w:szCs w:val="22"/>
        </w:rPr>
      </w:pPr>
    </w:p>
    <w:p w:rsidR="005E50EE" w:rsidRPr="007B4A19" w:rsidRDefault="005E50EE" w:rsidP="00A63F23">
      <w:pPr>
        <w:ind w:firstLine="720"/>
        <w:jc w:val="both"/>
        <w:rPr>
          <w:rStyle w:val="slit"/>
          <w:rFonts w:eastAsia="Cambria"/>
          <w:color w:val="000000"/>
        </w:rPr>
      </w:pPr>
      <w:r>
        <w:rPr>
          <w:b/>
          <w:bCs/>
          <w:sz w:val="28"/>
          <w:szCs w:val="28"/>
          <w:lang w:val="it-IT"/>
        </w:rPr>
        <w:t>3. Potrivit  art. 469</w:t>
      </w:r>
      <w:r w:rsidRPr="00C44A8D">
        <w:rPr>
          <w:b/>
          <w:bCs/>
          <w:sz w:val="28"/>
          <w:szCs w:val="28"/>
          <w:lang w:val="it-IT"/>
        </w:rPr>
        <w:t xml:space="preserve"> din Legea nr. 227/2015 Cod  fiscal, sunt   scutite</w:t>
      </w:r>
      <w:r>
        <w:rPr>
          <w:b/>
          <w:bCs/>
          <w:sz w:val="28"/>
          <w:szCs w:val="28"/>
          <w:lang w:val="it-IT"/>
        </w:rPr>
        <w:t>/</w:t>
      </w:r>
      <w:r>
        <w:rPr>
          <w:rStyle w:val="slitbdy"/>
          <w:rFonts w:eastAsia="Cambria"/>
          <w:b/>
          <w:color w:val="000000"/>
        </w:rPr>
        <w:t xml:space="preserve"> n</w:t>
      </w:r>
      <w:r w:rsidRPr="005D335A">
        <w:rPr>
          <w:rStyle w:val="slitbdy"/>
          <w:rFonts w:eastAsia="Cambria"/>
          <w:b/>
          <w:color w:val="000000"/>
        </w:rPr>
        <w:t>u se datorează impozitul pe mijloacele de transport pentru</w:t>
      </w:r>
      <w:r>
        <w:rPr>
          <w:rStyle w:val="slitbdy"/>
          <w:rFonts w:eastAsia="Cambria"/>
          <w:color w:val="000000"/>
        </w:rPr>
        <w:t>:</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a) mijloacele de transport aflate în proprietatea sau coproprietatea veteranilor de război, văduvelor de război sau văduvelor nerecăsătorite ale veteranilor de război, pentru un singur mijloc de transport, la alegerea contribuabilului;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b) mijloacele de transport aflate în proprietatea sau coproprietatea persoanelor cu handicap grav sau accentuat, cele pentru transportul persoanelor cu handicap sau invaliditate, aflate în proprietatea sau coproprietatea reprezentanţilor legali ai minorilor cu handicap grav sau accentuat şi ai minorilor încadraţi în gradul I de invaliditate, pentru un singur mijloc de transport, la alegerea contribuabilului;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c) mijloacele de transport aflate în proprietatea sau coproprietatea persoanelor prevăzute la </w:t>
      </w:r>
      <w:hyperlink r:id="rId39" w:anchor="id_artA23" w:history="1">
        <w:r>
          <w:rPr>
            <w:rStyle w:val="Hyperlink"/>
            <w:rFonts w:eastAsia="Cambria"/>
          </w:rPr>
          <w:t>art. 1 din Decretul-lege nr. 118/1990</w:t>
        </w:r>
      </w:hyperlink>
      <w:r>
        <w:rPr>
          <w:rStyle w:val="slitbdy"/>
          <w:rFonts w:eastAsia="Cambria"/>
          <w:color w:val="000000"/>
        </w:rPr>
        <w:t>, republicat, cu modificările şi completările ulterioare, pentru un singur mijloc de transport, la alegerea contribuabilului;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d) mijloacele de transport aflate în proprietatea sau coproprietatea persoanelor prevăzute la art. 3 alin. (1) lit. b) şi </w:t>
      </w:r>
      <w:hyperlink r:id="rId40" w:anchor="id_artA35" w:history="1">
        <w:r>
          <w:rPr>
            <w:rStyle w:val="Hyperlink"/>
            <w:rFonts w:eastAsia="Cambria"/>
          </w:rPr>
          <w:t>art. 4 alin. (1) din Legea nr. 341/2004</w:t>
        </w:r>
      </w:hyperlink>
      <w:r>
        <w:rPr>
          <w:rStyle w:val="slitbdy"/>
          <w:rFonts w:eastAsia="Cambria"/>
          <w:color w:val="000000"/>
        </w:rPr>
        <w:t>, cu modificările şi completările ulterioare, pentru un singur mijloc de transport, la alegerea contribuabilului;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e) navele fluviale de pasageri, bărcile şi luntrele folosite pentru transportul persoanelor fizice cu domiciliul în Delta Dunării, Insula Mare a Brăilei şi Insula Balta Ialomiţei;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f) mijloacele de transport ale instituţiilor publice;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g)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h) vehiculele istorice definite conform prevederilor legale în vigoare;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i) mijloacele de transport folosite exclusiv pentru transportul stupilor în pastoral;</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j) mijloacele de transport folosite exclusiv pentru intervenţii în situaţii de urgenţă;</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k) mijloacele de transport ale instituţiilor sau unităţilor care funcţionează sub coordonarea Ministerului Educaţiei şi Cercetării Ştiinţifice sau a Ministerului Tineretului şi Sportului;</w:t>
      </w:r>
    </w:p>
    <w:p w:rsidR="005E50EE" w:rsidRDefault="005E50EE" w:rsidP="00A63F23">
      <w:pPr>
        <w:jc w:val="both"/>
        <w:rPr>
          <w:rStyle w:val="slitbdy"/>
          <w:rFonts w:eastAsia="Cambria"/>
          <w:color w:val="000000"/>
        </w:rPr>
      </w:pPr>
      <w:r>
        <w:rPr>
          <w:rStyle w:val="slitbdy"/>
          <w:rFonts w:eastAsia="Cambria"/>
          <w:color w:val="000000"/>
        </w:rPr>
        <w:lastRenderedPageBreak/>
        <w:t xml:space="preserve">              </w:t>
      </w:r>
      <w:r>
        <w:rPr>
          <w:rStyle w:val="slit"/>
          <w:rFonts w:eastAsia="Cambria"/>
          <w:color w:val="000000"/>
        </w:rPr>
        <w:t xml:space="preserve"> </w:t>
      </w:r>
      <w:r>
        <w:rPr>
          <w:rStyle w:val="slitbdy"/>
          <w:rFonts w:eastAsia="Cambria"/>
          <w:color w:val="000000"/>
        </w:rPr>
        <w:t>l) mijloacele de transport ale fundaţiilor înfiinţate prin testament constituite conform legii, cu scopul de a întreţine, dezvolta şi ajuta instituţii de cultură naţională, precum şi de a susţine acţiuni cu caracter umanitar, social şi cultural;</w:t>
      </w:r>
    </w:p>
    <w:p w:rsidR="005E50EE" w:rsidRDefault="005E50EE" w:rsidP="00A63F23">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n) autovehiculele acţionate electric;</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o) autovehiculele second-hand înregistrate ca stoc de marfă şi care nu sunt utilizate în folosul propriu al operatorului economic, comerciant auto sau societate de leasing;</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p) mijloacele de transport deţinute de către organizaţiile cetăţenilor aparţinând minorităţilor naţionale.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(2) Consiliile locale pot hotărî să acorde scutirea sau reducerea impozitului pe mijloacele de transport agricole utilizate efectiv în domeniul agricol.</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(3) Scutirea sau reducerea de </w:t>
      </w:r>
      <w:smartTag w:uri="urn:schemas-microsoft-com:office:smarttags" w:element="place">
        <w:smartTag w:uri="urn:schemas-microsoft-com:office:smarttags" w:element="City">
          <w:r>
            <w:rPr>
              <w:rStyle w:val="slitbdy"/>
              <w:rFonts w:eastAsia="Cambria"/>
              <w:color w:val="000000"/>
            </w:rPr>
            <w:t>la plata</w:t>
          </w:r>
        </w:smartTag>
      </w:smartTag>
      <w:r>
        <w:rPr>
          <w:rStyle w:val="slitbdy"/>
          <w:rFonts w:eastAsia="Cambria"/>
          <w:color w:val="000000"/>
        </w:rPr>
        <w:t xml:space="preserve"> impozitului pe mijloacele de transport agricole utilizate efectiv în domeniul agricol, stabilită conform alin. (2), se aplică începând cu data de 1 ianuarie a anului următor celui în care persoana depune documentele justificative.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(4) Impozitul pe mijloacele de transport se reduce cu 50% pentru persoanele fizice care domiciliază în localităţile precizate în:</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a) </w:t>
      </w:r>
      <w:hyperlink r:id="rId41" w:history="1">
        <w:r>
          <w:rPr>
            <w:rStyle w:val="Hyperlink"/>
            <w:rFonts w:eastAsia="Cambria"/>
          </w:rPr>
          <w:t>Hotărârea Guvernului nr. 323/1996</w:t>
        </w:r>
      </w:hyperlink>
      <w:r>
        <w:rPr>
          <w:rStyle w:val="slitbdy"/>
          <w:rFonts w:eastAsia="Cambria"/>
          <w:color w:val="000000"/>
        </w:rPr>
        <w:t xml:space="preserve"> privind aprobarea Programului special pentru sprijinirea dezvoltării economico-sociale a unor localităţi din Munţii Apuseni, cu modificările ulterioare;</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 xml:space="preserve">b) </w:t>
      </w:r>
      <w:hyperlink r:id="rId42" w:history="1">
        <w:r>
          <w:rPr>
            <w:rStyle w:val="Hyperlink"/>
            <w:rFonts w:eastAsia="Cambria"/>
          </w:rPr>
          <w:t>Hotărârea Guvernului nr. 395/1996</w:t>
        </w:r>
      </w:hyperlink>
      <w:r>
        <w:rPr>
          <w:rStyle w:val="slitbdy"/>
          <w:rFonts w:eastAsia="Cambria"/>
          <w:color w:val="000000"/>
        </w:rPr>
        <w:t xml:space="preserve"> pentru aprobarea Programului special privind unele măsuri şi acţiuni pentru sprijinirea dezvoltării economico-sociale a judeţului Tulcea şi a Rezervaţiei Biosferei "Delta Dunării", cu modificările ulterioare.</w:t>
      </w:r>
    </w:p>
    <w:p w:rsidR="005E50EE" w:rsidRDefault="005E50EE" w:rsidP="00A63F23">
      <w:pPr>
        <w:jc w:val="both"/>
        <w:rPr>
          <w:rStyle w:val="slitbdy"/>
          <w:rFonts w:eastAsia="Cambria"/>
          <w:color w:val="000000"/>
        </w:rPr>
      </w:pPr>
    </w:p>
    <w:p w:rsidR="005E50EE" w:rsidRDefault="005E50EE" w:rsidP="00A63F23">
      <w:pPr>
        <w:ind w:firstLine="720"/>
        <w:jc w:val="both"/>
        <w:rPr>
          <w:rStyle w:val="slitbdy"/>
          <w:rFonts w:eastAsia="Cambria"/>
          <w:color w:val="000000"/>
        </w:rPr>
      </w:pPr>
      <w:r>
        <w:rPr>
          <w:b/>
          <w:bCs/>
          <w:sz w:val="28"/>
          <w:szCs w:val="28"/>
          <w:lang w:val="it-IT"/>
        </w:rPr>
        <w:t>4. Potrivit  art. 476</w:t>
      </w:r>
      <w:r w:rsidRPr="00C44A8D">
        <w:rPr>
          <w:b/>
          <w:bCs/>
          <w:sz w:val="28"/>
          <w:szCs w:val="28"/>
          <w:lang w:val="it-IT"/>
        </w:rPr>
        <w:t xml:space="preserve"> din Legea n</w:t>
      </w:r>
      <w:r>
        <w:rPr>
          <w:b/>
          <w:bCs/>
          <w:sz w:val="28"/>
          <w:szCs w:val="28"/>
          <w:lang w:val="it-IT"/>
        </w:rPr>
        <w:t xml:space="preserve">r. 227/2015 Cod  fiscal, sunt </w:t>
      </w:r>
      <w:r w:rsidRPr="00C44A8D">
        <w:rPr>
          <w:b/>
          <w:bCs/>
          <w:sz w:val="28"/>
          <w:szCs w:val="28"/>
          <w:lang w:val="it-IT"/>
        </w:rPr>
        <w:t>scutite</w:t>
      </w:r>
      <w:r>
        <w:rPr>
          <w:b/>
          <w:bCs/>
          <w:sz w:val="28"/>
          <w:szCs w:val="28"/>
          <w:lang w:val="it-IT"/>
        </w:rPr>
        <w:t>/</w:t>
      </w:r>
      <w:r>
        <w:rPr>
          <w:rStyle w:val="slitbdy"/>
          <w:rFonts w:eastAsia="Cambria"/>
          <w:b/>
          <w:color w:val="000000"/>
        </w:rPr>
        <w:t xml:space="preserve"> n</w:t>
      </w:r>
      <w:r w:rsidRPr="005D335A">
        <w:rPr>
          <w:rStyle w:val="slitbdy"/>
          <w:rFonts w:eastAsia="Cambria"/>
          <w:b/>
          <w:color w:val="000000"/>
        </w:rPr>
        <w:t>u se dator</w:t>
      </w:r>
      <w:r>
        <w:rPr>
          <w:rStyle w:val="slitbdy"/>
          <w:rFonts w:eastAsia="Cambria"/>
          <w:b/>
          <w:color w:val="000000"/>
        </w:rPr>
        <w:t>eaza</w:t>
      </w:r>
      <w:r>
        <w:rPr>
          <w:rStyle w:val="slitbdy"/>
          <w:rFonts w:eastAsia="Cambria"/>
          <w:color w:val="000000"/>
        </w:rPr>
        <w:t xml:space="preserve">  taxa pentru eliberarea certificatelor, avizelor şi autorizaţiilor urmatoarelor:</w:t>
      </w:r>
    </w:p>
    <w:p w:rsidR="005E50EE" w:rsidRPr="00790CB3" w:rsidRDefault="005E50EE" w:rsidP="00A63F23">
      <w:pPr>
        <w:ind w:firstLine="720"/>
        <w:jc w:val="both"/>
        <w:rPr>
          <w:rStyle w:val="slitbdy"/>
          <w:rFonts w:eastAsia="Cambria"/>
          <w:color w:val="000000"/>
        </w:rPr>
      </w:pP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a) certificatele, avizele şi autorizaţiile ai căror beneficiari sunt veterani de război, văduve de război sau văduve nerecăsătorite ale veteranilor de război;</w:t>
      </w:r>
    </w:p>
    <w:p w:rsidR="005E50EE" w:rsidRDefault="005E50EE" w:rsidP="00A63F23">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b) certificatele, avizele şi autorizaţiile ai căror beneficiari sunt persoanele prevăzute la </w:t>
      </w:r>
      <w:hyperlink r:id="rId43" w:anchor="id_artA23" w:history="1">
        <w:r>
          <w:rPr>
            <w:rStyle w:val="Hyperlink"/>
            <w:rFonts w:eastAsia="Cambria"/>
          </w:rPr>
          <w:t>art. 1 din Decretul-lege nr. 118/1990</w:t>
        </w:r>
      </w:hyperlink>
      <w:r>
        <w:rPr>
          <w:rStyle w:val="slitbdy"/>
          <w:rFonts w:eastAsia="Cambria"/>
          <w:color w:val="000000"/>
        </w:rPr>
        <w:t>, republicat, cu modificările şi completările ulterioare;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c) certificatele de urbanism şi autorizaţiile de construire pentru lăcaşuri de cult sau construcţii-anexă;</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d) certificatele de urbanism şi autorizaţiile de construire pentru dezvoltarea, modernizarea sau reabilitarea infrastructurilor din transporturi care aparţin domeniului public al statului;</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e) certificatele de urbanism şi autorizaţiile de construire pentru lucrările de interes public naţional, judeţean sau local;</w:t>
      </w:r>
    </w:p>
    <w:p w:rsidR="005E50EE" w:rsidRDefault="005E50EE" w:rsidP="00A63F23">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f) certificatele de urbanism şi autorizaţiile de construire, dacă beneficiarul construcţiei este o instituţie publică;</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g) autorizaţiile de construire pentru autostrăzile şi căile ferate atribuite prin concesionare, conform legii;</w:t>
      </w:r>
    </w:p>
    <w:p w:rsidR="005E50EE" w:rsidRDefault="005E50EE" w:rsidP="00A63F23">
      <w:pPr>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h) certificatele de urbanism şi autorizaţiile de construire, dacă beneficiarul construcţiei este o instituţie sau o unitate care funcţionează sub coordonarea Ministerului Educaţiei şi Cercetării Ştiinţifice sau a Ministerului Tineretului şi Sportului;</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i) 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j) certificat de urbanism sau autorizaţie de construire, dacă beneficiarul construcţiei este o organizaţie care are ca unică activitate acordarea gratuită de servicii sociale în unităţi specializate </w:t>
      </w:r>
      <w:r>
        <w:rPr>
          <w:rStyle w:val="slitbdy"/>
          <w:rFonts w:eastAsia="Cambria"/>
          <w:color w:val="000000"/>
        </w:rPr>
        <w:lastRenderedPageBreak/>
        <w:t>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k) certificat de urbanism sau autorizaţie de construire, în cazul unei calamităţi naturale.</w:t>
      </w:r>
      <w:r>
        <w:rPr>
          <w:rStyle w:val="slit"/>
          <w:rFonts w:eastAsia="Cambria"/>
          <w:color w:val="000000"/>
        </w:rPr>
        <w:t xml:space="preserve"> </w:t>
      </w:r>
    </w:p>
    <w:p w:rsidR="005E50EE" w:rsidRDefault="005E50EE" w:rsidP="005E50EE">
      <w:pPr>
        <w:rPr>
          <w:rStyle w:val="slit"/>
          <w:rFonts w:eastAsia="Cambria"/>
          <w:color w:val="000000"/>
        </w:rPr>
      </w:pPr>
      <w:r w:rsidRPr="00790CB3">
        <w:rPr>
          <w:rStyle w:val="slit"/>
          <w:rFonts w:eastAsia="Cambria"/>
          <w:b/>
          <w:color w:val="000000"/>
        </w:rPr>
        <w:t xml:space="preserve">            </w:t>
      </w:r>
      <w:r w:rsidRPr="00790CB3">
        <w:rPr>
          <w:rStyle w:val="slitbdy"/>
          <w:rFonts w:eastAsia="Cambria"/>
          <w:b/>
          <w:color w:val="000000"/>
        </w:rPr>
        <w:t>(2) Consiliile locale pot hotărî să acorde scutirea sau reducerea taxei pentru eliberarea certificatelor, avizelor şi autorizaţiilor pentru</w:t>
      </w:r>
      <w:r>
        <w:rPr>
          <w:rStyle w:val="slitbdy"/>
          <w:rFonts w:eastAsia="Cambria"/>
          <w:color w:val="000000"/>
        </w:rPr>
        <w:t>:</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a) lucrări de întreţinere, reparare, conservare, consolidare, restaurare, punere în valoare a monumentelor istorice astfel cum sunt definite în </w:t>
      </w:r>
      <w:hyperlink r:id="rId44" w:history="1">
        <w:r>
          <w:rPr>
            <w:rStyle w:val="Hyperlink"/>
            <w:rFonts w:eastAsia="Cambria"/>
          </w:rPr>
          <w:t>Legea nr. 422/2001</w:t>
        </w:r>
      </w:hyperlink>
      <w:r>
        <w:rPr>
          <w:rStyle w:val="slitbdy"/>
          <w:rFonts w:eastAsia="Cambria"/>
          <w:color w:val="000000"/>
        </w:rPr>
        <w:t xml:space="preserve"> privind protejarea monumentelor istorice, republicată, cu modificările ulterioare, datorate de proprietarii persoane fizice care realizează, integral sau parţial, aceste lucrări pe cheltuială proprie;</w:t>
      </w:r>
      <w:r>
        <w:rPr>
          <w:rStyle w:val="slit"/>
          <w:rFonts w:eastAsia="Cambria"/>
          <w:color w:val="000000"/>
        </w:rPr>
        <w:t xml:space="preserve"> </w:t>
      </w:r>
    </w:p>
    <w:p w:rsidR="005E50EE" w:rsidRDefault="005E50EE" w:rsidP="00A63F23">
      <w:pPr>
        <w:jc w:val="both"/>
        <w:rPr>
          <w:rStyle w:val="slitbdy"/>
          <w:rFonts w:eastAsia="Cambria"/>
          <w:color w:val="000000"/>
        </w:rPr>
      </w:pPr>
      <w:r>
        <w:rPr>
          <w:rStyle w:val="slit"/>
          <w:rFonts w:eastAsia="Cambria"/>
          <w:color w:val="000000"/>
        </w:rPr>
        <w:t xml:space="preserve">                </w:t>
      </w:r>
      <w:r>
        <w:rPr>
          <w:rStyle w:val="slitbdy"/>
          <w:rFonts w:eastAsia="Cambria"/>
          <w:color w:val="000000"/>
        </w:rPr>
        <w:t xml:space="preserve">b) lucrări destinate păstrării integrităţii fizice şi a cadrului construit sau natural al monumentelor istorice definite în </w:t>
      </w:r>
      <w:hyperlink r:id="rId45" w:history="1">
        <w:r>
          <w:rPr>
            <w:rStyle w:val="Hyperlink"/>
            <w:rFonts w:eastAsia="Cambria"/>
          </w:rPr>
          <w:t>Legea nr. 422/2001</w:t>
        </w:r>
      </w:hyperlink>
      <w:r>
        <w:rPr>
          <w:rStyle w:val="slitbdy"/>
          <w:rFonts w:eastAsia="Cambria"/>
          <w:color w:val="000000"/>
        </w:rPr>
        <w:t>, republicată, cu modificările ulterioare, finanţate de proprietarii imobilelor din zona de protecţie a monumentelor istorice, în concordanţă cu reglementările cuprinse în documentaţiile de urbanism întocmite potrivit legii;</w:t>
      </w:r>
    </w:p>
    <w:p w:rsidR="005E50EE" w:rsidRDefault="005E50EE" w:rsidP="00A63F23">
      <w:pPr>
        <w:jc w:val="both"/>
        <w:rPr>
          <w:rStyle w:val="slitbdy"/>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c) lucrări executate în condiţiile </w:t>
      </w:r>
      <w:hyperlink r:id="rId46" w:history="1">
        <w:r>
          <w:rPr>
            <w:rStyle w:val="Hyperlink"/>
            <w:rFonts w:eastAsia="Cambria"/>
          </w:rPr>
          <w:t>Ordonanţei Guvernului nr. 20/1994</w:t>
        </w:r>
      </w:hyperlink>
      <w:r>
        <w:rPr>
          <w:rStyle w:val="slitbdy"/>
          <w:rFonts w:eastAsia="Cambria"/>
          <w:color w:val="000000"/>
        </w:rPr>
        <w:t xml:space="preserve"> privind măsuri pentru reducerea riscului seismic al construcţiilor existente, republicată, cu modificările şi completările ulterioare;</w:t>
      </w:r>
    </w:p>
    <w:p w:rsidR="005E50EE" w:rsidRDefault="005E50EE" w:rsidP="00A63F23">
      <w:pPr>
        <w:jc w:val="both"/>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d) lucrări executate în zone de regenerare </w:t>
      </w:r>
      <w:smartTag w:uri="urn:schemas-microsoft-com:office:smarttags" w:element="place">
        <w:smartTag w:uri="urn:schemas-microsoft-com:office:smarttags" w:element="City">
          <w:r>
            <w:rPr>
              <w:rStyle w:val="slitbdy"/>
              <w:rFonts w:eastAsia="Cambria"/>
              <w:color w:val="000000"/>
            </w:rPr>
            <w:t>urbană</w:t>
          </w:r>
        </w:smartTag>
      </w:smartTag>
      <w:r>
        <w:rPr>
          <w:rStyle w:val="slitbdy"/>
          <w:rFonts w:eastAsia="Cambria"/>
          <w:color w:val="000000"/>
        </w:rPr>
        <w:t xml:space="preserve">, delimitate în condiţiile </w:t>
      </w:r>
      <w:hyperlink r:id="rId47" w:history="1">
        <w:r>
          <w:rPr>
            <w:rStyle w:val="Hyperlink"/>
            <w:rFonts w:eastAsia="Cambria"/>
          </w:rPr>
          <w:t>Legii nr. 350/2001</w:t>
        </w:r>
      </w:hyperlink>
      <w:r>
        <w:rPr>
          <w:rStyle w:val="slitbdy"/>
          <w:rFonts w:eastAsia="Cambria"/>
          <w:color w:val="000000"/>
        </w:rPr>
        <w:t xml:space="preserve"> privind amenajarea teritoriului şi urbanismul, cu modificările şi completările ulterioare, lucrări în care se desfăşoară operaţiuni de regenerare </w:t>
      </w:r>
      <w:smartTag w:uri="urn:schemas-microsoft-com:office:smarttags" w:element="place">
        <w:smartTag w:uri="urn:schemas-microsoft-com:office:smarttags" w:element="City">
          <w:r>
            <w:rPr>
              <w:rStyle w:val="slitbdy"/>
              <w:rFonts w:eastAsia="Cambria"/>
              <w:color w:val="000000"/>
            </w:rPr>
            <w:t>urbană</w:t>
          </w:r>
        </w:smartTag>
      </w:smartTag>
      <w:r>
        <w:rPr>
          <w:rStyle w:val="slitbdy"/>
          <w:rFonts w:eastAsia="Cambria"/>
          <w:color w:val="000000"/>
        </w:rPr>
        <w:t xml:space="preserve"> coordonate de administraţia locală, în perioada derulării operaţiunilor respective.</w:t>
      </w:r>
    </w:p>
    <w:p w:rsidR="005E50EE" w:rsidRDefault="005E50EE" w:rsidP="005E50EE">
      <w:pPr>
        <w:rPr>
          <w:b/>
          <w:bCs/>
          <w:sz w:val="26"/>
          <w:lang w:val="it-IT"/>
        </w:rPr>
      </w:pPr>
    </w:p>
    <w:p w:rsidR="005E50EE" w:rsidRDefault="005E50EE" w:rsidP="005E50EE">
      <w:pPr>
        <w:rPr>
          <w:rStyle w:val="slitbdy"/>
          <w:rFonts w:eastAsia="Cambria"/>
          <w:color w:val="000000"/>
        </w:rPr>
      </w:pPr>
      <w:r>
        <w:rPr>
          <w:b/>
          <w:bCs/>
          <w:sz w:val="28"/>
          <w:szCs w:val="28"/>
          <w:lang w:val="it-IT"/>
        </w:rPr>
        <w:t xml:space="preserve">            5.  Potrivit  art. 479</w:t>
      </w:r>
      <w:r w:rsidRPr="00C44A8D">
        <w:rPr>
          <w:b/>
          <w:bCs/>
          <w:sz w:val="28"/>
          <w:szCs w:val="28"/>
          <w:lang w:val="it-IT"/>
        </w:rPr>
        <w:t xml:space="preserve"> din Legea n</w:t>
      </w:r>
      <w:r>
        <w:rPr>
          <w:b/>
          <w:bCs/>
          <w:sz w:val="28"/>
          <w:szCs w:val="28"/>
          <w:lang w:val="it-IT"/>
        </w:rPr>
        <w:t xml:space="preserve">r. 227/2015 Cod  fiscal, sunt </w:t>
      </w:r>
      <w:r w:rsidRPr="00C44A8D">
        <w:rPr>
          <w:b/>
          <w:bCs/>
          <w:sz w:val="28"/>
          <w:szCs w:val="28"/>
          <w:lang w:val="it-IT"/>
        </w:rPr>
        <w:t>scutite</w:t>
      </w:r>
      <w:r>
        <w:rPr>
          <w:b/>
          <w:bCs/>
          <w:sz w:val="28"/>
          <w:szCs w:val="28"/>
          <w:lang w:val="it-IT"/>
        </w:rPr>
        <w:t>/</w:t>
      </w:r>
      <w:r>
        <w:rPr>
          <w:rStyle w:val="slitbdy"/>
          <w:rFonts w:eastAsia="Cambria"/>
          <w:b/>
          <w:color w:val="000000"/>
        </w:rPr>
        <w:t xml:space="preserve"> n</w:t>
      </w:r>
      <w:r w:rsidRPr="005D335A">
        <w:rPr>
          <w:rStyle w:val="slitbdy"/>
          <w:rFonts w:eastAsia="Cambria"/>
          <w:b/>
          <w:color w:val="000000"/>
        </w:rPr>
        <w:t>u se dator</w:t>
      </w:r>
      <w:r>
        <w:rPr>
          <w:rStyle w:val="slitbdy"/>
          <w:rFonts w:eastAsia="Cambria"/>
          <w:b/>
          <w:color w:val="000000"/>
        </w:rPr>
        <w:t>eaza</w:t>
      </w:r>
      <w:r>
        <w:rPr>
          <w:rStyle w:val="slitbdy"/>
          <w:rFonts w:eastAsia="Cambria"/>
          <w:color w:val="000000"/>
        </w:rPr>
        <w:t xml:space="preserve">  taxa  pentru afişaj în scop de reclamă şi publicitate:</w:t>
      </w:r>
    </w:p>
    <w:p w:rsidR="005E50EE" w:rsidRPr="008B3EDB" w:rsidRDefault="005E50EE" w:rsidP="005E50EE">
      <w:r>
        <w:rPr>
          <w:rStyle w:val="slitbdy"/>
          <w:rFonts w:eastAsia="Cambria"/>
          <w:color w:val="000000"/>
        </w:rPr>
        <w:t xml:space="preserve"> </w:t>
      </w:r>
    </w:p>
    <w:p w:rsidR="005E50EE" w:rsidRDefault="005E50EE" w:rsidP="00A63F23">
      <w:pPr>
        <w:jc w:val="both"/>
        <w:rPr>
          <w:rStyle w:val="slitbdy"/>
          <w:rFonts w:eastAsia="Cambria"/>
          <w:color w:val="000000"/>
        </w:rPr>
      </w:pPr>
      <w:r>
        <w:t xml:space="preserve">          </w:t>
      </w:r>
      <w:r>
        <w:rPr>
          <w:rStyle w:val="slitbdy"/>
          <w:rFonts w:eastAsia="Cambria"/>
          <w:color w:val="000000"/>
        </w:rPr>
        <w:t>(1) Taxa pentru serviciile de reclamă şi publicitate şi taxa pentru afişaj în scop de reclamă şi publicitate nu se aplică instituţiilor publice, cu excepţia cazurilor când acestea fac reclamă unor activităţi economice.</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bdy"/>
          <w:rFonts w:eastAsia="Cambria"/>
          <w:color w:val="000000"/>
        </w:rPr>
        <w:t xml:space="preserve">          (2) Taxa prevăzută în prezentul articol, denumită în continuare taxa pentru afişaj în scop de reclamă şi publicitate, nu se aplică unei persoane care închiriază panoul, afişajul sau structura de afişaj unei alte persoane, în acest caz taxa prevăzută la art. 477 fiind plătită de această ultimă persoană.</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(3) Taxa pentru afişaj în scop de reclamă şi publicitate nu se datorează pentru afişele, panourile sau alte mijloace de reclamă şi publicitate amplasate în interiorul clădirilor.</w:t>
      </w:r>
      <w:r>
        <w:rPr>
          <w:rStyle w:val="slit"/>
          <w:rFonts w:eastAsia="Cambria"/>
          <w:color w:val="000000"/>
        </w:rPr>
        <w:t xml:space="preserve"> </w:t>
      </w:r>
    </w:p>
    <w:p w:rsidR="005E50EE" w:rsidRDefault="005E50EE" w:rsidP="00A63F23">
      <w:pPr>
        <w:jc w:val="both"/>
        <w:rPr>
          <w:rStyle w:val="slit"/>
          <w:rFonts w:eastAsia="Cambria"/>
          <w:color w:val="000000"/>
        </w:rPr>
      </w:pPr>
      <w:r>
        <w:rPr>
          <w:rStyle w:val="slit"/>
          <w:rFonts w:eastAsia="Cambria"/>
          <w:color w:val="000000"/>
        </w:rPr>
        <w:t xml:space="preserve">          </w:t>
      </w:r>
      <w:r>
        <w:rPr>
          <w:rStyle w:val="slitbdy"/>
          <w:rFonts w:eastAsia="Cambria"/>
          <w:color w:val="000000"/>
        </w:rPr>
        <w:t>(4) Taxa pentru afişaj în scop de reclamă şi publicitate nu se aplică pentru panourile de identificare a instalaţiilor energetice, marcaje de avertizare sau marcaje de circulaţie, precum şi alte informaţii de utilitate publică şi educaţionale.</w:t>
      </w:r>
      <w:r>
        <w:rPr>
          <w:rStyle w:val="slit"/>
          <w:rFonts w:eastAsia="Cambria"/>
          <w:color w:val="000000"/>
        </w:rPr>
        <w:t xml:space="preserve"> </w:t>
      </w:r>
    </w:p>
    <w:p w:rsidR="005E50EE" w:rsidRDefault="005E50EE" w:rsidP="00A63F23">
      <w:pPr>
        <w:jc w:val="both"/>
      </w:pPr>
      <w:r>
        <w:rPr>
          <w:rStyle w:val="slit"/>
          <w:rFonts w:eastAsia="Cambria"/>
          <w:color w:val="000000"/>
        </w:rPr>
        <w:t xml:space="preserve">          </w:t>
      </w:r>
      <w:r>
        <w:rPr>
          <w:rStyle w:val="slitbdy"/>
          <w:rFonts w:eastAsia="Cambria"/>
          <w:color w:val="000000"/>
        </w:rPr>
        <w:t>(5) Nu se datorează taxa pentru folosirea mijloacelor de reclamă şi publicitate pentru afişajul efectuat pe mijloacele de transport care nu sunt destinate, prin construcţia lor, realizării de reclamă şi publicitate</w:t>
      </w:r>
    </w:p>
    <w:p w:rsidR="005E50EE" w:rsidRPr="0080782C" w:rsidRDefault="005E50EE" w:rsidP="005E50EE"/>
    <w:p w:rsidR="005E50EE" w:rsidRDefault="005E50EE" w:rsidP="00A63F23">
      <w:pPr>
        <w:jc w:val="both"/>
        <w:rPr>
          <w:rStyle w:val="spar"/>
          <w:rFonts w:eastAsia="Cambria"/>
          <w:color w:val="000000"/>
        </w:rPr>
      </w:pPr>
      <w:r>
        <w:rPr>
          <w:b/>
          <w:bCs/>
          <w:sz w:val="28"/>
          <w:szCs w:val="28"/>
          <w:lang w:val="it-IT"/>
        </w:rPr>
        <w:t xml:space="preserve">            6. Potrivit  art. 482</w:t>
      </w:r>
      <w:r w:rsidRPr="00C44A8D">
        <w:rPr>
          <w:b/>
          <w:bCs/>
          <w:sz w:val="28"/>
          <w:szCs w:val="28"/>
          <w:lang w:val="it-IT"/>
        </w:rPr>
        <w:t xml:space="preserve"> din Legea n</w:t>
      </w:r>
      <w:r>
        <w:rPr>
          <w:b/>
          <w:bCs/>
          <w:sz w:val="28"/>
          <w:szCs w:val="28"/>
          <w:lang w:val="it-IT"/>
        </w:rPr>
        <w:t xml:space="preserve">r. 227/2015 Cod  fiscal, sunt </w:t>
      </w:r>
      <w:r w:rsidRPr="00C44A8D">
        <w:rPr>
          <w:b/>
          <w:bCs/>
          <w:sz w:val="28"/>
          <w:szCs w:val="28"/>
          <w:lang w:val="it-IT"/>
        </w:rPr>
        <w:t>scutite</w:t>
      </w:r>
      <w:r>
        <w:rPr>
          <w:b/>
          <w:bCs/>
          <w:sz w:val="28"/>
          <w:szCs w:val="28"/>
          <w:lang w:val="it-IT"/>
        </w:rPr>
        <w:t>/</w:t>
      </w:r>
      <w:r>
        <w:rPr>
          <w:rStyle w:val="slitbdy"/>
          <w:rFonts w:eastAsia="Cambria"/>
          <w:b/>
          <w:color w:val="000000"/>
        </w:rPr>
        <w:t xml:space="preserve"> n</w:t>
      </w:r>
      <w:r w:rsidRPr="005D335A">
        <w:rPr>
          <w:rStyle w:val="slitbdy"/>
          <w:rFonts w:eastAsia="Cambria"/>
          <w:b/>
          <w:color w:val="000000"/>
        </w:rPr>
        <w:t>u se dator</w:t>
      </w:r>
      <w:r>
        <w:rPr>
          <w:rStyle w:val="slitbdy"/>
          <w:rFonts w:eastAsia="Cambria"/>
          <w:b/>
          <w:color w:val="000000"/>
        </w:rPr>
        <w:t>eaza</w:t>
      </w:r>
      <w:r>
        <w:rPr>
          <w:rStyle w:val="slitbdy"/>
          <w:rFonts w:eastAsia="Cambria"/>
          <w:color w:val="000000"/>
        </w:rPr>
        <w:t xml:space="preserve">  taxa  pentru </w:t>
      </w:r>
      <w:r>
        <w:rPr>
          <w:rStyle w:val="spar"/>
          <w:rFonts w:eastAsia="Cambria"/>
          <w:color w:val="000000"/>
        </w:rPr>
        <w:t xml:space="preserve"> spectacolele organizate în scopuri umanitare. </w:t>
      </w:r>
    </w:p>
    <w:p w:rsidR="005E50EE" w:rsidRPr="001F4C1D" w:rsidRDefault="005E50EE" w:rsidP="00A63F23">
      <w:pPr>
        <w:jc w:val="both"/>
      </w:pPr>
    </w:p>
    <w:p w:rsidR="005E50EE" w:rsidRPr="001F4C1D" w:rsidRDefault="005E50EE" w:rsidP="00A63F23">
      <w:pPr>
        <w:jc w:val="both"/>
      </w:pPr>
      <w:r>
        <w:rPr>
          <w:b/>
          <w:bCs/>
          <w:sz w:val="28"/>
          <w:szCs w:val="28"/>
          <w:lang w:val="it-IT"/>
        </w:rPr>
        <w:t xml:space="preserve">            7.  Potrivit  art. 485</w:t>
      </w:r>
      <w:r w:rsidRPr="00C44A8D">
        <w:rPr>
          <w:b/>
          <w:bCs/>
          <w:sz w:val="28"/>
          <w:szCs w:val="28"/>
          <w:lang w:val="it-IT"/>
        </w:rPr>
        <w:t xml:space="preserve"> din Legea n</w:t>
      </w:r>
      <w:r>
        <w:rPr>
          <w:b/>
          <w:bCs/>
          <w:sz w:val="28"/>
          <w:szCs w:val="28"/>
          <w:lang w:val="it-IT"/>
        </w:rPr>
        <w:t xml:space="preserve">r. 227/2015 Cod  fiscal </w:t>
      </w:r>
    </w:p>
    <w:p w:rsidR="005E50EE" w:rsidRDefault="005E50EE" w:rsidP="00A63F23">
      <w:pPr>
        <w:tabs>
          <w:tab w:val="left" w:pos="930"/>
        </w:tabs>
        <w:jc w:val="both"/>
        <w:rPr>
          <w:rStyle w:val="slitbdy"/>
          <w:rFonts w:eastAsia="Cambria"/>
          <w:color w:val="000000"/>
        </w:rPr>
      </w:pPr>
      <w:r>
        <w:rPr>
          <w:rStyle w:val="slitbdy"/>
          <w:rFonts w:eastAsia="Cambria"/>
          <w:color w:val="000000"/>
        </w:rPr>
        <w:t xml:space="preserve">              (1) Autorităţile deliberative pot acorda reduceri sau scutiri de la plata taxelor speciale instituite conform art. 484, pentru următoarele persoane fizice sau juridice:</w:t>
      </w:r>
    </w:p>
    <w:p w:rsidR="005E50EE" w:rsidRDefault="005E50EE" w:rsidP="00A63F23">
      <w:pPr>
        <w:tabs>
          <w:tab w:val="left" w:pos="930"/>
        </w:tabs>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a) veteranii de război, văduvele de război şi văduvele nerecăsătorite ale veteranilor de război;</w:t>
      </w:r>
      <w:r>
        <w:rPr>
          <w:rStyle w:val="slit"/>
          <w:rFonts w:eastAsia="Cambria"/>
          <w:color w:val="000000"/>
        </w:rPr>
        <w:t xml:space="preserve"> </w:t>
      </w:r>
    </w:p>
    <w:p w:rsidR="005E50EE" w:rsidRDefault="005E50EE" w:rsidP="00A63F23">
      <w:pPr>
        <w:tabs>
          <w:tab w:val="left" w:pos="930"/>
        </w:tabs>
        <w:jc w:val="both"/>
        <w:rPr>
          <w:rStyle w:val="slitbdy"/>
          <w:rFonts w:eastAsia="Cambria"/>
          <w:color w:val="000000"/>
        </w:rPr>
      </w:pPr>
      <w:r>
        <w:rPr>
          <w:rStyle w:val="slit"/>
          <w:rFonts w:eastAsia="Cambria"/>
          <w:color w:val="000000"/>
        </w:rPr>
        <w:lastRenderedPageBreak/>
        <w:t xml:space="preserve">                     </w:t>
      </w:r>
      <w:r>
        <w:rPr>
          <w:rStyle w:val="slitbdy"/>
          <w:rFonts w:eastAsia="Cambria"/>
          <w:color w:val="000000"/>
        </w:rPr>
        <w:t xml:space="preserve">b) persoanele fizice prevăzute la </w:t>
      </w:r>
      <w:hyperlink r:id="rId48" w:anchor="id_artA23" w:history="1">
        <w:r>
          <w:rPr>
            <w:rStyle w:val="Hyperlink"/>
            <w:rFonts w:eastAsia="Cambria"/>
          </w:rPr>
          <w:t>art. 1 din Decretul-lege nr. 118/1990</w:t>
        </w:r>
      </w:hyperlink>
      <w:r>
        <w:rPr>
          <w:rStyle w:val="slitbdy"/>
          <w:rFonts w:eastAsia="Cambria"/>
          <w:color w:val="000000"/>
        </w:rPr>
        <w:t>, republicat, cu modificările şi completările ulterioare;</w:t>
      </w:r>
    </w:p>
    <w:p w:rsidR="005E50EE" w:rsidRDefault="00A63F23" w:rsidP="00A63F23">
      <w:pPr>
        <w:tabs>
          <w:tab w:val="left" w:pos="930"/>
        </w:tabs>
        <w:jc w:val="both"/>
        <w:rPr>
          <w:rStyle w:val="slit"/>
          <w:rFonts w:eastAsia="Cambria"/>
          <w:color w:val="000000"/>
        </w:rPr>
      </w:pPr>
      <w:r>
        <w:rPr>
          <w:rStyle w:val="slitbdy"/>
          <w:rFonts w:eastAsia="Cambria"/>
          <w:color w:val="000000"/>
        </w:rPr>
        <w:t xml:space="preserve">       </w:t>
      </w:r>
      <w:r w:rsidR="005E50EE">
        <w:rPr>
          <w:rStyle w:val="slitbdy"/>
          <w:rFonts w:eastAsia="Cambria"/>
          <w:color w:val="000000"/>
        </w:rPr>
        <w:t xml:space="preserve">           c) instituţiile sau unităţile care funcţionează sub coordonarea Ministerului Educaţiei şi Cercetării Ştiinţifice sau a Ministerului Tineretului şi Sportului, cu excepţia incintelor folosite pentru activităţi economice;</w:t>
      </w:r>
      <w:r w:rsidR="005E50EE">
        <w:rPr>
          <w:rStyle w:val="slit"/>
          <w:rFonts w:eastAsia="Cambria"/>
          <w:color w:val="000000"/>
        </w:rPr>
        <w:t xml:space="preserve"> </w:t>
      </w:r>
    </w:p>
    <w:p w:rsidR="005E50EE" w:rsidRDefault="005E50EE" w:rsidP="00A63F23">
      <w:pPr>
        <w:tabs>
          <w:tab w:val="left" w:pos="930"/>
        </w:tabs>
        <w:jc w:val="both"/>
        <w:rPr>
          <w:rStyle w:val="slit"/>
          <w:rFonts w:eastAsia="Cambria"/>
          <w:color w:val="000000"/>
        </w:rPr>
      </w:pPr>
      <w:r>
        <w:rPr>
          <w:rStyle w:val="slit"/>
          <w:rFonts w:eastAsia="Cambria"/>
          <w:color w:val="000000"/>
        </w:rPr>
        <w:t xml:space="preserve">                  </w:t>
      </w:r>
      <w:r>
        <w:rPr>
          <w:rStyle w:val="slitbdy"/>
          <w:rFonts w:eastAsia="Cambria"/>
          <w:color w:val="000000"/>
        </w:rPr>
        <w:t>d) fundaţiile înfiinţate prin testament, constituite conform legii, cu scopul de a întreţine, dezvolta şi ajuta instituţii de cultură naţională, precum şi de a susţine acţiuni cu caracter umanitar, social şi cultural;</w:t>
      </w:r>
      <w:r>
        <w:rPr>
          <w:rStyle w:val="slit"/>
          <w:rFonts w:eastAsia="Cambria"/>
          <w:color w:val="000000"/>
        </w:rPr>
        <w:t xml:space="preserve"> </w:t>
      </w:r>
    </w:p>
    <w:p w:rsidR="005E50EE" w:rsidRDefault="005E50EE" w:rsidP="00A63F23">
      <w:pPr>
        <w:tabs>
          <w:tab w:val="left" w:pos="930"/>
        </w:tabs>
        <w:jc w:val="both"/>
        <w:rPr>
          <w:rStyle w:val="slit"/>
          <w:rFonts w:eastAsia="Cambria"/>
          <w:color w:val="0000FF"/>
        </w:rPr>
      </w:pPr>
      <w:r>
        <w:rPr>
          <w:rStyle w:val="slit"/>
          <w:rFonts w:eastAsia="Cambria"/>
          <w:color w:val="000000"/>
        </w:rPr>
        <w:t xml:space="preserve">                  </w:t>
      </w:r>
      <w:r>
        <w:rPr>
          <w:rStyle w:val="slitbdy"/>
          <w:rFonts w:eastAsia="Cambria"/>
          <w:color w:val="000000"/>
        </w:rPr>
        <w:t>e) organizaţiile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Pr>
          <w:rStyle w:val="slit"/>
          <w:rFonts w:eastAsia="Cambria"/>
          <w:color w:val="0000FF"/>
        </w:rPr>
        <w:t xml:space="preserve"> </w:t>
      </w:r>
    </w:p>
    <w:p w:rsidR="005E50EE" w:rsidRDefault="005E50EE" w:rsidP="00A63F23">
      <w:pPr>
        <w:tabs>
          <w:tab w:val="left" w:pos="930"/>
        </w:tabs>
        <w:jc w:val="both"/>
        <w:rPr>
          <w:rStyle w:val="slit"/>
          <w:rFonts w:eastAsia="Cambria"/>
          <w:color w:val="000000"/>
        </w:rPr>
      </w:pPr>
      <w:r>
        <w:rPr>
          <w:rStyle w:val="slit"/>
          <w:rFonts w:eastAsia="Cambria"/>
          <w:color w:val="0000FF"/>
        </w:rPr>
        <w:t xml:space="preserve">                  </w:t>
      </w:r>
      <w:r>
        <w:rPr>
          <w:rStyle w:val="slitbdy"/>
          <w:rFonts w:eastAsia="Cambria"/>
          <w:color w:val="0000FF"/>
        </w:rPr>
        <w:t>f) persoanele cu handicap grav sau accentuat, persoanele încadrate în gradul I de invaliditate şi reprezentanţii legali ai minorilor cu handicap grav sau accentuat şi ai minorilor încadraţi în gradul I de invaliditate.</w:t>
      </w:r>
      <w:r>
        <w:rPr>
          <w:rStyle w:val="spar"/>
          <w:rFonts w:eastAsia="Cambria"/>
          <w:color w:val="000000"/>
        </w:rPr>
        <w:t xml:space="preserve">----------Lit. f) a alin. (1) al art. </w:t>
      </w:r>
      <w:smartTag w:uri="urn:schemas-microsoft-com:office:smarttags" w:element="metricconverter">
        <w:smartTagPr>
          <w:attr w:name="ProductID" w:val="485 a"/>
        </w:smartTagPr>
        <w:r>
          <w:rPr>
            <w:rStyle w:val="spar"/>
            <w:rFonts w:eastAsia="Cambria"/>
            <w:color w:val="000000"/>
          </w:rPr>
          <w:t>485 a</w:t>
        </w:r>
      </w:smartTag>
      <w:r>
        <w:rPr>
          <w:rStyle w:val="spar"/>
          <w:rFonts w:eastAsia="Cambria"/>
          <w:color w:val="000000"/>
        </w:rPr>
        <w:t xml:space="preserve"> fost modificată de pct. 42 al </w:t>
      </w:r>
      <w:hyperlink r:id="rId49" w:history="1">
        <w:r>
          <w:rPr>
            <w:rStyle w:val="Hyperlink"/>
            <w:rFonts w:eastAsia="Cambria"/>
          </w:rPr>
          <w:t>art. I din ORDONANŢA DE URGENŢĂ nr. 50 din 27 octombrie 2015</w:t>
        </w:r>
      </w:hyperlink>
      <w:r>
        <w:rPr>
          <w:rStyle w:val="spar"/>
          <w:rFonts w:eastAsia="Cambria"/>
          <w:color w:val="000000"/>
        </w:rPr>
        <w:t>, publicată în MONITORUL OFICIAL nr. 817 din 3 noiembrie 2015.</w:t>
      </w:r>
      <w:r>
        <w:rPr>
          <w:rStyle w:val="slit"/>
          <w:rFonts w:eastAsia="Cambria"/>
          <w:color w:val="000000"/>
        </w:rPr>
        <w:t xml:space="preserve"> </w:t>
      </w:r>
    </w:p>
    <w:p w:rsidR="005E50EE" w:rsidRDefault="005E50EE" w:rsidP="00A63F23">
      <w:pPr>
        <w:tabs>
          <w:tab w:val="left" w:pos="930"/>
        </w:tabs>
        <w:jc w:val="both"/>
        <w:rPr>
          <w:rStyle w:val="slit"/>
          <w:rFonts w:eastAsia="Cambria"/>
          <w:color w:val="000000"/>
        </w:rPr>
      </w:pPr>
      <w:r>
        <w:rPr>
          <w:rStyle w:val="slit"/>
          <w:rFonts w:eastAsia="Cambria"/>
          <w:color w:val="000000"/>
        </w:rPr>
        <w:t xml:space="preserve">          </w:t>
      </w:r>
      <w:r>
        <w:rPr>
          <w:rStyle w:val="slitbdy"/>
          <w:rFonts w:eastAsia="Cambria"/>
          <w:color w:val="000000"/>
        </w:rPr>
        <w:t>(2) Taxele speciale instituite conform art. 484 se reduc cu 50% pentru persoanele fizice care domiciliază în localităţile precizate în:</w:t>
      </w:r>
      <w:r>
        <w:rPr>
          <w:rStyle w:val="slit"/>
          <w:rFonts w:eastAsia="Cambria"/>
          <w:color w:val="000000"/>
        </w:rPr>
        <w:t xml:space="preserve"> </w:t>
      </w:r>
    </w:p>
    <w:p w:rsidR="005E50EE" w:rsidRDefault="005E50EE" w:rsidP="00A63F23">
      <w:pPr>
        <w:tabs>
          <w:tab w:val="left" w:pos="930"/>
        </w:tabs>
        <w:jc w:val="both"/>
        <w:rPr>
          <w:rStyle w:val="slit"/>
          <w:rFonts w:eastAsia="Cambria"/>
          <w:color w:val="000000"/>
        </w:rPr>
      </w:pPr>
      <w:r>
        <w:rPr>
          <w:rStyle w:val="slit"/>
          <w:rFonts w:eastAsia="Cambria"/>
          <w:color w:val="000000"/>
        </w:rPr>
        <w:t xml:space="preserve">                             </w:t>
      </w:r>
      <w:r>
        <w:rPr>
          <w:rStyle w:val="slitbdy"/>
          <w:rFonts w:eastAsia="Cambria"/>
          <w:color w:val="000000"/>
        </w:rPr>
        <w:t xml:space="preserve">a) </w:t>
      </w:r>
      <w:hyperlink r:id="rId50" w:history="1">
        <w:r>
          <w:rPr>
            <w:rStyle w:val="Hyperlink"/>
            <w:rFonts w:eastAsia="Cambria"/>
          </w:rPr>
          <w:t>Hotărârea Guvernului nr. 323/1996</w:t>
        </w:r>
      </w:hyperlink>
      <w:r>
        <w:rPr>
          <w:rStyle w:val="slitbdy"/>
          <w:rFonts w:eastAsia="Cambria"/>
          <w:color w:val="000000"/>
        </w:rPr>
        <w:t>, cu modificările ulterioare;</w:t>
      </w:r>
      <w:r>
        <w:rPr>
          <w:rStyle w:val="slit"/>
          <w:rFonts w:eastAsia="Cambria"/>
          <w:color w:val="000000"/>
        </w:rPr>
        <w:t xml:space="preserve"> </w:t>
      </w:r>
    </w:p>
    <w:p w:rsidR="005E50EE" w:rsidRDefault="005E50EE" w:rsidP="00A63F23">
      <w:pPr>
        <w:tabs>
          <w:tab w:val="left" w:pos="930"/>
        </w:tabs>
        <w:jc w:val="both"/>
      </w:pPr>
      <w:r>
        <w:rPr>
          <w:rStyle w:val="slit"/>
          <w:rFonts w:eastAsia="Cambria"/>
          <w:color w:val="000000"/>
        </w:rPr>
        <w:t xml:space="preserve">                              </w:t>
      </w:r>
      <w:r>
        <w:rPr>
          <w:rStyle w:val="slitbdy"/>
          <w:rFonts w:eastAsia="Cambria"/>
          <w:color w:val="000000"/>
        </w:rPr>
        <w:t xml:space="preserve">b) </w:t>
      </w:r>
      <w:hyperlink r:id="rId51" w:history="1">
        <w:r>
          <w:rPr>
            <w:rStyle w:val="Hyperlink"/>
            <w:rFonts w:eastAsia="Cambria"/>
          </w:rPr>
          <w:t>Hotărârea Guvernului nr. 395/1996</w:t>
        </w:r>
      </w:hyperlink>
      <w:r>
        <w:rPr>
          <w:rStyle w:val="slitbdy"/>
          <w:rFonts w:eastAsia="Cambria"/>
          <w:color w:val="000000"/>
        </w:rPr>
        <w:t>, cu modificările ulterioare.</w:t>
      </w:r>
    </w:p>
    <w:p w:rsidR="005E50EE" w:rsidRPr="004830D9" w:rsidRDefault="005E50EE" w:rsidP="00A63F23">
      <w:pPr>
        <w:jc w:val="both"/>
      </w:pPr>
    </w:p>
    <w:p w:rsidR="005E50EE" w:rsidRPr="001F4C1D" w:rsidRDefault="005E50EE" w:rsidP="00A63F23">
      <w:pPr>
        <w:jc w:val="both"/>
      </w:pPr>
      <w:r>
        <w:rPr>
          <w:b/>
          <w:bCs/>
          <w:sz w:val="28"/>
          <w:szCs w:val="28"/>
          <w:lang w:val="it-IT"/>
        </w:rPr>
        <w:t xml:space="preserve">        8.  Potrivit  art. 487</w:t>
      </w:r>
      <w:r w:rsidRPr="00C44A8D">
        <w:rPr>
          <w:b/>
          <w:bCs/>
          <w:sz w:val="28"/>
          <w:szCs w:val="28"/>
          <w:lang w:val="it-IT"/>
        </w:rPr>
        <w:t xml:space="preserve"> din Legea n</w:t>
      </w:r>
      <w:r>
        <w:rPr>
          <w:b/>
          <w:bCs/>
          <w:sz w:val="28"/>
          <w:szCs w:val="28"/>
          <w:lang w:val="it-IT"/>
        </w:rPr>
        <w:t xml:space="preserve">r. 227/2015 Cod  fiscal </w:t>
      </w:r>
    </w:p>
    <w:p w:rsidR="005E50EE" w:rsidRDefault="005E50EE" w:rsidP="00A63F23">
      <w:pPr>
        <w:tabs>
          <w:tab w:val="left" w:pos="1020"/>
        </w:tabs>
        <w:jc w:val="both"/>
        <w:rPr>
          <w:rStyle w:val="spar"/>
          <w:rFonts w:eastAsia="Cambria"/>
          <w:color w:val="000000"/>
        </w:rPr>
      </w:pPr>
      <w:r>
        <w:t xml:space="preserve">                    Sunt  scutite  de  la platata  taxelor  prevazute  la  </w:t>
      </w:r>
      <w:r w:rsidRPr="002F4588">
        <w:rPr>
          <w:b/>
        </w:rPr>
        <w:t>art. 486 Alte  taxe  locale</w:t>
      </w:r>
      <w:r>
        <w:t xml:space="preserve">  urmatoarele  persoane  fizice  si  juridice: </w:t>
      </w:r>
    </w:p>
    <w:p w:rsidR="005E50EE" w:rsidRDefault="005E50EE" w:rsidP="00A63F23">
      <w:pPr>
        <w:tabs>
          <w:tab w:val="left" w:pos="1020"/>
        </w:tabs>
        <w:jc w:val="both"/>
        <w:rPr>
          <w:rStyle w:val="slitbdy"/>
          <w:rFonts w:eastAsia="Cambria"/>
          <w:color w:val="000000"/>
        </w:rPr>
      </w:pPr>
      <w:r>
        <w:rPr>
          <w:rStyle w:val="spar"/>
          <w:rFonts w:eastAsia="Cambria"/>
          <w:color w:val="000000"/>
        </w:rPr>
        <w:t xml:space="preserve">               </w:t>
      </w:r>
      <w:r>
        <w:rPr>
          <w:rStyle w:val="slit"/>
          <w:rFonts w:eastAsia="Cambria"/>
          <w:color w:val="000000"/>
        </w:rPr>
        <w:t xml:space="preserve"> </w:t>
      </w:r>
      <w:r>
        <w:rPr>
          <w:rStyle w:val="slitbdy"/>
          <w:rFonts w:eastAsia="Cambria"/>
          <w:color w:val="000000"/>
        </w:rPr>
        <w:t>a) veteranii de război, văduvele de război şi văduvele nerecăsătorite ale veteranilor de război;</w:t>
      </w:r>
    </w:p>
    <w:p w:rsidR="005E50EE" w:rsidRDefault="005E50EE" w:rsidP="00A63F23">
      <w:pPr>
        <w:tabs>
          <w:tab w:val="left" w:pos="1020"/>
        </w:tabs>
        <w:jc w:val="both"/>
        <w:rPr>
          <w:rStyle w:val="slit"/>
          <w:rFonts w:eastAsia="Cambria"/>
          <w:color w:val="000000"/>
        </w:rPr>
      </w:pPr>
      <w:r>
        <w:rPr>
          <w:rStyle w:val="slitbdy"/>
          <w:rFonts w:eastAsia="Cambria"/>
          <w:color w:val="000000"/>
        </w:rPr>
        <w:t xml:space="preserve">              </w:t>
      </w:r>
      <w:r>
        <w:rPr>
          <w:rStyle w:val="slit"/>
          <w:rFonts w:eastAsia="Cambria"/>
          <w:color w:val="000000"/>
        </w:rPr>
        <w:t xml:space="preserve"> </w:t>
      </w:r>
      <w:r>
        <w:rPr>
          <w:rStyle w:val="slitbdy"/>
          <w:rFonts w:eastAsia="Cambria"/>
          <w:color w:val="000000"/>
        </w:rPr>
        <w:t xml:space="preserve">b) persoanele fizice prevăzute la </w:t>
      </w:r>
      <w:hyperlink r:id="rId52" w:anchor="id_artA23" w:history="1">
        <w:r>
          <w:rPr>
            <w:rStyle w:val="Hyperlink"/>
            <w:rFonts w:eastAsia="Cambria"/>
          </w:rPr>
          <w:t>art. 1 din Decretul-lege nr. 118/1990</w:t>
        </w:r>
      </w:hyperlink>
      <w:r>
        <w:rPr>
          <w:rStyle w:val="slitbdy"/>
          <w:rFonts w:eastAsia="Cambria"/>
          <w:color w:val="000000"/>
        </w:rPr>
        <w:t>, republicat, cu modificările şi completările ulterioare;</w:t>
      </w:r>
      <w:r>
        <w:rPr>
          <w:rStyle w:val="slit"/>
          <w:rFonts w:eastAsia="Cambria"/>
          <w:color w:val="000000"/>
        </w:rPr>
        <w:t xml:space="preserve"> </w:t>
      </w:r>
    </w:p>
    <w:p w:rsidR="005E50EE" w:rsidRDefault="005E50EE" w:rsidP="00A63F23">
      <w:pPr>
        <w:tabs>
          <w:tab w:val="left" w:pos="1020"/>
        </w:tabs>
        <w:jc w:val="both"/>
        <w:rPr>
          <w:rStyle w:val="slit"/>
          <w:rFonts w:eastAsia="Cambria"/>
          <w:color w:val="000000"/>
        </w:rPr>
      </w:pPr>
      <w:r>
        <w:rPr>
          <w:rStyle w:val="slit"/>
          <w:rFonts w:eastAsia="Cambria"/>
          <w:color w:val="000000"/>
        </w:rPr>
        <w:t xml:space="preserve">               </w:t>
      </w:r>
      <w:r>
        <w:rPr>
          <w:rStyle w:val="slitbdy"/>
          <w:rFonts w:eastAsia="Cambria"/>
          <w:color w:val="000000"/>
        </w:rPr>
        <w:t>c) instituţiile sau unităţile care funcţionează sub coordonarea Ministerului Educaţiei şi Cercetării Ştiinţifice sau a Ministerului Tineretului şi Sportului, cu excepţia incintelor folosite pentru activităţi economice;</w:t>
      </w:r>
    </w:p>
    <w:p w:rsidR="005E50EE" w:rsidRDefault="005E50EE" w:rsidP="00A63F23">
      <w:pPr>
        <w:tabs>
          <w:tab w:val="left" w:pos="1020"/>
        </w:tabs>
        <w:jc w:val="both"/>
        <w:rPr>
          <w:rStyle w:val="slit"/>
          <w:rFonts w:eastAsia="Cambria"/>
          <w:color w:val="000000"/>
        </w:rPr>
      </w:pPr>
      <w:r>
        <w:rPr>
          <w:rStyle w:val="slit"/>
          <w:rFonts w:eastAsia="Cambria"/>
          <w:color w:val="000000"/>
        </w:rPr>
        <w:t xml:space="preserve">                </w:t>
      </w:r>
      <w:r>
        <w:rPr>
          <w:rStyle w:val="slitbdy"/>
          <w:rFonts w:eastAsia="Cambria"/>
          <w:color w:val="000000"/>
        </w:rPr>
        <w:t>d) fundaţiile înfiinţate prin testament, constituite conform legii, cu scopul de a întreţine, dezvolta şi ajuta instituţii de cultură naţională, precum şi de a susţine acţiuni cu caracter umanitar, social şi cultural;</w:t>
      </w:r>
      <w:r>
        <w:rPr>
          <w:rStyle w:val="slit"/>
          <w:rFonts w:eastAsia="Cambria"/>
          <w:color w:val="000000"/>
        </w:rPr>
        <w:t xml:space="preserve"> </w:t>
      </w:r>
    </w:p>
    <w:p w:rsidR="005E50EE" w:rsidRDefault="005E50EE" w:rsidP="00A63F23">
      <w:pPr>
        <w:tabs>
          <w:tab w:val="left" w:pos="1020"/>
        </w:tabs>
        <w:jc w:val="both"/>
        <w:rPr>
          <w:rStyle w:val="slitbdy"/>
          <w:rFonts w:eastAsia="Cambria"/>
          <w:color w:val="000000"/>
        </w:rPr>
      </w:pPr>
      <w:r>
        <w:rPr>
          <w:rStyle w:val="slit"/>
          <w:rFonts w:eastAsia="Cambria"/>
          <w:color w:val="000000"/>
        </w:rPr>
        <w:t xml:space="preserve">                 </w:t>
      </w:r>
      <w:r>
        <w:rPr>
          <w:rStyle w:val="slitbdy"/>
          <w:rFonts w:eastAsia="Cambria"/>
          <w:color w:val="000000"/>
        </w:rPr>
        <w:t>e) organizaţiile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A63F23" w:rsidRPr="004830D9" w:rsidRDefault="00A63F23" w:rsidP="00A63F23">
      <w:pPr>
        <w:tabs>
          <w:tab w:val="left" w:pos="1020"/>
        </w:tabs>
        <w:jc w:val="both"/>
      </w:pPr>
    </w:p>
    <w:p w:rsidR="005E50EE" w:rsidRPr="00FA1E08" w:rsidRDefault="005E50EE" w:rsidP="00A63F23">
      <w:pPr>
        <w:jc w:val="both"/>
        <w:rPr>
          <w:b/>
          <w:sz w:val="28"/>
          <w:szCs w:val="28"/>
        </w:rPr>
      </w:pPr>
      <w:r>
        <w:rPr>
          <w:lang w:val="it-IT"/>
        </w:rPr>
        <w:t xml:space="preserve">        </w:t>
      </w:r>
      <w:r>
        <w:rPr>
          <w:b/>
          <w:sz w:val="28"/>
          <w:szCs w:val="28"/>
        </w:rPr>
        <w:t xml:space="preserve"> </w:t>
      </w:r>
      <w:r w:rsidRPr="00FA1E08">
        <w:rPr>
          <w:b/>
          <w:sz w:val="28"/>
          <w:szCs w:val="28"/>
        </w:rPr>
        <w:t>Cererile pentru acordarea scutirilorde la plata impozitului/taxei pe clădiri</w:t>
      </w:r>
    </w:p>
    <w:p w:rsidR="005E50EE" w:rsidRDefault="005E50EE" w:rsidP="00A63F23">
      <w:pPr>
        <w:jc w:val="both"/>
      </w:pPr>
      <w:r w:rsidRPr="00FA1E08">
        <w:rPr>
          <w:b/>
          <w:sz w:val="28"/>
          <w:szCs w:val="28"/>
        </w:rPr>
        <w:t xml:space="preserve">și a impozitului/taxei pe teren, pentru anul </w:t>
      </w:r>
      <w:r w:rsidR="00CC65EC">
        <w:rPr>
          <w:b/>
          <w:sz w:val="28"/>
          <w:szCs w:val="28"/>
        </w:rPr>
        <w:t>20</w:t>
      </w:r>
      <w:r w:rsidR="00675FD0">
        <w:rPr>
          <w:b/>
          <w:sz w:val="28"/>
          <w:szCs w:val="28"/>
        </w:rPr>
        <w:t>20</w:t>
      </w:r>
      <w:r w:rsidRPr="00FA1E08">
        <w:t>,se depun</w:t>
      </w:r>
      <w:r>
        <w:t xml:space="preserve"> la  Primaria</w:t>
      </w:r>
      <w:r w:rsidR="00A63F23">
        <w:t xml:space="preserve"> comunei Petricani</w:t>
      </w:r>
      <w:r>
        <w:t xml:space="preserve">, judetul Neamt, </w:t>
      </w:r>
      <w:r w:rsidRPr="00FA1E08">
        <w:t>până la dat</w:t>
      </w:r>
      <w:r>
        <w:t>a de 2</w:t>
      </w:r>
      <w:r w:rsidR="00675FD0">
        <w:t>9</w:t>
      </w:r>
      <w:r w:rsidRPr="00FA1E08">
        <w:t xml:space="preserve"> februari</w:t>
      </w:r>
      <w:r w:rsidR="007B2457">
        <w:t xml:space="preserve">e </w:t>
      </w:r>
      <w:r w:rsidR="00675FD0">
        <w:t>2020.</w:t>
      </w:r>
    </w:p>
    <w:p w:rsidR="005E50EE" w:rsidRDefault="005E50EE" w:rsidP="00A63F23">
      <w:pPr>
        <w:jc w:val="both"/>
      </w:pPr>
    </w:p>
    <w:p w:rsidR="005E50EE" w:rsidRDefault="005E50EE" w:rsidP="00A63F23">
      <w:pPr>
        <w:jc w:val="both"/>
        <w:rPr>
          <w:lang w:val="it-IT"/>
        </w:rPr>
      </w:pPr>
      <w:r>
        <w:rPr>
          <w:lang w:val="it-IT"/>
        </w:rPr>
        <w:t xml:space="preserve">                 </w:t>
      </w:r>
      <w:r w:rsidRPr="00012518">
        <w:rPr>
          <w:lang w:val="it-IT"/>
        </w:rPr>
        <w:t xml:space="preserve">Facilitatile prevazute mai sus se aplica persoanei respective  cu incepere  de la data de </w:t>
      </w:r>
      <w:r>
        <w:rPr>
          <w:lang w:val="it-IT"/>
        </w:rPr>
        <w:t>intai a lunii urmatoare ce</w:t>
      </w:r>
      <w:r w:rsidRPr="00012518">
        <w:rPr>
          <w:lang w:val="it-IT"/>
        </w:rPr>
        <w:t>lei in care persoana  depune  documente justificative in vederea</w:t>
      </w:r>
      <w:r>
        <w:rPr>
          <w:lang w:val="it-IT"/>
        </w:rPr>
        <w:t xml:space="preserve"> </w:t>
      </w:r>
      <w:r w:rsidRPr="00012518">
        <w:rPr>
          <w:lang w:val="it-IT"/>
        </w:rPr>
        <w:t>scutirii  sau reducerii</w:t>
      </w:r>
      <w:r>
        <w:rPr>
          <w:lang w:val="it-IT"/>
        </w:rPr>
        <w:t>, iar  cererea</w:t>
      </w:r>
      <w:r w:rsidRPr="00012518">
        <w:rPr>
          <w:lang w:val="it-IT"/>
        </w:rPr>
        <w:t xml:space="preserve"> va cuprinde:</w:t>
      </w:r>
    </w:p>
    <w:p w:rsidR="005E50EE" w:rsidRPr="0063552C" w:rsidRDefault="005E50EE" w:rsidP="00A63F23">
      <w:pPr>
        <w:jc w:val="both"/>
        <w:rPr>
          <w:i/>
          <w:lang w:val="it-IT"/>
        </w:rPr>
      </w:pPr>
      <w:r w:rsidRPr="0063552C">
        <w:rPr>
          <w:i/>
          <w:lang w:val="it-IT"/>
        </w:rPr>
        <w:t xml:space="preserve">      a)  elementele  de identificare ale contribuabilului:</w:t>
      </w:r>
    </w:p>
    <w:p w:rsidR="005E50EE" w:rsidRPr="0063552C" w:rsidRDefault="005E50EE" w:rsidP="00A63F23">
      <w:pPr>
        <w:jc w:val="both"/>
        <w:rPr>
          <w:i/>
          <w:lang w:val="it-IT"/>
        </w:rPr>
      </w:pPr>
      <w:r w:rsidRPr="0063552C">
        <w:rPr>
          <w:i/>
          <w:lang w:val="it-IT"/>
        </w:rPr>
        <w:t xml:space="preserve">      b) Sumele datorate sau neachitate  la bugetul local , pentru care se solicita scutirea  sau reducerea  la plata;</w:t>
      </w:r>
    </w:p>
    <w:p w:rsidR="005E50EE" w:rsidRPr="0063552C" w:rsidRDefault="005E50EE" w:rsidP="00A63F23">
      <w:pPr>
        <w:jc w:val="both"/>
        <w:rPr>
          <w:i/>
          <w:lang w:val="it-IT"/>
        </w:rPr>
      </w:pPr>
      <w:r w:rsidRPr="0063552C">
        <w:rPr>
          <w:i/>
          <w:lang w:val="it-IT"/>
        </w:rPr>
        <w:lastRenderedPageBreak/>
        <w:t xml:space="preserve">     c) Perioada pentru care  sumele  sunt datorate  sau neachitate , precum si data scadentei acestora</w:t>
      </w:r>
      <w:r>
        <w:rPr>
          <w:i/>
          <w:lang w:val="it-IT"/>
        </w:rPr>
        <w:t>;</w:t>
      </w:r>
    </w:p>
    <w:p w:rsidR="005E50EE" w:rsidRPr="0063552C" w:rsidRDefault="005E50EE" w:rsidP="005E50EE">
      <w:pPr>
        <w:rPr>
          <w:i/>
          <w:lang w:val="it-IT"/>
        </w:rPr>
      </w:pPr>
      <w:r w:rsidRPr="0063552C">
        <w:rPr>
          <w:i/>
          <w:lang w:val="it-IT"/>
        </w:rPr>
        <w:t xml:space="preserve">     d) Natura facilitatilor  solicitate si o succinta prezentare a posibilitatilor  de plata a</w:t>
      </w:r>
    </w:p>
    <w:p w:rsidR="005E50EE" w:rsidRPr="0063552C" w:rsidRDefault="005E50EE" w:rsidP="005E50EE">
      <w:pPr>
        <w:rPr>
          <w:i/>
          <w:lang w:val="it-IT"/>
        </w:rPr>
      </w:pPr>
      <w:r w:rsidRPr="0063552C">
        <w:rPr>
          <w:i/>
          <w:lang w:val="it-IT"/>
        </w:rPr>
        <w:t xml:space="preserve">  debitelor pentr</w:t>
      </w:r>
      <w:r>
        <w:rPr>
          <w:i/>
          <w:lang w:val="it-IT"/>
        </w:rPr>
        <w:t>u care  se solicita  inlesnirea</w:t>
      </w:r>
      <w:r w:rsidRPr="0063552C">
        <w:rPr>
          <w:i/>
          <w:lang w:val="it-IT"/>
        </w:rPr>
        <w:t>.</w:t>
      </w:r>
    </w:p>
    <w:p w:rsidR="005E50EE" w:rsidRDefault="005E50EE" w:rsidP="005E50EE">
      <w:pPr>
        <w:numPr>
          <w:ilvl w:val="0"/>
          <w:numId w:val="6"/>
        </w:numPr>
        <w:rPr>
          <w:i/>
          <w:lang w:val="es-ES"/>
        </w:rPr>
      </w:pPr>
      <w:r w:rsidRPr="0063552C">
        <w:rPr>
          <w:i/>
          <w:lang w:val="es-ES"/>
        </w:rPr>
        <w:t>Modul de respectare a eventualelor facilitati la plata  daca este cazul.</w:t>
      </w:r>
    </w:p>
    <w:p w:rsidR="006106B7" w:rsidRPr="00E12FD1" w:rsidRDefault="006106B7" w:rsidP="006106B7">
      <w:pPr>
        <w:ind w:left="645"/>
        <w:rPr>
          <w:i/>
          <w:lang w:val="es-ES"/>
        </w:rPr>
      </w:pPr>
    </w:p>
    <w:p w:rsidR="005E50EE" w:rsidRPr="0063552C" w:rsidRDefault="005E50EE" w:rsidP="00A63F23">
      <w:pPr>
        <w:jc w:val="both"/>
        <w:rPr>
          <w:b/>
          <w:lang w:val="it-IT"/>
        </w:rPr>
      </w:pPr>
      <w:r w:rsidRPr="007C6289">
        <w:rPr>
          <w:b/>
          <w:lang w:val="es-ES"/>
        </w:rPr>
        <w:t xml:space="preserve">               </w:t>
      </w:r>
      <w:r>
        <w:rPr>
          <w:b/>
          <w:lang w:val="it-IT"/>
        </w:rPr>
        <w:t>Persoanele fizice solicitante</w:t>
      </w:r>
      <w:r w:rsidRPr="0063552C">
        <w:rPr>
          <w:b/>
          <w:lang w:val="it-IT"/>
        </w:rPr>
        <w:t>, pot depune orice elemente  si documente  considerate utile pentru  solutionarea cererii.</w:t>
      </w:r>
    </w:p>
    <w:p w:rsidR="005E50EE" w:rsidRPr="0063552C" w:rsidRDefault="005E50EE" w:rsidP="00A63F23">
      <w:pPr>
        <w:jc w:val="both"/>
        <w:rPr>
          <w:lang w:val="it-IT"/>
        </w:rPr>
      </w:pPr>
      <w:r w:rsidRPr="0063552C">
        <w:rPr>
          <w:lang w:val="it-IT"/>
        </w:rPr>
        <w:t xml:space="preserve">       </w:t>
      </w:r>
      <w:r>
        <w:rPr>
          <w:lang w:val="it-IT"/>
        </w:rPr>
        <w:t xml:space="preserve">     </w:t>
      </w:r>
      <w:r w:rsidRPr="0063552C">
        <w:rPr>
          <w:lang w:val="it-IT"/>
        </w:rPr>
        <w:t xml:space="preserve">   Cererea de acordare  a facilitatilor fiscale impreuna cu documentele  prevazute mai sus  se constitue intr-un  dosar care se depune de catre debitor </w:t>
      </w:r>
      <w:smartTag w:uri="urn:schemas-microsoft-com:office:smarttags" w:element="PersonName">
        <w:smartTagPr>
          <w:attr w:name="ProductID" w:val="la Consiliul"/>
        </w:smartTagPr>
        <w:r w:rsidRPr="0063552C">
          <w:rPr>
            <w:lang w:val="it-IT"/>
          </w:rPr>
          <w:t>la Consiliul</w:t>
        </w:r>
      </w:smartTag>
      <w:r>
        <w:rPr>
          <w:lang w:val="it-IT"/>
        </w:rPr>
        <w:t xml:space="preserve"> local</w:t>
      </w:r>
      <w:r w:rsidRPr="0063552C">
        <w:rPr>
          <w:lang w:val="it-IT"/>
        </w:rPr>
        <w:t>.</w:t>
      </w:r>
    </w:p>
    <w:p w:rsidR="005E50EE" w:rsidRDefault="005E50EE" w:rsidP="00A63F23">
      <w:pPr>
        <w:jc w:val="both"/>
        <w:rPr>
          <w:lang w:val="it-IT"/>
        </w:rPr>
      </w:pPr>
      <w:r w:rsidRPr="00012518">
        <w:rPr>
          <w:lang w:val="it-IT"/>
        </w:rPr>
        <w:t xml:space="preserve">        </w:t>
      </w:r>
      <w:r>
        <w:rPr>
          <w:lang w:val="it-IT"/>
        </w:rPr>
        <w:t xml:space="preserve">    </w:t>
      </w:r>
      <w:r w:rsidRPr="00012518">
        <w:rPr>
          <w:lang w:val="it-IT"/>
        </w:rPr>
        <w:t xml:space="preserve">   Dosarul complet  intocmit de c</w:t>
      </w:r>
      <w:r>
        <w:rPr>
          <w:lang w:val="it-IT"/>
        </w:rPr>
        <w:t>ompartimentul de spoecialitate</w:t>
      </w:r>
      <w:r w:rsidRPr="00012518">
        <w:rPr>
          <w:lang w:val="it-IT"/>
        </w:rPr>
        <w:t>, precum si propunerea  de</w:t>
      </w:r>
      <w:r>
        <w:rPr>
          <w:lang w:val="it-IT"/>
        </w:rPr>
        <w:t xml:space="preserve"> </w:t>
      </w:r>
      <w:r w:rsidRPr="00012518">
        <w:rPr>
          <w:lang w:val="it-IT"/>
        </w:rPr>
        <w:t>solu</w:t>
      </w:r>
      <w:r>
        <w:rPr>
          <w:lang w:val="it-IT"/>
        </w:rPr>
        <w:t xml:space="preserve">tionare a cererii de acordare </w:t>
      </w:r>
      <w:r w:rsidRPr="00012518">
        <w:rPr>
          <w:lang w:val="it-IT"/>
        </w:rPr>
        <w:t>a facilitatilor  fiscale sunt inaintate de catre seful a</w:t>
      </w:r>
      <w:r>
        <w:rPr>
          <w:lang w:val="it-IT"/>
        </w:rPr>
        <w:t>cestui compartiment  primarului</w:t>
      </w:r>
      <w:r w:rsidRPr="00012518">
        <w:rPr>
          <w:lang w:val="it-IT"/>
        </w:rPr>
        <w:t>,</w:t>
      </w:r>
      <w:r>
        <w:rPr>
          <w:lang w:val="it-IT"/>
        </w:rPr>
        <w:t xml:space="preserve"> care ulterior il va prezenta  C</w:t>
      </w:r>
      <w:r w:rsidRPr="00012518">
        <w:rPr>
          <w:lang w:val="it-IT"/>
        </w:rPr>
        <w:t>o</w:t>
      </w:r>
      <w:r>
        <w:rPr>
          <w:lang w:val="it-IT"/>
        </w:rPr>
        <w:t>n</w:t>
      </w:r>
      <w:r w:rsidRPr="00012518">
        <w:rPr>
          <w:lang w:val="it-IT"/>
        </w:rPr>
        <w:t>siliului  local  spre  solutionare.</w:t>
      </w:r>
    </w:p>
    <w:p w:rsidR="006106B7" w:rsidRPr="00012518" w:rsidRDefault="006106B7" w:rsidP="00A63F23">
      <w:pPr>
        <w:jc w:val="both"/>
        <w:rPr>
          <w:lang w:val="it-IT"/>
        </w:rPr>
      </w:pPr>
    </w:p>
    <w:p w:rsidR="005E50EE" w:rsidRPr="0063552C" w:rsidRDefault="005E50EE" w:rsidP="00A63F23">
      <w:pPr>
        <w:jc w:val="both"/>
        <w:rPr>
          <w:b/>
          <w:lang w:val="it-IT"/>
        </w:rPr>
      </w:pPr>
      <w:r w:rsidRPr="0063552C">
        <w:rPr>
          <w:b/>
          <w:lang w:val="it-IT"/>
        </w:rPr>
        <w:t xml:space="preserve">               Pentru solutionarea fiecarui  dosar privind cererea  de acordare  a facilitatilor  fiscale  vor fi avute in vedere urmatoarele:</w:t>
      </w:r>
    </w:p>
    <w:p w:rsidR="005E50EE" w:rsidRPr="0063552C" w:rsidRDefault="005E50EE" w:rsidP="00A63F23">
      <w:pPr>
        <w:jc w:val="both"/>
        <w:rPr>
          <w:i/>
          <w:lang w:val="it-IT"/>
        </w:rPr>
      </w:pPr>
      <w:r w:rsidRPr="0063552C">
        <w:rPr>
          <w:i/>
          <w:lang w:val="it-IT"/>
        </w:rPr>
        <w:t xml:space="preserve">         a) Rezultatele verificarilor  efectuate  de compartimentul de specialitate  vor fi cuprinse intr- o nota de constatare  in care vor fi prezentate,  in principal:</w:t>
      </w:r>
    </w:p>
    <w:p w:rsidR="005E50EE" w:rsidRPr="0063552C" w:rsidRDefault="005E50EE" w:rsidP="00A63F23">
      <w:pPr>
        <w:jc w:val="both"/>
        <w:rPr>
          <w:i/>
          <w:lang w:val="it-IT"/>
        </w:rPr>
      </w:pPr>
      <w:r w:rsidRPr="0063552C">
        <w:rPr>
          <w:i/>
          <w:lang w:val="it-IT"/>
        </w:rPr>
        <w:t xml:space="preserve">         b) Realitatea datelor  prezentate  in cererea de acordare a inlesnirilor  la plata impozitelor, taxelor si a altor venituri ale bugetului local respectiv</w:t>
      </w:r>
    </w:p>
    <w:p w:rsidR="005E50EE" w:rsidRPr="0063552C" w:rsidRDefault="005E50EE" w:rsidP="00A63F23">
      <w:pPr>
        <w:jc w:val="both"/>
        <w:rPr>
          <w:i/>
          <w:lang w:val="it-IT"/>
        </w:rPr>
      </w:pPr>
      <w:r w:rsidRPr="0063552C">
        <w:rPr>
          <w:i/>
          <w:lang w:val="it-IT"/>
        </w:rPr>
        <w:t xml:space="preserve">          c)  Respectarea de catre solicitant a reglementarilor  legale in vigoare privind  disciplina financiara</w:t>
      </w:r>
    </w:p>
    <w:p w:rsidR="005E50EE" w:rsidRPr="0063552C" w:rsidRDefault="005E50EE" w:rsidP="00A63F23">
      <w:pPr>
        <w:jc w:val="both"/>
        <w:rPr>
          <w:i/>
          <w:lang w:val="it-IT"/>
        </w:rPr>
      </w:pPr>
      <w:r w:rsidRPr="0063552C">
        <w:rPr>
          <w:i/>
          <w:lang w:val="it-IT"/>
        </w:rPr>
        <w:t xml:space="preserve">          d)  Existenta unor posibilitati concrete de achitare in viitor a obligatiilor restante</w:t>
      </w:r>
    </w:p>
    <w:p w:rsidR="005E50EE" w:rsidRPr="0063552C" w:rsidRDefault="005E50EE" w:rsidP="00A63F23">
      <w:pPr>
        <w:jc w:val="both"/>
        <w:rPr>
          <w:i/>
          <w:lang w:val="it-IT"/>
        </w:rPr>
      </w:pPr>
      <w:r w:rsidRPr="0063552C">
        <w:rPr>
          <w:i/>
          <w:lang w:val="it-IT"/>
        </w:rPr>
        <w:t xml:space="preserve">          e) Orice elemente care pot contribui la formularea propunerii  de aprobare ,</w:t>
      </w:r>
    </w:p>
    <w:p w:rsidR="005E50EE" w:rsidRDefault="005E50EE" w:rsidP="00A63F23">
      <w:pPr>
        <w:jc w:val="both"/>
        <w:rPr>
          <w:i/>
          <w:lang w:val="it-IT"/>
        </w:rPr>
      </w:pPr>
      <w:r w:rsidRPr="0063552C">
        <w:rPr>
          <w:i/>
          <w:lang w:val="it-IT"/>
        </w:rPr>
        <w:t>de respingere sau de modificare si completare a cererii</w:t>
      </w:r>
    </w:p>
    <w:p w:rsidR="005E50EE" w:rsidRPr="00DC03EA" w:rsidRDefault="005E50EE" w:rsidP="00A63F23">
      <w:pPr>
        <w:jc w:val="both"/>
        <w:rPr>
          <w:i/>
          <w:lang w:val="it-IT"/>
        </w:rPr>
      </w:pPr>
      <w:r w:rsidRPr="00DC03EA">
        <w:rPr>
          <w:i/>
          <w:lang w:val="it-IT"/>
        </w:rPr>
        <w:t xml:space="preserve">          f) Prevederile din legile speciale potrivit carora se pot acorda,de la  caz la caz,</w:t>
      </w:r>
    </w:p>
    <w:p w:rsidR="005E50EE" w:rsidRPr="00DC03EA" w:rsidRDefault="005E50EE" w:rsidP="00A63F23">
      <w:pPr>
        <w:jc w:val="both"/>
        <w:rPr>
          <w:i/>
          <w:lang w:val="it-IT"/>
        </w:rPr>
      </w:pPr>
      <w:r w:rsidRPr="00DC03EA">
        <w:rPr>
          <w:i/>
          <w:lang w:val="it-IT"/>
        </w:rPr>
        <w:t>reduceri si scutiri de la p</w:t>
      </w:r>
      <w:r>
        <w:rPr>
          <w:i/>
          <w:lang w:val="it-IT"/>
        </w:rPr>
        <w:t>lata impozitelor  si a taxelor;</w:t>
      </w:r>
    </w:p>
    <w:p w:rsidR="005E50EE" w:rsidRPr="00DC03EA" w:rsidRDefault="005E50EE" w:rsidP="00A63F23">
      <w:pPr>
        <w:jc w:val="both"/>
        <w:rPr>
          <w:i/>
          <w:lang w:val="it-IT"/>
        </w:rPr>
      </w:pPr>
      <w:r w:rsidRPr="00DC03EA">
        <w:rPr>
          <w:i/>
          <w:lang w:val="it-IT"/>
        </w:rPr>
        <w:t xml:space="preserve">          g )Documente  justifica</w:t>
      </w:r>
      <w:r>
        <w:rPr>
          <w:i/>
          <w:lang w:val="it-IT"/>
        </w:rPr>
        <w:t>tive  prezentate  de platitor;</w:t>
      </w:r>
    </w:p>
    <w:p w:rsidR="005E50EE" w:rsidRPr="00DC03EA" w:rsidRDefault="005E50EE" w:rsidP="00A63F23">
      <w:pPr>
        <w:jc w:val="both"/>
        <w:rPr>
          <w:i/>
          <w:lang w:val="it-IT"/>
        </w:rPr>
      </w:pPr>
      <w:r w:rsidRPr="00DC03EA">
        <w:rPr>
          <w:i/>
          <w:lang w:val="it-IT"/>
        </w:rPr>
        <w:t xml:space="preserve">          h) Propunerea  de solutionare  a cererii de acordare a inlesnirilor  la plata </w:t>
      </w:r>
    </w:p>
    <w:p w:rsidR="005E50EE" w:rsidRPr="00DC03EA" w:rsidRDefault="005E50EE" w:rsidP="00A63F23">
      <w:pPr>
        <w:jc w:val="both"/>
        <w:rPr>
          <w:i/>
          <w:lang w:val="it-IT"/>
        </w:rPr>
      </w:pPr>
      <w:r w:rsidRPr="00DC03EA">
        <w:rPr>
          <w:i/>
          <w:lang w:val="it-IT"/>
        </w:rPr>
        <w:t>elaborata  decompartimentul  de specialitate din cadrul autoritatii administrati</w:t>
      </w:r>
      <w:r>
        <w:rPr>
          <w:i/>
          <w:lang w:val="it-IT"/>
        </w:rPr>
        <w:t>ei  publice  locale respective;</w:t>
      </w:r>
    </w:p>
    <w:p w:rsidR="005E50EE" w:rsidRPr="00DC03EA" w:rsidRDefault="005E50EE" w:rsidP="00A63F23">
      <w:pPr>
        <w:jc w:val="both"/>
        <w:rPr>
          <w:i/>
          <w:lang w:val="it-IT"/>
        </w:rPr>
      </w:pPr>
      <w:r w:rsidRPr="00DC03EA">
        <w:rPr>
          <w:i/>
          <w:lang w:val="it-IT"/>
        </w:rPr>
        <w:t xml:space="preserve">          i) Orice alte elemente  necesare solutionarii  cererii</w:t>
      </w:r>
      <w:r>
        <w:rPr>
          <w:i/>
          <w:lang w:val="it-IT"/>
        </w:rPr>
        <w:t>.</w:t>
      </w:r>
    </w:p>
    <w:p w:rsidR="005E50EE" w:rsidRDefault="005E50EE" w:rsidP="00A63F23">
      <w:pPr>
        <w:jc w:val="both"/>
        <w:rPr>
          <w:lang w:val="it-IT"/>
        </w:rPr>
      </w:pPr>
      <w:r>
        <w:rPr>
          <w:lang w:val="it-IT"/>
        </w:rPr>
        <w:t xml:space="preserve">             </w:t>
      </w:r>
      <w:r w:rsidRPr="00142470">
        <w:rPr>
          <w:lang w:val="it-IT"/>
        </w:rPr>
        <w:t>Termenul de solutionare al dosarului  privind cererea de acordare a facilitatilor  fiscale este</w:t>
      </w:r>
      <w:r>
        <w:rPr>
          <w:lang w:val="it-IT"/>
        </w:rPr>
        <w:t xml:space="preserve"> </w:t>
      </w:r>
      <w:r w:rsidRPr="00142470">
        <w:rPr>
          <w:lang w:val="it-IT"/>
        </w:rPr>
        <w:t>de 30 zile lucra</w:t>
      </w:r>
      <w:r>
        <w:rPr>
          <w:lang w:val="it-IT"/>
        </w:rPr>
        <w:t xml:space="preserve">toare de la data inregistrarii </w:t>
      </w:r>
      <w:r w:rsidRPr="00142470">
        <w:rPr>
          <w:lang w:val="it-IT"/>
        </w:rPr>
        <w:t>cererii la autoritat</w:t>
      </w:r>
      <w:r>
        <w:rPr>
          <w:lang w:val="it-IT"/>
        </w:rPr>
        <w:t xml:space="preserve">ea </w:t>
      </w:r>
      <w:r w:rsidRPr="00142470">
        <w:rPr>
          <w:lang w:val="it-IT"/>
        </w:rPr>
        <w:t xml:space="preserve">administratiei </w:t>
      </w:r>
      <w:r>
        <w:rPr>
          <w:lang w:val="it-IT"/>
        </w:rPr>
        <w:t xml:space="preserve"> </w:t>
      </w:r>
      <w:r w:rsidRPr="00142470">
        <w:rPr>
          <w:lang w:val="it-IT"/>
        </w:rPr>
        <w:t>publice</w:t>
      </w:r>
      <w:r>
        <w:rPr>
          <w:lang w:val="it-IT"/>
        </w:rPr>
        <w:t xml:space="preserve"> </w:t>
      </w:r>
      <w:r w:rsidRPr="00142470">
        <w:rPr>
          <w:lang w:val="it-IT"/>
        </w:rPr>
        <w:t>locale la care  s-a depus.</w:t>
      </w:r>
    </w:p>
    <w:p w:rsidR="005E50EE" w:rsidRDefault="005E50EE" w:rsidP="00A63F23">
      <w:pPr>
        <w:jc w:val="both"/>
        <w:rPr>
          <w:lang w:val="it-IT"/>
        </w:rPr>
      </w:pPr>
      <w:r>
        <w:rPr>
          <w:lang w:val="it-IT"/>
        </w:rPr>
        <w:t xml:space="preserve">              </w:t>
      </w:r>
      <w:r w:rsidRPr="00142470">
        <w:rPr>
          <w:lang w:val="it-IT"/>
        </w:rPr>
        <w:t>Dosarul privind cererea de acordare a facilitatilor fiscale se claseaza daca acesta nu poate</w:t>
      </w:r>
      <w:r>
        <w:rPr>
          <w:lang w:val="it-IT"/>
        </w:rPr>
        <w:t xml:space="preserve"> </w:t>
      </w:r>
      <w:r w:rsidRPr="00142470">
        <w:rPr>
          <w:lang w:val="it-IT"/>
        </w:rPr>
        <w:t>fi intocmit in mod complet, din motive  imp</w:t>
      </w:r>
      <w:r>
        <w:rPr>
          <w:lang w:val="it-IT"/>
        </w:rPr>
        <w:t>utabile  solicitantului</w:t>
      </w:r>
      <w:r w:rsidRPr="00142470">
        <w:rPr>
          <w:lang w:val="it-IT"/>
        </w:rPr>
        <w:t xml:space="preserve">. </w:t>
      </w:r>
    </w:p>
    <w:p w:rsidR="005E50EE" w:rsidRDefault="005E50EE" w:rsidP="00A63F23">
      <w:pPr>
        <w:jc w:val="both"/>
        <w:rPr>
          <w:lang w:val="it-IT"/>
        </w:rPr>
      </w:pPr>
      <w:r>
        <w:rPr>
          <w:lang w:val="it-IT"/>
        </w:rPr>
        <w:t xml:space="preserve">              Clasarea </w:t>
      </w:r>
      <w:r w:rsidRPr="00142470">
        <w:rPr>
          <w:lang w:val="it-IT"/>
        </w:rPr>
        <w:t>si motivele  acesteia</w:t>
      </w:r>
      <w:r>
        <w:rPr>
          <w:lang w:val="it-IT"/>
        </w:rPr>
        <w:t xml:space="preserve"> </w:t>
      </w:r>
      <w:r w:rsidRPr="00142470">
        <w:rPr>
          <w:lang w:val="it-IT"/>
        </w:rPr>
        <w:t>vor fi comunicate  in scris solicitantului in termen de 5 zile de la clasarea dosarului.</w:t>
      </w:r>
      <w:r>
        <w:rPr>
          <w:lang w:val="it-IT"/>
        </w:rPr>
        <w:t xml:space="preserve"> </w:t>
      </w:r>
      <w:r w:rsidRPr="00142470">
        <w:rPr>
          <w:lang w:val="it-IT"/>
        </w:rPr>
        <w:t xml:space="preserve"> </w:t>
      </w:r>
    </w:p>
    <w:p w:rsidR="005E50EE" w:rsidRDefault="005E50EE" w:rsidP="00A63F23">
      <w:pPr>
        <w:jc w:val="both"/>
        <w:rPr>
          <w:lang w:val="it-IT"/>
        </w:rPr>
      </w:pPr>
      <w:r w:rsidRPr="00AA7D0B">
        <w:rPr>
          <w:b/>
          <w:lang w:val="it-IT"/>
        </w:rPr>
        <w:t xml:space="preserve">            </w:t>
      </w:r>
      <w:r>
        <w:rPr>
          <w:lang w:val="it-IT"/>
        </w:rPr>
        <w:t>I</w:t>
      </w:r>
      <w:r w:rsidRPr="00142470">
        <w:rPr>
          <w:lang w:val="it-IT"/>
        </w:rPr>
        <w:t>nlesnir</w:t>
      </w:r>
      <w:r>
        <w:rPr>
          <w:lang w:val="it-IT"/>
        </w:rPr>
        <w:t>ile la plata impozitului  pe cladire  s</w:t>
      </w:r>
      <w:r w:rsidRPr="00142470">
        <w:rPr>
          <w:lang w:val="it-IT"/>
        </w:rPr>
        <w:t xml:space="preserve">i </w:t>
      </w:r>
      <w:r>
        <w:rPr>
          <w:lang w:val="it-IT"/>
        </w:rPr>
        <w:t xml:space="preserve">a impozitului pe teren se acorda numai  pe baza de cerere scrisa </w:t>
      </w:r>
      <w:r w:rsidRPr="00142470">
        <w:rPr>
          <w:lang w:val="it-IT"/>
        </w:rPr>
        <w:t xml:space="preserve"> pentru acordare  a inlesnirilor  la</w:t>
      </w:r>
      <w:r>
        <w:rPr>
          <w:lang w:val="it-IT"/>
        </w:rPr>
        <w:t xml:space="preserve"> plata impozitelor,  taxelor  si </w:t>
      </w:r>
      <w:r w:rsidRPr="00142470">
        <w:rPr>
          <w:lang w:val="it-IT"/>
        </w:rPr>
        <w:t xml:space="preserve"> a altor venituri ale</w:t>
      </w:r>
      <w:r>
        <w:rPr>
          <w:lang w:val="it-IT"/>
        </w:rPr>
        <w:t xml:space="preserve"> </w:t>
      </w:r>
      <w:r w:rsidRPr="00142470">
        <w:rPr>
          <w:lang w:val="it-IT"/>
        </w:rPr>
        <w:t xml:space="preserve">bugetului local. </w:t>
      </w:r>
    </w:p>
    <w:p w:rsidR="00DA2779" w:rsidRPr="001C4E79" w:rsidRDefault="005E50EE" w:rsidP="00A63F23">
      <w:pPr>
        <w:jc w:val="both"/>
        <w:rPr>
          <w:lang w:val="it-IT"/>
        </w:rPr>
      </w:pPr>
      <w:r>
        <w:rPr>
          <w:lang w:val="it-IT"/>
        </w:rPr>
        <w:t xml:space="preserve">            </w:t>
      </w:r>
    </w:p>
    <w:p w:rsidR="005E50EE" w:rsidRPr="00142470" w:rsidRDefault="005E50EE" w:rsidP="00A63F23">
      <w:pPr>
        <w:jc w:val="both"/>
        <w:rPr>
          <w:lang w:val="it-IT"/>
        </w:rPr>
      </w:pPr>
      <w:r w:rsidRPr="00142470">
        <w:rPr>
          <w:lang w:val="it-IT"/>
        </w:rPr>
        <w:t xml:space="preserve">           </w:t>
      </w:r>
      <w:r w:rsidRPr="00142470">
        <w:rPr>
          <w:b/>
          <w:lang w:val="it-IT"/>
        </w:rPr>
        <w:t xml:space="preserve">Documentele  necesare  scutirii </w:t>
      </w:r>
      <w:r>
        <w:rPr>
          <w:b/>
          <w:lang w:val="it-IT"/>
        </w:rPr>
        <w:t>sau reducerii  de impozit pe cla</w:t>
      </w:r>
      <w:r w:rsidRPr="00142470">
        <w:rPr>
          <w:b/>
          <w:lang w:val="it-IT"/>
        </w:rPr>
        <w:t>diri sau teren  sunt</w:t>
      </w:r>
      <w:r w:rsidRPr="00142470">
        <w:rPr>
          <w:lang w:val="it-IT"/>
        </w:rPr>
        <w:t xml:space="preserve"> :</w:t>
      </w:r>
    </w:p>
    <w:p w:rsidR="005E50EE" w:rsidRPr="00866E97" w:rsidRDefault="005E50EE" w:rsidP="00A63F23">
      <w:pPr>
        <w:jc w:val="both"/>
        <w:rPr>
          <w:i/>
          <w:lang w:val="it-IT"/>
        </w:rPr>
      </w:pPr>
      <w:r w:rsidRPr="00142470">
        <w:rPr>
          <w:lang w:val="it-IT"/>
        </w:rPr>
        <w:t xml:space="preserve">             </w:t>
      </w:r>
      <w:r w:rsidRPr="00866E97">
        <w:rPr>
          <w:i/>
          <w:lang w:val="it-IT"/>
        </w:rPr>
        <w:t>a. acte autentice,  sau copii autentificate  dupa acestea,  ce fac dovada proprietatii (contract  de vinzare-cumparare, titlu de proprietate, certificat de mostenitor, extras de carte funciara  avand o vechime  mai mica de 30 de zile, etc.) ;</w:t>
      </w:r>
    </w:p>
    <w:p w:rsidR="005E50EE" w:rsidRPr="00866E97" w:rsidRDefault="005E50EE" w:rsidP="00A63F23">
      <w:pPr>
        <w:jc w:val="both"/>
        <w:rPr>
          <w:i/>
          <w:lang w:val="it-IT"/>
        </w:rPr>
      </w:pPr>
      <w:r w:rsidRPr="00866E97">
        <w:rPr>
          <w:i/>
          <w:lang w:val="it-IT"/>
        </w:rPr>
        <w:t xml:space="preserve">             b. copie dupa actul de identitate ;</w:t>
      </w:r>
    </w:p>
    <w:p w:rsidR="005E50EE" w:rsidRDefault="005E50EE" w:rsidP="00A63F23">
      <w:pPr>
        <w:jc w:val="both"/>
        <w:rPr>
          <w:i/>
          <w:lang w:val="it-IT"/>
        </w:rPr>
      </w:pPr>
      <w:r w:rsidRPr="00866E97">
        <w:rPr>
          <w:i/>
          <w:lang w:val="it-IT"/>
        </w:rPr>
        <w:t xml:space="preserve">             c. declaratie  pe proprie raspund</w:t>
      </w:r>
      <w:r>
        <w:rPr>
          <w:i/>
          <w:lang w:val="it-IT"/>
        </w:rPr>
        <w:t>ere  privind  venitul realizat;</w:t>
      </w:r>
    </w:p>
    <w:p w:rsidR="005E50EE" w:rsidRPr="00866E97" w:rsidRDefault="005E50EE" w:rsidP="00A63F23">
      <w:pPr>
        <w:jc w:val="both"/>
        <w:rPr>
          <w:i/>
          <w:lang w:val="it-IT"/>
        </w:rPr>
      </w:pPr>
      <w:r w:rsidRPr="00866E97">
        <w:rPr>
          <w:i/>
          <w:lang w:val="it-IT"/>
        </w:rPr>
        <w:t xml:space="preserve">       </w:t>
      </w:r>
      <w:r>
        <w:rPr>
          <w:i/>
          <w:lang w:val="it-IT"/>
        </w:rPr>
        <w:t xml:space="preserve"> </w:t>
      </w:r>
      <w:r w:rsidRPr="00866E97">
        <w:rPr>
          <w:i/>
          <w:lang w:val="it-IT"/>
        </w:rPr>
        <w:t xml:space="preserve">    d. dovada de </w:t>
      </w:r>
      <w:smartTag w:uri="urn:schemas-microsoft-com:office:smarttags" w:element="PersonName">
        <w:smartTagPr>
          <w:attr w:name="ProductID" w:val="la Serviciul"/>
        </w:smartTagPr>
        <w:r w:rsidRPr="00866E97">
          <w:rPr>
            <w:i/>
            <w:lang w:val="it-IT"/>
          </w:rPr>
          <w:t>la Serviciul</w:t>
        </w:r>
      </w:smartTag>
      <w:r w:rsidRPr="00866E97">
        <w:rPr>
          <w:i/>
          <w:lang w:val="it-IT"/>
        </w:rPr>
        <w:t xml:space="preserve">  stare civila si autoritate tutelara  din c</w:t>
      </w:r>
      <w:r w:rsidR="00037F5E">
        <w:rPr>
          <w:i/>
          <w:lang w:val="it-IT"/>
        </w:rPr>
        <w:t>adrul Primariei Comunei Petricani</w:t>
      </w:r>
      <w:r w:rsidRPr="00866E97">
        <w:rPr>
          <w:i/>
          <w:lang w:val="it-IT"/>
        </w:rPr>
        <w:t xml:space="preserve">    -   in cazul persoanelor minore  sub tutela, plasament familial, intretinere ;</w:t>
      </w:r>
    </w:p>
    <w:p w:rsidR="005E50EE" w:rsidRPr="00866E97" w:rsidRDefault="005E50EE" w:rsidP="00A63F23">
      <w:pPr>
        <w:jc w:val="both"/>
        <w:rPr>
          <w:i/>
          <w:lang w:val="it-IT"/>
        </w:rPr>
      </w:pPr>
      <w:r>
        <w:rPr>
          <w:i/>
          <w:lang w:val="it-IT"/>
        </w:rPr>
        <w:lastRenderedPageBreak/>
        <w:t xml:space="preserve">          </w:t>
      </w:r>
      <w:r w:rsidRPr="00866E97">
        <w:rPr>
          <w:i/>
          <w:lang w:val="it-IT"/>
        </w:rPr>
        <w:t xml:space="preserve">  e. adeverinta  privind incadrarea  in conditiile  legiinr.416/2001  eliberata de Compartimentul de contabilitate  .</w:t>
      </w:r>
    </w:p>
    <w:p w:rsidR="005E50EE" w:rsidRPr="00866E97" w:rsidRDefault="005E50EE" w:rsidP="00A63F23">
      <w:pPr>
        <w:jc w:val="both"/>
        <w:rPr>
          <w:i/>
          <w:lang w:val="es-ES"/>
        </w:rPr>
      </w:pPr>
      <w:r w:rsidRPr="007C6289">
        <w:rPr>
          <w:i/>
          <w:lang w:val="it-IT"/>
        </w:rPr>
        <w:t xml:space="preserve">            </w:t>
      </w:r>
      <w:r w:rsidRPr="00866E97">
        <w:rPr>
          <w:i/>
          <w:lang w:val="es-ES"/>
        </w:rPr>
        <w:t>f. cupon  de pensii(daca  este cazul) ;</w:t>
      </w:r>
    </w:p>
    <w:p w:rsidR="005E50EE" w:rsidRPr="00866E97" w:rsidRDefault="005E50EE" w:rsidP="00A63F23">
      <w:pPr>
        <w:jc w:val="both"/>
        <w:rPr>
          <w:i/>
          <w:lang w:val="it-IT"/>
        </w:rPr>
      </w:pPr>
      <w:r>
        <w:rPr>
          <w:i/>
          <w:lang w:val="es-ES"/>
        </w:rPr>
        <w:t xml:space="preserve">     </w:t>
      </w:r>
      <w:r w:rsidR="0075457E">
        <w:rPr>
          <w:i/>
          <w:lang w:val="es-ES"/>
        </w:rPr>
        <w:t xml:space="preserve">  </w:t>
      </w:r>
      <w:r>
        <w:rPr>
          <w:i/>
          <w:lang w:val="es-ES"/>
        </w:rPr>
        <w:t xml:space="preserve">    </w:t>
      </w:r>
      <w:r w:rsidRPr="00866E97">
        <w:rPr>
          <w:i/>
          <w:lang w:val="it-IT"/>
        </w:rPr>
        <w:t>g. orice alte documente  considerate  utile pentru solutionarea  cererii.</w:t>
      </w:r>
    </w:p>
    <w:p w:rsidR="005E50EE" w:rsidRPr="00142470" w:rsidRDefault="005E50EE" w:rsidP="005E50EE">
      <w:pPr>
        <w:rPr>
          <w:lang w:val="it-IT"/>
        </w:rPr>
      </w:pPr>
      <w:r w:rsidRPr="001E55F2">
        <w:rPr>
          <w:b/>
          <w:lang w:val="it-IT"/>
        </w:rPr>
        <w:t xml:space="preserve">     </w:t>
      </w:r>
      <w:r w:rsidRPr="00142470">
        <w:rPr>
          <w:lang w:val="it-IT"/>
        </w:rPr>
        <w:t xml:space="preserve"> Dosarul solicitantului  va cup</w:t>
      </w:r>
      <w:r>
        <w:rPr>
          <w:lang w:val="it-IT"/>
        </w:rPr>
        <w:t>rinde in mod obligatoriu,  pe la</w:t>
      </w:r>
      <w:r w:rsidRPr="00142470">
        <w:rPr>
          <w:lang w:val="it-IT"/>
        </w:rPr>
        <w:t xml:space="preserve">nga actele si documentele </w:t>
      </w:r>
      <w:r>
        <w:rPr>
          <w:lang w:val="it-IT"/>
        </w:rPr>
        <w:t>enumerate mai sus, si urma</w:t>
      </w:r>
      <w:r w:rsidRPr="00142470">
        <w:rPr>
          <w:lang w:val="it-IT"/>
        </w:rPr>
        <w:t>toarele  :</w:t>
      </w:r>
    </w:p>
    <w:p w:rsidR="005E50EE" w:rsidRPr="00211BA3" w:rsidRDefault="005E50EE" w:rsidP="00A63F23">
      <w:pPr>
        <w:jc w:val="both"/>
        <w:rPr>
          <w:i/>
          <w:lang w:val="it-IT"/>
        </w:rPr>
      </w:pPr>
      <w:r w:rsidRPr="00211BA3">
        <w:rPr>
          <w:i/>
          <w:lang w:val="it-IT"/>
        </w:rPr>
        <w:t xml:space="preserve">            - rezultatele anchetei  sociale efectuate  de asistenta  sociala  din cadru Primar</w:t>
      </w:r>
      <w:r w:rsidR="00037F5E">
        <w:rPr>
          <w:i/>
          <w:lang w:val="it-IT"/>
        </w:rPr>
        <w:t>iei Comunei  Petricani</w:t>
      </w:r>
      <w:r w:rsidRPr="00211BA3">
        <w:rPr>
          <w:i/>
          <w:lang w:val="it-IT"/>
        </w:rPr>
        <w:t xml:space="preserve">   privind situatia  sociala  a solicitantului ;</w:t>
      </w:r>
    </w:p>
    <w:p w:rsidR="005E50EE" w:rsidRPr="00211BA3" w:rsidRDefault="005E50EE" w:rsidP="00A63F23">
      <w:pPr>
        <w:jc w:val="both"/>
        <w:rPr>
          <w:i/>
          <w:lang w:val="it-IT"/>
        </w:rPr>
      </w:pPr>
      <w:r w:rsidRPr="00211BA3">
        <w:rPr>
          <w:i/>
          <w:lang w:val="it-IT"/>
        </w:rPr>
        <w:t xml:space="preserve">             - nota de constatare intocmita  de contabilul impozitelor  si taxelor locale la data depunerii  cererii si a verificarii  dosarului prin care se solicita  facilitatea fiscala;</w:t>
      </w:r>
    </w:p>
    <w:p w:rsidR="005E50EE" w:rsidRPr="00211BA3" w:rsidRDefault="005E50EE" w:rsidP="00A63F23">
      <w:pPr>
        <w:jc w:val="both"/>
        <w:rPr>
          <w:i/>
          <w:lang w:val="it-IT"/>
        </w:rPr>
      </w:pPr>
      <w:r w:rsidRPr="00211BA3">
        <w:rPr>
          <w:i/>
          <w:lang w:val="it-IT"/>
        </w:rPr>
        <w:t xml:space="preserve">              - orice elemente  care pot contribui la formularea  propunerii de aprobare,  de respingere  sau demodificare  si completare  a cererii ;</w:t>
      </w:r>
    </w:p>
    <w:p w:rsidR="005E50EE" w:rsidRPr="00142470" w:rsidRDefault="005E50EE" w:rsidP="00A63F23">
      <w:pPr>
        <w:jc w:val="both"/>
        <w:rPr>
          <w:lang w:val="it-IT"/>
        </w:rPr>
      </w:pPr>
      <w:r w:rsidRPr="00211BA3">
        <w:rPr>
          <w:i/>
          <w:lang w:val="it-IT"/>
        </w:rPr>
        <w:t xml:space="preserve">               - propunerea  de solutionare  a cererii  de acordare  </w:t>
      </w:r>
      <w:r w:rsidR="00037F5E">
        <w:rPr>
          <w:i/>
          <w:lang w:val="it-IT"/>
        </w:rPr>
        <w:t>a facilitilii fiscale, elaborat</w:t>
      </w:r>
      <w:r w:rsidRPr="00211BA3">
        <w:rPr>
          <w:i/>
          <w:lang w:val="it-IT"/>
        </w:rPr>
        <w:t xml:space="preserve"> </w:t>
      </w:r>
      <w:r w:rsidR="00037F5E">
        <w:rPr>
          <w:i/>
          <w:lang w:val="it-IT"/>
        </w:rPr>
        <w:t xml:space="preserve"> de Compartimentul impozite s</w:t>
      </w:r>
      <w:r w:rsidRPr="00211BA3">
        <w:rPr>
          <w:i/>
          <w:lang w:val="it-IT"/>
        </w:rPr>
        <w:t>i taxe locale  din cadrul  Primariei</w:t>
      </w:r>
      <w:r w:rsidRPr="00142470">
        <w:rPr>
          <w:lang w:val="it-IT"/>
        </w:rPr>
        <w:t xml:space="preserve"> .</w:t>
      </w:r>
    </w:p>
    <w:p w:rsidR="005E50EE" w:rsidRPr="00142470" w:rsidRDefault="005E50EE" w:rsidP="00A63F23">
      <w:pPr>
        <w:jc w:val="both"/>
        <w:rPr>
          <w:lang w:val="it-IT"/>
        </w:rPr>
      </w:pPr>
      <w:r w:rsidRPr="001E55F2">
        <w:rPr>
          <w:b/>
          <w:lang w:val="it-IT"/>
        </w:rPr>
        <w:t xml:space="preserve">              </w:t>
      </w:r>
      <w:r w:rsidRPr="001C4E79">
        <w:rPr>
          <w:sz w:val="22"/>
          <w:szCs w:val="22"/>
          <w:lang w:val="it-IT"/>
        </w:rPr>
        <w:t>Dosarul complet se inainteaza primarului  comunei, care va intocmi propuneri  de aprobare  sau de respingere  a cererii de scutire sau de reducere  la plata impozitului  pe clddiri  sau aimpozitului pe teren. Propunerile vor fi inaintate  consiliului  local pentru  dezbatere, aprobare sau respingere, potrivit reglementarilor legale.</w:t>
      </w:r>
    </w:p>
    <w:p w:rsidR="005E50EE" w:rsidRPr="0092127F" w:rsidRDefault="005E50EE" w:rsidP="00A63F23">
      <w:pPr>
        <w:jc w:val="both"/>
        <w:rPr>
          <w:lang w:val="it-IT"/>
        </w:rPr>
      </w:pPr>
      <w:r w:rsidRPr="001E55F2">
        <w:rPr>
          <w:b/>
          <w:lang w:val="it-IT"/>
        </w:rPr>
        <w:t xml:space="preserve">              </w:t>
      </w:r>
      <w:r w:rsidRPr="0092127F">
        <w:rPr>
          <w:lang w:val="it-IT"/>
        </w:rPr>
        <w:t xml:space="preserve"> </w:t>
      </w:r>
      <w:r w:rsidRPr="001C4E79">
        <w:rPr>
          <w:sz w:val="22"/>
          <w:szCs w:val="22"/>
          <w:lang w:val="it-IT"/>
        </w:rPr>
        <w:t>Termenul  de solutionare  a dosarului privind  cererea de acordare  a facilitatii  fiscale de scutire sau reducere  la plata impozitului  pe cl</w:t>
      </w:r>
      <w:r w:rsidR="00CC65EC">
        <w:rPr>
          <w:sz w:val="22"/>
          <w:szCs w:val="22"/>
          <w:lang w:val="it-IT"/>
        </w:rPr>
        <w:t>a</w:t>
      </w:r>
      <w:r w:rsidRPr="001C4E79">
        <w:rPr>
          <w:sz w:val="22"/>
          <w:szCs w:val="22"/>
          <w:lang w:val="it-IT"/>
        </w:rPr>
        <w:t>diri sau a impozitului pe teren,  este de 30 de zile de la data  inregistrarii  cererii</w:t>
      </w:r>
      <w:r w:rsidRPr="0092127F">
        <w:rPr>
          <w:lang w:val="it-IT"/>
        </w:rPr>
        <w:t xml:space="preserve">  .</w:t>
      </w:r>
    </w:p>
    <w:p w:rsidR="005E50EE" w:rsidRPr="001C4E79" w:rsidRDefault="005E50EE" w:rsidP="00A63F23">
      <w:pPr>
        <w:jc w:val="both"/>
        <w:rPr>
          <w:sz w:val="22"/>
          <w:szCs w:val="22"/>
          <w:lang w:val="it-IT"/>
        </w:rPr>
      </w:pPr>
      <w:r w:rsidRPr="0092127F">
        <w:rPr>
          <w:b/>
          <w:lang w:val="it-IT"/>
        </w:rPr>
        <w:t xml:space="preserve">              </w:t>
      </w:r>
      <w:r w:rsidRPr="007C6289">
        <w:rPr>
          <w:lang w:val="it-IT"/>
        </w:rPr>
        <w:t xml:space="preserve"> </w:t>
      </w:r>
      <w:r w:rsidRPr="001C4E79">
        <w:rPr>
          <w:sz w:val="22"/>
          <w:szCs w:val="22"/>
          <w:lang w:val="it-IT"/>
        </w:rPr>
        <w:t>Scutirile sau reducerile de la plata impozitului  pe clidiri  si a impozitului pe t</w:t>
      </w:r>
      <w:r>
        <w:rPr>
          <w:sz w:val="22"/>
          <w:szCs w:val="22"/>
          <w:lang w:val="it-IT"/>
        </w:rPr>
        <w:t>eren aferente anului ftsca  2016</w:t>
      </w:r>
      <w:r w:rsidRPr="001C4E79">
        <w:rPr>
          <w:sz w:val="22"/>
          <w:szCs w:val="22"/>
          <w:lang w:val="it-IT"/>
        </w:rPr>
        <w:t xml:space="preserve"> , pot fi solicitate si acordate  atat inaintea exec</w:t>
      </w:r>
      <w:r>
        <w:rPr>
          <w:sz w:val="22"/>
          <w:szCs w:val="22"/>
          <w:lang w:val="it-IT"/>
        </w:rPr>
        <w:t>utarii silite a debitului, cat s</w:t>
      </w:r>
      <w:r w:rsidRPr="001C4E79">
        <w:rPr>
          <w:sz w:val="22"/>
          <w:szCs w:val="22"/>
          <w:lang w:val="it-IT"/>
        </w:rPr>
        <w:t>i in timpul efectuarii  acestuia.</w:t>
      </w:r>
    </w:p>
    <w:p w:rsidR="005E50EE" w:rsidRPr="001C4E79" w:rsidRDefault="005E50EE" w:rsidP="00A63F23">
      <w:pPr>
        <w:jc w:val="both"/>
        <w:rPr>
          <w:sz w:val="22"/>
          <w:szCs w:val="22"/>
          <w:lang w:val="it-IT"/>
        </w:rPr>
      </w:pPr>
      <w:r>
        <w:rPr>
          <w:lang w:val="it-IT"/>
        </w:rPr>
        <w:t xml:space="preserve">            </w:t>
      </w:r>
      <w:r w:rsidRPr="00142470">
        <w:rPr>
          <w:lang w:val="it-IT"/>
        </w:rPr>
        <w:t xml:space="preserve"> </w:t>
      </w:r>
      <w:r w:rsidRPr="001C4E79">
        <w:rPr>
          <w:sz w:val="22"/>
          <w:szCs w:val="22"/>
          <w:lang w:val="it-IT"/>
        </w:rPr>
        <w:t>Executarea  silita nu va fi pornita sau va fi suspendata, dupa caz, pentru creantele bugetelor locale  de natura  impozitului  pe cladiri si a</w:t>
      </w:r>
      <w:r>
        <w:rPr>
          <w:sz w:val="22"/>
          <w:szCs w:val="22"/>
          <w:lang w:val="it-IT"/>
        </w:rPr>
        <w:t xml:space="preserve"> impozitului  pe teren  pentru c</w:t>
      </w:r>
      <w:r w:rsidRPr="001C4E79">
        <w:rPr>
          <w:sz w:val="22"/>
          <w:szCs w:val="22"/>
          <w:lang w:val="it-IT"/>
        </w:rPr>
        <w:t>are au fost stabilite reduceri  sau scutiri  la plata prin hotarari ale consiliului  local, de la data comunicarii acestor hotarari.</w:t>
      </w:r>
    </w:p>
    <w:p w:rsidR="005E50EE" w:rsidRPr="001C4E79" w:rsidRDefault="005E50EE" w:rsidP="00A63F23">
      <w:pPr>
        <w:jc w:val="both"/>
        <w:rPr>
          <w:sz w:val="22"/>
          <w:szCs w:val="22"/>
          <w:lang w:val="it-IT"/>
        </w:rPr>
      </w:pPr>
      <w:r>
        <w:rPr>
          <w:lang w:val="it-IT"/>
        </w:rPr>
        <w:t xml:space="preserve">            </w:t>
      </w:r>
      <w:r w:rsidRPr="00142470">
        <w:rPr>
          <w:lang w:val="it-IT"/>
        </w:rPr>
        <w:t xml:space="preserve"> </w:t>
      </w:r>
      <w:r w:rsidRPr="001C4E79">
        <w:rPr>
          <w:sz w:val="22"/>
          <w:szCs w:val="22"/>
          <w:lang w:val="it-IT"/>
        </w:rPr>
        <w:t>Dosarul privind cererea de acordare a facilitalii  fiscale de scutire sau de reducere  la plata  impozitelor  pe cladire si teren, se claseaza daca acesta nu poate fi intocmit  in mod complet, respectiv  daca nu cuprinde toate elementele  prevazute  la art. 2, din motive imputabile solicitantului,  cum ar fi:</w:t>
      </w:r>
    </w:p>
    <w:p w:rsidR="005E50EE" w:rsidRPr="0099486A" w:rsidRDefault="005E50EE" w:rsidP="00A63F23">
      <w:pPr>
        <w:numPr>
          <w:ilvl w:val="1"/>
          <w:numId w:val="5"/>
        </w:numPr>
        <w:jc w:val="both"/>
        <w:rPr>
          <w:i/>
          <w:lang w:val="it-IT"/>
        </w:rPr>
      </w:pPr>
      <w:r w:rsidRPr="0099486A">
        <w:rPr>
          <w:i/>
          <w:lang w:val="it-IT"/>
        </w:rPr>
        <w:t>refuzul de a pune la dispoziie  organelor de control informatiile  solicitate;</w:t>
      </w:r>
    </w:p>
    <w:p w:rsidR="005E50EE" w:rsidRDefault="005E50EE" w:rsidP="00A63F23">
      <w:pPr>
        <w:ind w:left="1020"/>
        <w:jc w:val="both"/>
        <w:rPr>
          <w:i/>
          <w:lang w:val="it-IT"/>
        </w:rPr>
      </w:pPr>
      <w:r w:rsidRPr="0099486A">
        <w:rPr>
          <w:i/>
          <w:lang w:val="it-IT"/>
        </w:rPr>
        <w:t xml:space="preserve"> -    neprezentarea  tuturor  documentelor solicitate de compa</w:t>
      </w:r>
      <w:r>
        <w:rPr>
          <w:i/>
          <w:lang w:val="it-IT"/>
        </w:rPr>
        <w:t xml:space="preserve">rtimentul  de specialitate </w:t>
      </w:r>
    </w:p>
    <w:p w:rsidR="005E50EE" w:rsidRDefault="005E50EE" w:rsidP="00A63F23">
      <w:pPr>
        <w:jc w:val="both"/>
        <w:rPr>
          <w:i/>
          <w:lang w:val="it-IT"/>
        </w:rPr>
      </w:pPr>
      <w:r w:rsidRPr="0099486A">
        <w:rPr>
          <w:i/>
          <w:lang w:val="it-IT"/>
        </w:rPr>
        <w:t>in vederea definitivarii dosarului,  etc.</w:t>
      </w:r>
    </w:p>
    <w:p w:rsidR="006106B7" w:rsidRPr="0099486A" w:rsidRDefault="006106B7" w:rsidP="00A63F23">
      <w:pPr>
        <w:jc w:val="both"/>
        <w:rPr>
          <w:i/>
          <w:lang w:val="it-IT"/>
        </w:rPr>
      </w:pPr>
    </w:p>
    <w:p w:rsidR="005E50EE" w:rsidRDefault="005E50EE" w:rsidP="00A63F23">
      <w:pPr>
        <w:jc w:val="both"/>
        <w:rPr>
          <w:b/>
          <w:lang w:val="it-IT"/>
        </w:rPr>
      </w:pPr>
      <w:r>
        <w:rPr>
          <w:lang w:val="it-IT"/>
        </w:rPr>
        <w:t xml:space="preserve">                   </w:t>
      </w:r>
      <w:r>
        <w:rPr>
          <w:b/>
          <w:lang w:val="it-IT"/>
        </w:rPr>
        <w:t>Clasarea s</w:t>
      </w:r>
      <w:r w:rsidRPr="00142470">
        <w:rPr>
          <w:b/>
          <w:lang w:val="it-IT"/>
        </w:rPr>
        <w:t>i motivele  acesteia  vor fi comunicate in scris solicitantului in termen de 10 zile de la clasarea dosarului.</w:t>
      </w:r>
    </w:p>
    <w:p w:rsidR="005E50EE" w:rsidRPr="001C4E79" w:rsidRDefault="005E50EE" w:rsidP="00A63F23">
      <w:pPr>
        <w:jc w:val="both"/>
        <w:rPr>
          <w:sz w:val="22"/>
          <w:szCs w:val="22"/>
          <w:lang w:val="it-IT"/>
        </w:rPr>
      </w:pPr>
      <w:r>
        <w:rPr>
          <w:lang w:val="it-IT"/>
        </w:rPr>
        <w:t xml:space="preserve">              </w:t>
      </w:r>
      <w:r w:rsidRPr="00142470">
        <w:rPr>
          <w:lang w:val="it-IT"/>
        </w:rPr>
        <w:t xml:space="preserve">. </w:t>
      </w:r>
      <w:r>
        <w:rPr>
          <w:sz w:val="22"/>
          <w:szCs w:val="22"/>
          <w:lang w:val="it-IT"/>
        </w:rPr>
        <w:t>Facilitat</w:t>
      </w:r>
      <w:r w:rsidRPr="001C4E79">
        <w:rPr>
          <w:sz w:val="22"/>
          <w:szCs w:val="22"/>
          <w:lang w:val="it-IT"/>
        </w:rPr>
        <w:t>ile  fiscale  prevazute  de prezentul regulament se pot</w:t>
      </w:r>
      <w:r>
        <w:rPr>
          <w:sz w:val="22"/>
          <w:szCs w:val="22"/>
          <w:lang w:val="it-IT"/>
        </w:rPr>
        <w:t xml:space="preserve"> acorda persoanelor solicitante, i</w:t>
      </w:r>
      <w:r w:rsidRPr="001C4E79">
        <w:rPr>
          <w:sz w:val="22"/>
          <w:szCs w:val="22"/>
          <w:lang w:val="it-IT"/>
        </w:rPr>
        <w:t>ndreptatite, numai pentru proprietatea (cladire si teren aferent, sau cote parti din acestea)  situat</w:t>
      </w:r>
      <w:r w:rsidR="00D00DC5">
        <w:rPr>
          <w:sz w:val="22"/>
          <w:szCs w:val="22"/>
          <w:lang w:val="it-IT"/>
        </w:rPr>
        <w:t>e</w:t>
      </w:r>
      <w:r w:rsidRPr="001C4E79">
        <w:rPr>
          <w:sz w:val="22"/>
          <w:szCs w:val="22"/>
          <w:lang w:val="it-IT"/>
        </w:rPr>
        <w:t xml:space="preserve"> la adresa de domiciliu  a contribuabilului.</w:t>
      </w:r>
    </w:p>
    <w:p w:rsidR="00163CE4" w:rsidRPr="00DA2779" w:rsidRDefault="005E50EE" w:rsidP="00DA2779">
      <w:pPr>
        <w:jc w:val="both"/>
        <w:rPr>
          <w:lang w:val="it-IT"/>
        </w:rPr>
      </w:pPr>
      <w:r w:rsidRPr="001C4E79">
        <w:rPr>
          <w:b/>
          <w:lang w:val="it-IT"/>
        </w:rPr>
        <w:t xml:space="preserve">              </w:t>
      </w:r>
      <w:r w:rsidRPr="00142470">
        <w:rPr>
          <w:lang w:val="it-IT"/>
        </w:rPr>
        <w:t xml:space="preserve"> De fac</w:t>
      </w:r>
      <w:r>
        <w:rPr>
          <w:lang w:val="it-IT"/>
        </w:rPr>
        <w:t>ilit</w:t>
      </w:r>
      <w:r w:rsidR="00D00DC5">
        <w:rPr>
          <w:lang w:val="it-IT"/>
        </w:rPr>
        <w:t>atile</w:t>
      </w:r>
      <w:r>
        <w:rPr>
          <w:lang w:val="it-IT"/>
        </w:rPr>
        <w:t xml:space="preserve">  fiscale  de scutire s</w:t>
      </w:r>
      <w:r w:rsidRPr="00142470">
        <w:rPr>
          <w:lang w:val="it-IT"/>
        </w:rPr>
        <w:t>i reducere  la plata impozitului  pe clidiri  si a impozitului pe teren, beneficiaza  persoanele  fizice solic</w:t>
      </w:r>
      <w:r>
        <w:rPr>
          <w:lang w:val="it-IT"/>
        </w:rPr>
        <w:t>itante,incep</w:t>
      </w:r>
      <w:r w:rsidR="00D00DC5">
        <w:rPr>
          <w:lang w:val="it-IT"/>
        </w:rPr>
        <w:t>a</w:t>
      </w:r>
      <w:r>
        <w:rPr>
          <w:lang w:val="it-IT"/>
        </w:rPr>
        <w:t>nd  cu data de inta</w:t>
      </w:r>
      <w:r w:rsidR="00037F5E">
        <w:rPr>
          <w:lang w:val="it-IT"/>
        </w:rPr>
        <w:t>i a lunii urma</w:t>
      </w:r>
      <w:r w:rsidRPr="00142470">
        <w:rPr>
          <w:lang w:val="it-IT"/>
        </w:rPr>
        <w:t>toare</w:t>
      </w:r>
      <w:r>
        <w:rPr>
          <w:lang w:val="it-IT"/>
        </w:rPr>
        <w:t xml:space="preserve"> </w:t>
      </w:r>
      <w:r w:rsidRPr="00142470">
        <w:rPr>
          <w:lang w:val="it-IT"/>
        </w:rPr>
        <w:t>aprobarii cererii prin ho</w:t>
      </w:r>
      <w:r w:rsidR="00D00DC5">
        <w:rPr>
          <w:lang w:val="it-IT"/>
        </w:rPr>
        <w:t xml:space="preserve">tararea </w:t>
      </w:r>
      <w:r>
        <w:rPr>
          <w:lang w:val="it-IT"/>
        </w:rPr>
        <w:t>consiliului  local,  pana la sfa</w:t>
      </w:r>
      <w:r w:rsidRPr="00142470">
        <w:rPr>
          <w:lang w:val="it-IT"/>
        </w:rPr>
        <w:t>rsitul anului fiscal (3</w:t>
      </w:r>
      <w:r w:rsidR="007B2457">
        <w:rPr>
          <w:lang w:val="it-IT"/>
        </w:rPr>
        <w:t>1-12.</w:t>
      </w:r>
      <w:r w:rsidR="00675FD0">
        <w:rPr>
          <w:lang w:val="it-IT"/>
        </w:rPr>
        <w:t>2020</w:t>
      </w:r>
      <w:r w:rsidRPr="00142470">
        <w:rPr>
          <w:lang w:val="it-IT"/>
        </w:rPr>
        <w:t>), cu</w:t>
      </w:r>
      <w:r>
        <w:rPr>
          <w:lang w:val="it-IT"/>
        </w:rPr>
        <w:t xml:space="preserve"> </w:t>
      </w:r>
      <w:r w:rsidRPr="00142470">
        <w:rPr>
          <w:lang w:val="it-IT"/>
        </w:rPr>
        <w:t>conditia</w:t>
      </w:r>
      <w:r>
        <w:rPr>
          <w:lang w:val="it-IT"/>
        </w:rPr>
        <w:t>,</w:t>
      </w:r>
      <w:r w:rsidRPr="00142470">
        <w:rPr>
          <w:lang w:val="it-IT"/>
        </w:rPr>
        <w:t xml:space="preserve"> achitarii  debitelo</w:t>
      </w:r>
      <w:r>
        <w:rPr>
          <w:lang w:val="it-IT"/>
        </w:rPr>
        <w:t>r  restante  pe anii anteriori s</w:t>
      </w:r>
      <w:r w:rsidRPr="00142470">
        <w:rPr>
          <w:lang w:val="it-IT"/>
        </w:rPr>
        <w:t>i a majorarilor  de intirziere,</w:t>
      </w:r>
      <w:r>
        <w:rPr>
          <w:lang w:val="it-IT"/>
        </w:rPr>
        <w:t xml:space="preserve"> dobanzilor si penalita</w:t>
      </w:r>
      <w:r w:rsidRPr="00142470">
        <w:rPr>
          <w:lang w:val="it-IT"/>
        </w:rPr>
        <w:t>tilor  aferente acestora</w:t>
      </w:r>
      <w:r>
        <w:rPr>
          <w:lang w:val="it-IT"/>
        </w:rPr>
        <w:t>.</w:t>
      </w:r>
    </w:p>
    <w:sectPr w:rsidR="00163CE4" w:rsidRPr="00DA2779" w:rsidSect="00863D60">
      <w:footerReference w:type="default" r:id="rId53"/>
      <w:pgSz w:w="12240" w:h="15840"/>
      <w:pgMar w:top="900" w:right="720" w:bottom="450" w:left="180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E7" w:rsidRDefault="00AD12E7" w:rsidP="00DA2779">
      <w:r>
        <w:separator/>
      </w:r>
    </w:p>
  </w:endnote>
  <w:endnote w:type="continuationSeparator" w:id="0">
    <w:p w:rsidR="00AD12E7" w:rsidRDefault="00AD12E7" w:rsidP="00DA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68" w:rsidRDefault="00CB352F">
    <w:pPr>
      <w:pStyle w:val="Subsol"/>
      <w:jc w:val="right"/>
    </w:pPr>
    <w:r>
      <w:fldChar w:fldCharType="begin"/>
    </w:r>
    <w:r>
      <w:instrText>PAGE   \* MERGEFORMAT</w:instrText>
    </w:r>
    <w:r>
      <w:fldChar w:fldCharType="separate"/>
    </w:r>
    <w:r w:rsidR="00337EDD" w:rsidRPr="00337EDD">
      <w:rPr>
        <w:noProof/>
        <w:lang w:val="ro-RO"/>
      </w:rPr>
      <w:t>30</w:t>
    </w:r>
    <w:r>
      <w:rPr>
        <w:noProof/>
        <w:lang w:val="ro-RO"/>
      </w:rPr>
      <w:fldChar w:fldCharType="end"/>
    </w:r>
  </w:p>
  <w:p w:rsidR="004F7B68" w:rsidRDefault="004F7B6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E7" w:rsidRDefault="00AD12E7" w:rsidP="00DA2779">
      <w:r>
        <w:separator/>
      </w:r>
    </w:p>
  </w:footnote>
  <w:footnote w:type="continuationSeparator" w:id="0">
    <w:p w:rsidR="00AD12E7" w:rsidRDefault="00AD12E7" w:rsidP="00DA2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589"/>
    <w:multiLevelType w:val="hybridMultilevel"/>
    <w:tmpl w:val="027802DA"/>
    <w:lvl w:ilvl="0" w:tplc="199CEC18">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0F1F6B"/>
    <w:multiLevelType w:val="hybridMultilevel"/>
    <w:tmpl w:val="CDD871FC"/>
    <w:lvl w:ilvl="0" w:tplc="9A820240">
      <w:start w:val="1"/>
      <w:numFmt w:val="low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2">
    <w:nsid w:val="25CF1F4E"/>
    <w:multiLevelType w:val="hybridMultilevel"/>
    <w:tmpl w:val="2A845608"/>
    <w:lvl w:ilvl="0" w:tplc="A7D06318">
      <w:start w:val="1"/>
      <w:numFmt w:val="decimal"/>
      <w:lvlText w:val="%1."/>
      <w:lvlJc w:val="left"/>
      <w:pPr>
        <w:tabs>
          <w:tab w:val="num" w:pos="720"/>
        </w:tabs>
        <w:ind w:left="720" w:hanging="360"/>
      </w:pPr>
      <w:rPr>
        <w:rFonts w:cs="Times New Roman" w:hint="default"/>
      </w:rPr>
    </w:lvl>
    <w:lvl w:ilvl="1" w:tplc="CE807DB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220FDF"/>
    <w:multiLevelType w:val="hybridMultilevel"/>
    <w:tmpl w:val="65FAC5A0"/>
    <w:lvl w:ilvl="0" w:tplc="5BD094D6">
      <w:start w:val="12"/>
      <w:numFmt w:val="bullet"/>
      <w:lvlText w:val="-"/>
      <w:lvlJc w:val="left"/>
      <w:pPr>
        <w:tabs>
          <w:tab w:val="num" w:pos="4260"/>
        </w:tabs>
        <w:ind w:left="4260" w:hanging="360"/>
      </w:pPr>
      <w:rPr>
        <w:rFonts w:ascii="Times New Roman" w:eastAsia="Times New Roman" w:hAnsi="Times New Roman" w:cs="Times New Roman" w:hint="default"/>
      </w:rPr>
    </w:lvl>
    <w:lvl w:ilvl="1" w:tplc="04090003" w:tentative="1">
      <w:start w:val="1"/>
      <w:numFmt w:val="bullet"/>
      <w:lvlText w:val="o"/>
      <w:lvlJc w:val="left"/>
      <w:pPr>
        <w:tabs>
          <w:tab w:val="num" w:pos="4980"/>
        </w:tabs>
        <w:ind w:left="4980" w:hanging="360"/>
      </w:pPr>
      <w:rPr>
        <w:rFonts w:ascii="Courier New" w:hAnsi="Courier New" w:cs="Courier New" w:hint="default"/>
      </w:rPr>
    </w:lvl>
    <w:lvl w:ilvl="2" w:tplc="04090005" w:tentative="1">
      <w:start w:val="1"/>
      <w:numFmt w:val="bullet"/>
      <w:lvlText w:val=""/>
      <w:lvlJc w:val="left"/>
      <w:pPr>
        <w:tabs>
          <w:tab w:val="num" w:pos="5700"/>
        </w:tabs>
        <w:ind w:left="5700" w:hanging="360"/>
      </w:pPr>
      <w:rPr>
        <w:rFonts w:ascii="Wingdings" w:hAnsi="Wingdings" w:hint="default"/>
      </w:rPr>
    </w:lvl>
    <w:lvl w:ilvl="3" w:tplc="04090001" w:tentative="1">
      <w:start w:val="1"/>
      <w:numFmt w:val="bullet"/>
      <w:lvlText w:val=""/>
      <w:lvlJc w:val="left"/>
      <w:pPr>
        <w:tabs>
          <w:tab w:val="num" w:pos="6420"/>
        </w:tabs>
        <w:ind w:left="6420" w:hanging="360"/>
      </w:pPr>
      <w:rPr>
        <w:rFonts w:ascii="Symbol" w:hAnsi="Symbol" w:hint="default"/>
      </w:rPr>
    </w:lvl>
    <w:lvl w:ilvl="4" w:tplc="04090003" w:tentative="1">
      <w:start w:val="1"/>
      <w:numFmt w:val="bullet"/>
      <w:lvlText w:val="o"/>
      <w:lvlJc w:val="left"/>
      <w:pPr>
        <w:tabs>
          <w:tab w:val="num" w:pos="7140"/>
        </w:tabs>
        <w:ind w:left="7140" w:hanging="360"/>
      </w:pPr>
      <w:rPr>
        <w:rFonts w:ascii="Courier New" w:hAnsi="Courier New" w:cs="Courier New" w:hint="default"/>
      </w:rPr>
    </w:lvl>
    <w:lvl w:ilvl="5" w:tplc="04090005" w:tentative="1">
      <w:start w:val="1"/>
      <w:numFmt w:val="bullet"/>
      <w:lvlText w:val=""/>
      <w:lvlJc w:val="left"/>
      <w:pPr>
        <w:tabs>
          <w:tab w:val="num" w:pos="7860"/>
        </w:tabs>
        <w:ind w:left="7860" w:hanging="360"/>
      </w:pPr>
      <w:rPr>
        <w:rFonts w:ascii="Wingdings" w:hAnsi="Wingdings" w:hint="default"/>
      </w:rPr>
    </w:lvl>
    <w:lvl w:ilvl="6" w:tplc="04090001" w:tentative="1">
      <w:start w:val="1"/>
      <w:numFmt w:val="bullet"/>
      <w:lvlText w:val=""/>
      <w:lvlJc w:val="left"/>
      <w:pPr>
        <w:tabs>
          <w:tab w:val="num" w:pos="8580"/>
        </w:tabs>
        <w:ind w:left="8580" w:hanging="360"/>
      </w:pPr>
      <w:rPr>
        <w:rFonts w:ascii="Symbol" w:hAnsi="Symbol" w:hint="default"/>
      </w:rPr>
    </w:lvl>
    <w:lvl w:ilvl="7" w:tplc="04090003" w:tentative="1">
      <w:start w:val="1"/>
      <w:numFmt w:val="bullet"/>
      <w:lvlText w:val="o"/>
      <w:lvlJc w:val="left"/>
      <w:pPr>
        <w:tabs>
          <w:tab w:val="num" w:pos="9300"/>
        </w:tabs>
        <w:ind w:left="9300" w:hanging="360"/>
      </w:pPr>
      <w:rPr>
        <w:rFonts w:ascii="Courier New" w:hAnsi="Courier New" w:cs="Courier New" w:hint="default"/>
      </w:rPr>
    </w:lvl>
    <w:lvl w:ilvl="8" w:tplc="04090005" w:tentative="1">
      <w:start w:val="1"/>
      <w:numFmt w:val="bullet"/>
      <w:lvlText w:val=""/>
      <w:lvlJc w:val="left"/>
      <w:pPr>
        <w:tabs>
          <w:tab w:val="num" w:pos="10020"/>
        </w:tabs>
        <w:ind w:left="10020" w:hanging="360"/>
      </w:pPr>
      <w:rPr>
        <w:rFonts w:ascii="Wingdings" w:hAnsi="Wingdings" w:hint="default"/>
      </w:rPr>
    </w:lvl>
  </w:abstractNum>
  <w:abstractNum w:abstractNumId="4">
    <w:nsid w:val="2A8C0756"/>
    <w:multiLevelType w:val="hybridMultilevel"/>
    <w:tmpl w:val="5136D856"/>
    <w:lvl w:ilvl="0" w:tplc="A4B068B4">
      <w:start w:val="1"/>
      <w:numFmt w:val="lowerLetter"/>
      <w:lvlText w:val="%1)"/>
      <w:lvlJc w:val="left"/>
      <w:pPr>
        <w:ind w:left="1560" w:hanging="360"/>
      </w:pPr>
      <w:rPr>
        <w:rFonts w:cs="Times New Roman" w:hint="default"/>
      </w:rPr>
    </w:lvl>
    <w:lvl w:ilvl="1" w:tplc="04180019">
      <w:start w:val="1"/>
      <w:numFmt w:val="lowerLetter"/>
      <w:lvlText w:val="%2."/>
      <w:lvlJc w:val="left"/>
      <w:pPr>
        <w:ind w:left="2280" w:hanging="360"/>
      </w:pPr>
      <w:rPr>
        <w:rFonts w:cs="Times New Roman"/>
      </w:rPr>
    </w:lvl>
    <w:lvl w:ilvl="2" w:tplc="0418001B">
      <w:start w:val="1"/>
      <w:numFmt w:val="lowerRoman"/>
      <w:lvlText w:val="%3."/>
      <w:lvlJc w:val="right"/>
      <w:pPr>
        <w:ind w:left="3000" w:hanging="180"/>
      </w:pPr>
      <w:rPr>
        <w:rFonts w:cs="Times New Roman"/>
      </w:rPr>
    </w:lvl>
    <w:lvl w:ilvl="3" w:tplc="0418000F">
      <w:start w:val="1"/>
      <w:numFmt w:val="decimal"/>
      <w:lvlText w:val="%4."/>
      <w:lvlJc w:val="left"/>
      <w:pPr>
        <w:ind w:left="3720" w:hanging="360"/>
      </w:pPr>
      <w:rPr>
        <w:rFonts w:cs="Times New Roman"/>
      </w:rPr>
    </w:lvl>
    <w:lvl w:ilvl="4" w:tplc="04180019">
      <w:start w:val="1"/>
      <w:numFmt w:val="lowerLetter"/>
      <w:lvlText w:val="%5."/>
      <w:lvlJc w:val="left"/>
      <w:pPr>
        <w:ind w:left="4440" w:hanging="360"/>
      </w:pPr>
      <w:rPr>
        <w:rFonts w:cs="Times New Roman"/>
      </w:rPr>
    </w:lvl>
    <w:lvl w:ilvl="5" w:tplc="0418001B">
      <w:start w:val="1"/>
      <w:numFmt w:val="lowerRoman"/>
      <w:lvlText w:val="%6."/>
      <w:lvlJc w:val="right"/>
      <w:pPr>
        <w:ind w:left="5160" w:hanging="180"/>
      </w:pPr>
      <w:rPr>
        <w:rFonts w:cs="Times New Roman"/>
      </w:rPr>
    </w:lvl>
    <w:lvl w:ilvl="6" w:tplc="0418000F">
      <w:start w:val="1"/>
      <w:numFmt w:val="decimal"/>
      <w:lvlText w:val="%7."/>
      <w:lvlJc w:val="left"/>
      <w:pPr>
        <w:ind w:left="5880" w:hanging="360"/>
      </w:pPr>
      <w:rPr>
        <w:rFonts w:cs="Times New Roman"/>
      </w:rPr>
    </w:lvl>
    <w:lvl w:ilvl="7" w:tplc="04180019">
      <w:start w:val="1"/>
      <w:numFmt w:val="lowerLetter"/>
      <w:lvlText w:val="%8."/>
      <w:lvlJc w:val="left"/>
      <w:pPr>
        <w:ind w:left="6600" w:hanging="360"/>
      </w:pPr>
      <w:rPr>
        <w:rFonts w:cs="Times New Roman"/>
      </w:rPr>
    </w:lvl>
    <w:lvl w:ilvl="8" w:tplc="0418001B">
      <w:start w:val="1"/>
      <w:numFmt w:val="lowerRoman"/>
      <w:lvlText w:val="%9."/>
      <w:lvlJc w:val="right"/>
      <w:pPr>
        <w:ind w:left="7320" w:hanging="180"/>
      </w:pPr>
      <w:rPr>
        <w:rFonts w:cs="Times New Roman"/>
      </w:rPr>
    </w:lvl>
  </w:abstractNum>
  <w:abstractNum w:abstractNumId="5">
    <w:nsid w:val="2B4C2E14"/>
    <w:multiLevelType w:val="hybridMultilevel"/>
    <w:tmpl w:val="F400584A"/>
    <w:lvl w:ilvl="0" w:tplc="806C5096">
      <w:start w:val="1"/>
      <w:numFmt w:val="decimal"/>
      <w:lvlText w:val="%1."/>
      <w:lvlJc w:val="left"/>
      <w:pPr>
        <w:tabs>
          <w:tab w:val="num" w:pos="660"/>
        </w:tabs>
        <w:ind w:left="660" w:hanging="360"/>
      </w:pPr>
      <w:rPr>
        <w:rFonts w:cs="Times New Roman" w:hint="default"/>
        <w:b w:val="0"/>
      </w:rPr>
    </w:lvl>
    <w:lvl w:ilvl="1" w:tplc="77B4BC9C">
      <w:numFmt w:val="bullet"/>
      <w:lvlText w:val="-"/>
      <w:lvlJc w:val="left"/>
      <w:pPr>
        <w:tabs>
          <w:tab w:val="num" w:pos="1380"/>
        </w:tabs>
        <w:ind w:left="1380" w:hanging="360"/>
      </w:pPr>
      <w:rPr>
        <w:rFonts w:ascii="Arial" w:eastAsia="Times New Roman" w:hAnsi="Arial" w:hint="default"/>
      </w:rPr>
    </w:lvl>
    <w:lvl w:ilvl="2" w:tplc="0418001B" w:tentative="1">
      <w:start w:val="1"/>
      <w:numFmt w:val="lowerRoman"/>
      <w:lvlText w:val="%3."/>
      <w:lvlJc w:val="right"/>
      <w:pPr>
        <w:tabs>
          <w:tab w:val="num" w:pos="2100"/>
        </w:tabs>
        <w:ind w:left="2100" w:hanging="180"/>
      </w:pPr>
      <w:rPr>
        <w:rFonts w:cs="Times New Roman"/>
      </w:rPr>
    </w:lvl>
    <w:lvl w:ilvl="3" w:tplc="0418000F" w:tentative="1">
      <w:start w:val="1"/>
      <w:numFmt w:val="decimal"/>
      <w:lvlText w:val="%4."/>
      <w:lvlJc w:val="left"/>
      <w:pPr>
        <w:tabs>
          <w:tab w:val="num" w:pos="2820"/>
        </w:tabs>
        <w:ind w:left="2820" w:hanging="360"/>
      </w:pPr>
      <w:rPr>
        <w:rFonts w:cs="Times New Roman"/>
      </w:rPr>
    </w:lvl>
    <w:lvl w:ilvl="4" w:tplc="04180019" w:tentative="1">
      <w:start w:val="1"/>
      <w:numFmt w:val="lowerLetter"/>
      <w:lvlText w:val="%5."/>
      <w:lvlJc w:val="left"/>
      <w:pPr>
        <w:tabs>
          <w:tab w:val="num" w:pos="3540"/>
        </w:tabs>
        <w:ind w:left="3540" w:hanging="360"/>
      </w:pPr>
      <w:rPr>
        <w:rFonts w:cs="Times New Roman"/>
      </w:rPr>
    </w:lvl>
    <w:lvl w:ilvl="5" w:tplc="0418001B" w:tentative="1">
      <w:start w:val="1"/>
      <w:numFmt w:val="lowerRoman"/>
      <w:lvlText w:val="%6."/>
      <w:lvlJc w:val="right"/>
      <w:pPr>
        <w:tabs>
          <w:tab w:val="num" w:pos="4260"/>
        </w:tabs>
        <w:ind w:left="4260" w:hanging="180"/>
      </w:pPr>
      <w:rPr>
        <w:rFonts w:cs="Times New Roman"/>
      </w:rPr>
    </w:lvl>
    <w:lvl w:ilvl="6" w:tplc="0418000F" w:tentative="1">
      <w:start w:val="1"/>
      <w:numFmt w:val="decimal"/>
      <w:lvlText w:val="%7."/>
      <w:lvlJc w:val="left"/>
      <w:pPr>
        <w:tabs>
          <w:tab w:val="num" w:pos="4980"/>
        </w:tabs>
        <w:ind w:left="4980" w:hanging="360"/>
      </w:pPr>
      <w:rPr>
        <w:rFonts w:cs="Times New Roman"/>
      </w:rPr>
    </w:lvl>
    <w:lvl w:ilvl="7" w:tplc="04180019" w:tentative="1">
      <w:start w:val="1"/>
      <w:numFmt w:val="lowerLetter"/>
      <w:lvlText w:val="%8."/>
      <w:lvlJc w:val="left"/>
      <w:pPr>
        <w:tabs>
          <w:tab w:val="num" w:pos="5700"/>
        </w:tabs>
        <w:ind w:left="5700" w:hanging="360"/>
      </w:pPr>
      <w:rPr>
        <w:rFonts w:cs="Times New Roman"/>
      </w:rPr>
    </w:lvl>
    <w:lvl w:ilvl="8" w:tplc="0418001B" w:tentative="1">
      <w:start w:val="1"/>
      <w:numFmt w:val="lowerRoman"/>
      <w:lvlText w:val="%9."/>
      <w:lvlJc w:val="right"/>
      <w:pPr>
        <w:tabs>
          <w:tab w:val="num" w:pos="6420"/>
        </w:tabs>
        <w:ind w:left="6420" w:hanging="180"/>
      </w:pPr>
      <w:rPr>
        <w:rFonts w:cs="Times New Roman"/>
      </w:rPr>
    </w:lvl>
  </w:abstractNum>
  <w:abstractNum w:abstractNumId="6">
    <w:nsid w:val="2D514970"/>
    <w:multiLevelType w:val="hybridMultilevel"/>
    <w:tmpl w:val="ABD23982"/>
    <w:lvl w:ilvl="0" w:tplc="04180001">
      <w:start w:val="1"/>
      <w:numFmt w:val="bullet"/>
      <w:lvlText w:val=""/>
      <w:lvlJc w:val="left"/>
      <w:pPr>
        <w:tabs>
          <w:tab w:val="num" w:pos="720"/>
        </w:tabs>
        <w:ind w:left="720" w:hanging="360"/>
      </w:pPr>
      <w:rPr>
        <w:rFonts w:ascii="Symbol" w:hAnsi="Symbol" w:hint="default"/>
      </w:rPr>
    </w:lvl>
    <w:lvl w:ilvl="1" w:tplc="D6B69432">
      <w:start w:val="1"/>
      <w:numFmt w:val="lowerLetter"/>
      <w:lvlText w:val="%2)"/>
      <w:lvlJc w:val="left"/>
      <w:pPr>
        <w:tabs>
          <w:tab w:val="num" w:pos="1440"/>
        </w:tabs>
        <w:ind w:left="1440" w:hanging="360"/>
      </w:pPr>
      <w:rPr>
        <w:rFonts w:cs="Times New Roman"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
    <w:nsid w:val="3969245A"/>
    <w:multiLevelType w:val="hybridMultilevel"/>
    <w:tmpl w:val="D90650F4"/>
    <w:lvl w:ilvl="0" w:tplc="9ED4D7CA">
      <w:numFmt w:val="bullet"/>
      <w:lvlText w:val="-"/>
      <w:lvlJc w:val="left"/>
      <w:pPr>
        <w:tabs>
          <w:tab w:val="num" w:pos="720"/>
        </w:tabs>
        <w:ind w:left="720" w:hanging="360"/>
      </w:pPr>
      <w:rPr>
        <w:rFonts w:ascii="Times New Roman" w:eastAsia="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3FBF4A52"/>
    <w:multiLevelType w:val="hybridMultilevel"/>
    <w:tmpl w:val="F5E85B5C"/>
    <w:lvl w:ilvl="0" w:tplc="DF94A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EF07E7"/>
    <w:multiLevelType w:val="hybridMultilevel"/>
    <w:tmpl w:val="753279E8"/>
    <w:lvl w:ilvl="0" w:tplc="02D87D32">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7D2D89"/>
    <w:multiLevelType w:val="hybridMultilevel"/>
    <w:tmpl w:val="ED10031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51B2954"/>
    <w:multiLevelType w:val="hybridMultilevel"/>
    <w:tmpl w:val="45961BF0"/>
    <w:lvl w:ilvl="0" w:tplc="C652DF90">
      <w:start w:val="1"/>
      <w:numFmt w:val="lowerLetter"/>
      <w:lvlText w:val="%1)"/>
      <w:lvlJc w:val="left"/>
      <w:pPr>
        <w:tabs>
          <w:tab w:val="num" w:pos="1140"/>
        </w:tabs>
        <w:ind w:left="1140" w:hanging="360"/>
      </w:pPr>
      <w:rPr>
        <w:rFonts w:cs="Times New Roman" w:hint="default"/>
      </w:rPr>
    </w:lvl>
    <w:lvl w:ilvl="1" w:tplc="04180019" w:tentative="1">
      <w:start w:val="1"/>
      <w:numFmt w:val="lowerLetter"/>
      <w:lvlText w:val="%2."/>
      <w:lvlJc w:val="left"/>
      <w:pPr>
        <w:tabs>
          <w:tab w:val="num" w:pos="1860"/>
        </w:tabs>
        <w:ind w:left="1860" w:hanging="360"/>
      </w:pPr>
      <w:rPr>
        <w:rFonts w:cs="Times New Roman"/>
      </w:rPr>
    </w:lvl>
    <w:lvl w:ilvl="2" w:tplc="0418001B" w:tentative="1">
      <w:start w:val="1"/>
      <w:numFmt w:val="lowerRoman"/>
      <w:lvlText w:val="%3."/>
      <w:lvlJc w:val="right"/>
      <w:pPr>
        <w:tabs>
          <w:tab w:val="num" w:pos="2580"/>
        </w:tabs>
        <w:ind w:left="2580" w:hanging="180"/>
      </w:pPr>
      <w:rPr>
        <w:rFonts w:cs="Times New Roman"/>
      </w:rPr>
    </w:lvl>
    <w:lvl w:ilvl="3" w:tplc="0418000F" w:tentative="1">
      <w:start w:val="1"/>
      <w:numFmt w:val="decimal"/>
      <w:lvlText w:val="%4."/>
      <w:lvlJc w:val="left"/>
      <w:pPr>
        <w:tabs>
          <w:tab w:val="num" w:pos="3300"/>
        </w:tabs>
        <w:ind w:left="3300" w:hanging="360"/>
      </w:pPr>
      <w:rPr>
        <w:rFonts w:cs="Times New Roman"/>
      </w:rPr>
    </w:lvl>
    <w:lvl w:ilvl="4" w:tplc="04180019" w:tentative="1">
      <w:start w:val="1"/>
      <w:numFmt w:val="lowerLetter"/>
      <w:lvlText w:val="%5."/>
      <w:lvlJc w:val="left"/>
      <w:pPr>
        <w:tabs>
          <w:tab w:val="num" w:pos="4020"/>
        </w:tabs>
        <w:ind w:left="4020" w:hanging="360"/>
      </w:pPr>
      <w:rPr>
        <w:rFonts w:cs="Times New Roman"/>
      </w:rPr>
    </w:lvl>
    <w:lvl w:ilvl="5" w:tplc="0418001B" w:tentative="1">
      <w:start w:val="1"/>
      <w:numFmt w:val="lowerRoman"/>
      <w:lvlText w:val="%6."/>
      <w:lvlJc w:val="right"/>
      <w:pPr>
        <w:tabs>
          <w:tab w:val="num" w:pos="4740"/>
        </w:tabs>
        <w:ind w:left="4740" w:hanging="180"/>
      </w:pPr>
      <w:rPr>
        <w:rFonts w:cs="Times New Roman"/>
      </w:rPr>
    </w:lvl>
    <w:lvl w:ilvl="6" w:tplc="0418000F" w:tentative="1">
      <w:start w:val="1"/>
      <w:numFmt w:val="decimal"/>
      <w:lvlText w:val="%7."/>
      <w:lvlJc w:val="left"/>
      <w:pPr>
        <w:tabs>
          <w:tab w:val="num" w:pos="5460"/>
        </w:tabs>
        <w:ind w:left="5460" w:hanging="360"/>
      </w:pPr>
      <w:rPr>
        <w:rFonts w:cs="Times New Roman"/>
      </w:rPr>
    </w:lvl>
    <w:lvl w:ilvl="7" w:tplc="04180019" w:tentative="1">
      <w:start w:val="1"/>
      <w:numFmt w:val="lowerLetter"/>
      <w:lvlText w:val="%8."/>
      <w:lvlJc w:val="left"/>
      <w:pPr>
        <w:tabs>
          <w:tab w:val="num" w:pos="6180"/>
        </w:tabs>
        <w:ind w:left="6180" w:hanging="360"/>
      </w:pPr>
      <w:rPr>
        <w:rFonts w:cs="Times New Roman"/>
      </w:rPr>
    </w:lvl>
    <w:lvl w:ilvl="8" w:tplc="0418001B" w:tentative="1">
      <w:start w:val="1"/>
      <w:numFmt w:val="lowerRoman"/>
      <w:lvlText w:val="%9."/>
      <w:lvlJc w:val="right"/>
      <w:pPr>
        <w:tabs>
          <w:tab w:val="num" w:pos="6900"/>
        </w:tabs>
        <w:ind w:left="6900" w:hanging="180"/>
      </w:pPr>
      <w:rPr>
        <w:rFonts w:cs="Times New Roman"/>
      </w:rPr>
    </w:lvl>
  </w:abstractNum>
  <w:abstractNum w:abstractNumId="12">
    <w:nsid w:val="5AA36541"/>
    <w:multiLevelType w:val="hybridMultilevel"/>
    <w:tmpl w:val="3FE0D91E"/>
    <w:lvl w:ilvl="0" w:tplc="04090017">
      <w:start w:val="1"/>
      <w:numFmt w:val="lowerLetter"/>
      <w:lvlText w:val="%1)"/>
      <w:lvlJc w:val="left"/>
      <w:pPr>
        <w:tabs>
          <w:tab w:val="num" w:pos="645"/>
        </w:tabs>
        <w:ind w:left="645" w:hanging="360"/>
      </w:pPr>
      <w:rPr>
        <w:rFonts w:cs="Times New Roman" w:hint="default"/>
      </w:rPr>
    </w:lvl>
    <w:lvl w:ilvl="1" w:tplc="F6F6F562">
      <w:start w:val="1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3EF0E56"/>
    <w:multiLevelType w:val="hybridMultilevel"/>
    <w:tmpl w:val="A162C1B6"/>
    <w:lvl w:ilvl="0" w:tplc="84067FF0">
      <w:numFmt w:val="bullet"/>
      <w:lvlText w:val="-"/>
      <w:lvlJc w:val="left"/>
      <w:pPr>
        <w:tabs>
          <w:tab w:val="num" w:pos="462"/>
        </w:tabs>
        <w:ind w:left="462" w:hanging="360"/>
      </w:pPr>
      <w:rPr>
        <w:rFonts w:ascii="Times New Roman" w:eastAsia="Times New Roman" w:hAnsi="Times New Roman" w:hint="default"/>
      </w:rPr>
    </w:lvl>
    <w:lvl w:ilvl="1" w:tplc="04090003">
      <w:start w:val="1"/>
      <w:numFmt w:val="bullet"/>
      <w:lvlText w:val="o"/>
      <w:lvlJc w:val="left"/>
      <w:pPr>
        <w:tabs>
          <w:tab w:val="num" w:pos="1182"/>
        </w:tabs>
        <w:ind w:left="1182" w:hanging="360"/>
      </w:pPr>
      <w:rPr>
        <w:rFonts w:ascii="Courier New" w:hAnsi="Courier New" w:hint="default"/>
      </w:rPr>
    </w:lvl>
    <w:lvl w:ilvl="2" w:tplc="04090005">
      <w:start w:val="1"/>
      <w:numFmt w:val="bullet"/>
      <w:lvlText w:val=""/>
      <w:lvlJc w:val="left"/>
      <w:pPr>
        <w:tabs>
          <w:tab w:val="num" w:pos="1902"/>
        </w:tabs>
        <w:ind w:left="1902" w:hanging="360"/>
      </w:pPr>
      <w:rPr>
        <w:rFonts w:ascii="Wingdings" w:hAnsi="Wingdings" w:hint="default"/>
      </w:rPr>
    </w:lvl>
    <w:lvl w:ilvl="3" w:tplc="04090001">
      <w:start w:val="1"/>
      <w:numFmt w:val="bullet"/>
      <w:lvlText w:val=""/>
      <w:lvlJc w:val="left"/>
      <w:pPr>
        <w:tabs>
          <w:tab w:val="num" w:pos="2622"/>
        </w:tabs>
        <w:ind w:left="2622" w:hanging="360"/>
      </w:pPr>
      <w:rPr>
        <w:rFonts w:ascii="Symbol" w:hAnsi="Symbol" w:hint="default"/>
      </w:rPr>
    </w:lvl>
    <w:lvl w:ilvl="4" w:tplc="04090003">
      <w:start w:val="1"/>
      <w:numFmt w:val="bullet"/>
      <w:lvlText w:val="o"/>
      <w:lvlJc w:val="left"/>
      <w:pPr>
        <w:tabs>
          <w:tab w:val="num" w:pos="3342"/>
        </w:tabs>
        <w:ind w:left="3342" w:hanging="360"/>
      </w:pPr>
      <w:rPr>
        <w:rFonts w:ascii="Courier New" w:hAnsi="Courier New" w:hint="default"/>
      </w:rPr>
    </w:lvl>
    <w:lvl w:ilvl="5" w:tplc="04090005">
      <w:start w:val="1"/>
      <w:numFmt w:val="bullet"/>
      <w:lvlText w:val=""/>
      <w:lvlJc w:val="left"/>
      <w:pPr>
        <w:tabs>
          <w:tab w:val="num" w:pos="4062"/>
        </w:tabs>
        <w:ind w:left="4062" w:hanging="360"/>
      </w:pPr>
      <w:rPr>
        <w:rFonts w:ascii="Wingdings" w:hAnsi="Wingdings" w:hint="default"/>
      </w:rPr>
    </w:lvl>
    <w:lvl w:ilvl="6" w:tplc="04090001">
      <w:start w:val="1"/>
      <w:numFmt w:val="bullet"/>
      <w:lvlText w:val=""/>
      <w:lvlJc w:val="left"/>
      <w:pPr>
        <w:tabs>
          <w:tab w:val="num" w:pos="4782"/>
        </w:tabs>
        <w:ind w:left="4782" w:hanging="360"/>
      </w:pPr>
      <w:rPr>
        <w:rFonts w:ascii="Symbol" w:hAnsi="Symbol" w:hint="default"/>
      </w:rPr>
    </w:lvl>
    <w:lvl w:ilvl="7" w:tplc="04090003">
      <w:start w:val="1"/>
      <w:numFmt w:val="bullet"/>
      <w:lvlText w:val="o"/>
      <w:lvlJc w:val="left"/>
      <w:pPr>
        <w:tabs>
          <w:tab w:val="num" w:pos="5502"/>
        </w:tabs>
        <w:ind w:left="5502" w:hanging="360"/>
      </w:pPr>
      <w:rPr>
        <w:rFonts w:ascii="Courier New" w:hAnsi="Courier New" w:hint="default"/>
      </w:rPr>
    </w:lvl>
    <w:lvl w:ilvl="8" w:tplc="04090005">
      <w:start w:val="1"/>
      <w:numFmt w:val="bullet"/>
      <w:lvlText w:val=""/>
      <w:lvlJc w:val="left"/>
      <w:pPr>
        <w:tabs>
          <w:tab w:val="num" w:pos="6222"/>
        </w:tabs>
        <w:ind w:left="6222" w:hanging="360"/>
      </w:pPr>
      <w:rPr>
        <w:rFonts w:ascii="Wingdings" w:hAnsi="Wingdings" w:hint="default"/>
      </w:rPr>
    </w:lvl>
  </w:abstractNum>
  <w:abstractNum w:abstractNumId="14">
    <w:nsid w:val="692042AF"/>
    <w:multiLevelType w:val="hybridMultilevel"/>
    <w:tmpl w:val="BFE66620"/>
    <w:lvl w:ilvl="0" w:tplc="7A466A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70621E50"/>
    <w:multiLevelType w:val="hybridMultilevel"/>
    <w:tmpl w:val="593473F6"/>
    <w:lvl w:ilvl="0" w:tplc="BDDE60A0">
      <w:start w:val="1"/>
      <w:numFmt w:val="lowerLetter"/>
      <w:lvlText w:val="%1)"/>
      <w:lvlJc w:val="left"/>
      <w:pPr>
        <w:tabs>
          <w:tab w:val="num" w:pos="675"/>
        </w:tabs>
        <w:ind w:left="675" w:hanging="42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abstractNum w:abstractNumId="16">
    <w:nsid w:val="770E2571"/>
    <w:multiLevelType w:val="hybridMultilevel"/>
    <w:tmpl w:val="B67C42A2"/>
    <w:lvl w:ilvl="0" w:tplc="240E9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nsid w:val="78762940"/>
    <w:multiLevelType w:val="hybridMultilevel"/>
    <w:tmpl w:val="D7BE43AA"/>
    <w:lvl w:ilvl="0" w:tplc="020E493C">
      <w:start w:val="1"/>
      <w:numFmt w:val="decimal"/>
      <w:lvlText w:val="%1."/>
      <w:lvlJc w:val="left"/>
      <w:pPr>
        <w:tabs>
          <w:tab w:val="num" w:pos="960"/>
        </w:tabs>
        <w:ind w:left="960" w:hanging="360"/>
      </w:pPr>
      <w:rPr>
        <w:rFonts w:cs="Times New Roman" w:hint="default"/>
      </w:rPr>
    </w:lvl>
    <w:lvl w:ilvl="1" w:tplc="04180019" w:tentative="1">
      <w:start w:val="1"/>
      <w:numFmt w:val="lowerLetter"/>
      <w:lvlText w:val="%2."/>
      <w:lvlJc w:val="left"/>
      <w:pPr>
        <w:tabs>
          <w:tab w:val="num" w:pos="1680"/>
        </w:tabs>
        <w:ind w:left="1680" w:hanging="360"/>
      </w:pPr>
      <w:rPr>
        <w:rFonts w:cs="Times New Roman"/>
      </w:rPr>
    </w:lvl>
    <w:lvl w:ilvl="2" w:tplc="0418001B" w:tentative="1">
      <w:start w:val="1"/>
      <w:numFmt w:val="lowerRoman"/>
      <w:lvlText w:val="%3."/>
      <w:lvlJc w:val="right"/>
      <w:pPr>
        <w:tabs>
          <w:tab w:val="num" w:pos="2400"/>
        </w:tabs>
        <w:ind w:left="2400" w:hanging="180"/>
      </w:pPr>
      <w:rPr>
        <w:rFonts w:cs="Times New Roman"/>
      </w:rPr>
    </w:lvl>
    <w:lvl w:ilvl="3" w:tplc="0418000F" w:tentative="1">
      <w:start w:val="1"/>
      <w:numFmt w:val="decimal"/>
      <w:lvlText w:val="%4."/>
      <w:lvlJc w:val="left"/>
      <w:pPr>
        <w:tabs>
          <w:tab w:val="num" w:pos="3120"/>
        </w:tabs>
        <w:ind w:left="3120" w:hanging="360"/>
      </w:pPr>
      <w:rPr>
        <w:rFonts w:cs="Times New Roman"/>
      </w:rPr>
    </w:lvl>
    <w:lvl w:ilvl="4" w:tplc="04180019" w:tentative="1">
      <w:start w:val="1"/>
      <w:numFmt w:val="lowerLetter"/>
      <w:lvlText w:val="%5."/>
      <w:lvlJc w:val="left"/>
      <w:pPr>
        <w:tabs>
          <w:tab w:val="num" w:pos="3840"/>
        </w:tabs>
        <w:ind w:left="3840" w:hanging="360"/>
      </w:pPr>
      <w:rPr>
        <w:rFonts w:cs="Times New Roman"/>
      </w:rPr>
    </w:lvl>
    <w:lvl w:ilvl="5" w:tplc="0418001B" w:tentative="1">
      <w:start w:val="1"/>
      <w:numFmt w:val="lowerRoman"/>
      <w:lvlText w:val="%6."/>
      <w:lvlJc w:val="right"/>
      <w:pPr>
        <w:tabs>
          <w:tab w:val="num" w:pos="4560"/>
        </w:tabs>
        <w:ind w:left="4560" w:hanging="180"/>
      </w:pPr>
      <w:rPr>
        <w:rFonts w:cs="Times New Roman"/>
      </w:rPr>
    </w:lvl>
    <w:lvl w:ilvl="6" w:tplc="0418000F" w:tentative="1">
      <w:start w:val="1"/>
      <w:numFmt w:val="decimal"/>
      <w:lvlText w:val="%7."/>
      <w:lvlJc w:val="left"/>
      <w:pPr>
        <w:tabs>
          <w:tab w:val="num" w:pos="5280"/>
        </w:tabs>
        <w:ind w:left="5280" w:hanging="360"/>
      </w:pPr>
      <w:rPr>
        <w:rFonts w:cs="Times New Roman"/>
      </w:rPr>
    </w:lvl>
    <w:lvl w:ilvl="7" w:tplc="04180019" w:tentative="1">
      <w:start w:val="1"/>
      <w:numFmt w:val="lowerLetter"/>
      <w:lvlText w:val="%8."/>
      <w:lvlJc w:val="left"/>
      <w:pPr>
        <w:tabs>
          <w:tab w:val="num" w:pos="6000"/>
        </w:tabs>
        <w:ind w:left="6000" w:hanging="360"/>
      </w:pPr>
      <w:rPr>
        <w:rFonts w:cs="Times New Roman"/>
      </w:rPr>
    </w:lvl>
    <w:lvl w:ilvl="8" w:tplc="0418001B" w:tentative="1">
      <w:start w:val="1"/>
      <w:numFmt w:val="lowerRoman"/>
      <w:lvlText w:val="%9."/>
      <w:lvlJc w:val="right"/>
      <w:pPr>
        <w:tabs>
          <w:tab w:val="num" w:pos="6720"/>
        </w:tabs>
        <w:ind w:left="6720" w:hanging="180"/>
      </w:pPr>
      <w:rPr>
        <w:rFonts w:cs="Times New Roman"/>
      </w:rPr>
    </w:lvl>
  </w:abstractNum>
  <w:abstractNum w:abstractNumId="18">
    <w:nsid w:val="7FF65A5C"/>
    <w:multiLevelType w:val="hybridMultilevel"/>
    <w:tmpl w:val="43707C12"/>
    <w:lvl w:ilvl="0" w:tplc="F04A0760">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13"/>
  </w:num>
  <w:num w:numId="4">
    <w:abstractNumId w:val="9"/>
  </w:num>
  <w:num w:numId="5">
    <w:abstractNumId w:val="5"/>
  </w:num>
  <w:num w:numId="6">
    <w:abstractNumId w:val="12"/>
  </w:num>
  <w:num w:numId="7">
    <w:abstractNumId w:val="15"/>
  </w:num>
  <w:num w:numId="8">
    <w:abstractNumId w:val="1"/>
  </w:num>
  <w:num w:numId="9">
    <w:abstractNumId w:val="6"/>
  </w:num>
  <w:num w:numId="10">
    <w:abstractNumId w:val="17"/>
  </w:num>
  <w:num w:numId="11">
    <w:abstractNumId w:val="11"/>
  </w:num>
  <w:num w:numId="12">
    <w:abstractNumId w:val="7"/>
  </w:num>
  <w:num w:numId="13">
    <w:abstractNumId w:val="0"/>
  </w:num>
  <w:num w:numId="14">
    <w:abstractNumId w:val="16"/>
  </w:num>
  <w:num w:numId="15">
    <w:abstractNumId w:val="4"/>
  </w:num>
  <w:num w:numId="16">
    <w:abstractNumId w:val="2"/>
  </w:num>
  <w:num w:numId="17">
    <w:abstractNumId w:val="10"/>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32E0"/>
    <w:rsid w:val="000110B9"/>
    <w:rsid w:val="000229A0"/>
    <w:rsid w:val="00037F5E"/>
    <w:rsid w:val="00042730"/>
    <w:rsid w:val="00054B75"/>
    <w:rsid w:val="000878E6"/>
    <w:rsid w:val="000A386F"/>
    <w:rsid w:val="000A70B8"/>
    <w:rsid w:val="000A7B65"/>
    <w:rsid w:val="000B0BEE"/>
    <w:rsid w:val="000F0BFD"/>
    <w:rsid w:val="00122521"/>
    <w:rsid w:val="00123139"/>
    <w:rsid w:val="00155612"/>
    <w:rsid w:val="00157718"/>
    <w:rsid w:val="00163CE4"/>
    <w:rsid w:val="00173644"/>
    <w:rsid w:val="0018430F"/>
    <w:rsid w:val="001849A1"/>
    <w:rsid w:val="00187F67"/>
    <w:rsid w:val="001C47CA"/>
    <w:rsid w:val="001E1BC0"/>
    <w:rsid w:val="0022533C"/>
    <w:rsid w:val="00255708"/>
    <w:rsid w:val="00277A96"/>
    <w:rsid w:val="00281085"/>
    <w:rsid w:val="002973B5"/>
    <w:rsid w:val="002C264A"/>
    <w:rsid w:val="0030294D"/>
    <w:rsid w:val="003041C6"/>
    <w:rsid w:val="00316973"/>
    <w:rsid w:val="00325943"/>
    <w:rsid w:val="00337EDD"/>
    <w:rsid w:val="00345807"/>
    <w:rsid w:val="003632E0"/>
    <w:rsid w:val="0037514E"/>
    <w:rsid w:val="00377610"/>
    <w:rsid w:val="003A4EC6"/>
    <w:rsid w:val="003D7A76"/>
    <w:rsid w:val="003D7FEA"/>
    <w:rsid w:val="004036C9"/>
    <w:rsid w:val="00460440"/>
    <w:rsid w:val="004E0816"/>
    <w:rsid w:val="004E4F4E"/>
    <w:rsid w:val="004F03B8"/>
    <w:rsid w:val="004F67EB"/>
    <w:rsid w:val="004F7B68"/>
    <w:rsid w:val="00566AB3"/>
    <w:rsid w:val="00593788"/>
    <w:rsid w:val="005A0A07"/>
    <w:rsid w:val="005A7721"/>
    <w:rsid w:val="005C5050"/>
    <w:rsid w:val="005C5859"/>
    <w:rsid w:val="005C7D07"/>
    <w:rsid w:val="005D2101"/>
    <w:rsid w:val="005D3DBF"/>
    <w:rsid w:val="005E50EE"/>
    <w:rsid w:val="005F341C"/>
    <w:rsid w:val="006106B7"/>
    <w:rsid w:val="0062441A"/>
    <w:rsid w:val="006609B8"/>
    <w:rsid w:val="00675FD0"/>
    <w:rsid w:val="00715261"/>
    <w:rsid w:val="00723B00"/>
    <w:rsid w:val="0072624A"/>
    <w:rsid w:val="00741AA3"/>
    <w:rsid w:val="00742EFC"/>
    <w:rsid w:val="0075457E"/>
    <w:rsid w:val="007661E5"/>
    <w:rsid w:val="007A44E2"/>
    <w:rsid w:val="007A4C90"/>
    <w:rsid w:val="007A6932"/>
    <w:rsid w:val="007B2457"/>
    <w:rsid w:val="007B6A44"/>
    <w:rsid w:val="00823522"/>
    <w:rsid w:val="00834543"/>
    <w:rsid w:val="008609D0"/>
    <w:rsid w:val="00863D60"/>
    <w:rsid w:val="00866078"/>
    <w:rsid w:val="008808AF"/>
    <w:rsid w:val="0088235F"/>
    <w:rsid w:val="009729FA"/>
    <w:rsid w:val="00972DF9"/>
    <w:rsid w:val="00996BC9"/>
    <w:rsid w:val="009B03CD"/>
    <w:rsid w:val="009F6222"/>
    <w:rsid w:val="00A0021F"/>
    <w:rsid w:val="00A01A8F"/>
    <w:rsid w:val="00A357D5"/>
    <w:rsid w:val="00A535C9"/>
    <w:rsid w:val="00A6131A"/>
    <w:rsid w:val="00A63F23"/>
    <w:rsid w:val="00A90BCA"/>
    <w:rsid w:val="00AB0D5A"/>
    <w:rsid w:val="00AB5124"/>
    <w:rsid w:val="00AD12E7"/>
    <w:rsid w:val="00AE1665"/>
    <w:rsid w:val="00B17026"/>
    <w:rsid w:val="00B20C54"/>
    <w:rsid w:val="00B424C2"/>
    <w:rsid w:val="00B54475"/>
    <w:rsid w:val="00B557F3"/>
    <w:rsid w:val="00B574EA"/>
    <w:rsid w:val="00B8478F"/>
    <w:rsid w:val="00BC49C7"/>
    <w:rsid w:val="00C7366A"/>
    <w:rsid w:val="00CB352F"/>
    <w:rsid w:val="00CC14CE"/>
    <w:rsid w:val="00CC65EC"/>
    <w:rsid w:val="00CE19EE"/>
    <w:rsid w:val="00CF0D86"/>
    <w:rsid w:val="00D00DC5"/>
    <w:rsid w:val="00D4539A"/>
    <w:rsid w:val="00D470CD"/>
    <w:rsid w:val="00DA2779"/>
    <w:rsid w:val="00DA6A6F"/>
    <w:rsid w:val="00DB6E26"/>
    <w:rsid w:val="00DE75FD"/>
    <w:rsid w:val="00E75701"/>
    <w:rsid w:val="00E917F4"/>
    <w:rsid w:val="00E92940"/>
    <w:rsid w:val="00E968DD"/>
    <w:rsid w:val="00EC4C75"/>
    <w:rsid w:val="00EE4C2D"/>
    <w:rsid w:val="00EF4F72"/>
    <w:rsid w:val="00EF539B"/>
    <w:rsid w:val="00F03553"/>
    <w:rsid w:val="00F20C30"/>
    <w:rsid w:val="00F24CF9"/>
    <w:rsid w:val="00F308D9"/>
    <w:rsid w:val="00F47AFC"/>
    <w:rsid w:val="00FC6935"/>
    <w:rsid w:val="00FE336D"/>
    <w:rsid w:val="00FE4183"/>
    <w:rsid w:val="00FE6F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2E0"/>
    <w:rPr>
      <w:sz w:val="24"/>
      <w:szCs w:val="24"/>
      <w:lang w:val="en-US" w:eastAsia="en-US"/>
    </w:rPr>
  </w:style>
  <w:style w:type="paragraph" w:styleId="Titlu1">
    <w:name w:val="heading 1"/>
    <w:basedOn w:val="Normal"/>
    <w:link w:val="Titlu1Caracter"/>
    <w:qFormat/>
    <w:rsid w:val="00163CE4"/>
    <w:pPr>
      <w:spacing w:before="100" w:beforeAutospacing="1" w:after="100" w:afterAutospacing="1"/>
      <w:outlineLvl w:val="0"/>
    </w:pPr>
    <w:rPr>
      <w:rFonts w:eastAsia="Cambria"/>
      <w:b/>
      <w:bCs/>
      <w:kern w:val="36"/>
      <w:sz w:val="48"/>
      <w:szCs w:val="48"/>
    </w:rPr>
  </w:style>
  <w:style w:type="paragraph" w:styleId="Titlu2">
    <w:name w:val="heading 2"/>
    <w:basedOn w:val="Normal"/>
    <w:next w:val="Normal"/>
    <w:link w:val="Titlu2Caracter"/>
    <w:qFormat/>
    <w:rsid w:val="00163CE4"/>
    <w:pPr>
      <w:keepNext/>
      <w:spacing w:before="240" w:after="60"/>
      <w:outlineLvl w:val="1"/>
    </w:pPr>
    <w:rPr>
      <w:rFonts w:ascii="Arial" w:eastAsia="Cambria" w:hAnsi="Arial" w:cs="Arial"/>
      <w:b/>
      <w:bCs/>
      <w:i/>
      <w:iCs/>
      <w:sz w:val="28"/>
      <w:szCs w:val="28"/>
    </w:rPr>
  </w:style>
  <w:style w:type="paragraph" w:styleId="Titlu3">
    <w:name w:val="heading 3"/>
    <w:basedOn w:val="Normal"/>
    <w:next w:val="Normal"/>
    <w:link w:val="Titlu3Caracter"/>
    <w:qFormat/>
    <w:rsid w:val="00163CE4"/>
    <w:pPr>
      <w:keepNext/>
      <w:outlineLvl w:val="2"/>
    </w:pPr>
    <w:rPr>
      <w:rFonts w:eastAsia="Cambria"/>
      <w:b/>
      <w:bCs/>
      <w:lang w:val="ro-RO" w:eastAsia="ro-RO"/>
    </w:rPr>
  </w:style>
  <w:style w:type="paragraph" w:styleId="Titlu4">
    <w:name w:val="heading 4"/>
    <w:basedOn w:val="Normal"/>
    <w:next w:val="Normal"/>
    <w:link w:val="Titlu4Caracter"/>
    <w:qFormat/>
    <w:rsid w:val="00163CE4"/>
    <w:pPr>
      <w:keepNext/>
      <w:jc w:val="center"/>
      <w:outlineLvl w:val="3"/>
    </w:pPr>
    <w:rPr>
      <w:rFonts w:eastAsia="Cambria"/>
      <w:b/>
      <w:bCs/>
      <w:lang w:val="ro-RO" w:eastAsia="ro-RO"/>
    </w:rPr>
  </w:style>
  <w:style w:type="paragraph" w:styleId="Titlu5">
    <w:name w:val="heading 5"/>
    <w:basedOn w:val="Normal"/>
    <w:next w:val="Normal"/>
    <w:link w:val="Titlu5Caracter"/>
    <w:qFormat/>
    <w:rsid w:val="00163CE4"/>
    <w:pPr>
      <w:spacing w:before="240" w:after="60"/>
      <w:outlineLvl w:val="4"/>
    </w:pPr>
    <w:rPr>
      <w:rFonts w:eastAsia="Cambria"/>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locked/>
    <w:rsid w:val="00163CE4"/>
    <w:rPr>
      <w:rFonts w:eastAsia="Cambria"/>
      <w:b/>
      <w:bCs/>
      <w:kern w:val="36"/>
      <w:sz w:val="48"/>
      <w:szCs w:val="48"/>
      <w:lang w:val="en-US" w:eastAsia="en-US" w:bidi="ar-SA"/>
    </w:rPr>
  </w:style>
  <w:style w:type="character" w:customStyle="1" w:styleId="Titlu2Caracter">
    <w:name w:val="Titlu 2 Caracter"/>
    <w:link w:val="Titlu2"/>
    <w:locked/>
    <w:rsid w:val="00163CE4"/>
    <w:rPr>
      <w:rFonts w:ascii="Arial" w:eastAsia="Cambria" w:hAnsi="Arial" w:cs="Arial"/>
      <w:b/>
      <w:bCs/>
      <w:i/>
      <w:iCs/>
      <w:sz w:val="28"/>
      <w:szCs w:val="28"/>
      <w:lang w:val="en-US" w:eastAsia="en-US" w:bidi="ar-SA"/>
    </w:rPr>
  </w:style>
  <w:style w:type="character" w:customStyle="1" w:styleId="Titlu3Caracter">
    <w:name w:val="Titlu 3 Caracter"/>
    <w:link w:val="Titlu3"/>
    <w:locked/>
    <w:rsid w:val="00163CE4"/>
    <w:rPr>
      <w:rFonts w:eastAsia="Cambria"/>
      <w:b/>
      <w:bCs/>
      <w:sz w:val="24"/>
      <w:szCs w:val="24"/>
      <w:lang w:val="ro-RO" w:eastAsia="ro-RO" w:bidi="ar-SA"/>
    </w:rPr>
  </w:style>
  <w:style w:type="character" w:customStyle="1" w:styleId="Titlu4Caracter">
    <w:name w:val="Titlu 4 Caracter"/>
    <w:link w:val="Titlu4"/>
    <w:locked/>
    <w:rsid w:val="00163CE4"/>
    <w:rPr>
      <w:rFonts w:eastAsia="Cambria"/>
      <w:b/>
      <w:bCs/>
      <w:sz w:val="24"/>
      <w:szCs w:val="24"/>
      <w:lang w:val="ro-RO" w:eastAsia="ro-RO" w:bidi="ar-SA"/>
    </w:rPr>
  </w:style>
  <w:style w:type="character" w:customStyle="1" w:styleId="Titlu5Caracter">
    <w:name w:val="Titlu 5 Caracter"/>
    <w:link w:val="Titlu5"/>
    <w:locked/>
    <w:rsid w:val="00163CE4"/>
    <w:rPr>
      <w:rFonts w:eastAsia="Cambria"/>
      <w:b/>
      <w:bCs/>
      <w:i/>
      <w:iCs/>
      <w:sz w:val="26"/>
      <w:szCs w:val="26"/>
      <w:lang w:val="en-US" w:eastAsia="en-US" w:bidi="ar-SA"/>
    </w:rPr>
  </w:style>
  <w:style w:type="character" w:styleId="Robust">
    <w:name w:val="Strong"/>
    <w:qFormat/>
    <w:rsid w:val="00163CE4"/>
    <w:rPr>
      <w:rFonts w:cs="Times New Roman"/>
      <w:b/>
      <w:bCs/>
    </w:rPr>
  </w:style>
  <w:style w:type="paragraph" w:styleId="Corptext">
    <w:name w:val="Body Text"/>
    <w:basedOn w:val="Normal"/>
    <w:link w:val="CorptextCaracter"/>
    <w:rsid w:val="00163CE4"/>
    <w:pPr>
      <w:jc w:val="both"/>
    </w:pPr>
    <w:rPr>
      <w:rFonts w:eastAsia="Cambria"/>
    </w:rPr>
  </w:style>
  <w:style w:type="character" w:customStyle="1" w:styleId="CorptextCaracter">
    <w:name w:val="Corp text Caracter"/>
    <w:link w:val="Corptext"/>
    <w:locked/>
    <w:rsid w:val="00163CE4"/>
    <w:rPr>
      <w:rFonts w:eastAsia="Cambria"/>
      <w:sz w:val="24"/>
      <w:szCs w:val="24"/>
      <w:lang w:val="en-US" w:eastAsia="en-US" w:bidi="ar-SA"/>
    </w:rPr>
  </w:style>
  <w:style w:type="paragraph" w:styleId="Titlu">
    <w:name w:val="Title"/>
    <w:basedOn w:val="Normal"/>
    <w:link w:val="TitluCaracter"/>
    <w:qFormat/>
    <w:rsid w:val="00163CE4"/>
    <w:pPr>
      <w:jc w:val="center"/>
    </w:pPr>
    <w:rPr>
      <w:rFonts w:eastAsia="Cambria"/>
      <w:szCs w:val="20"/>
      <w:lang w:val="ro-RO"/>
    </w:rPr>
  </w:style>
  <w:style w:type="character" w:customStyle="1" w:styleId="TitluCaracter">
    <w:name w:val="Titlu Caracter"/>
    <w:link w:val="Titlu"/>
    <w:locked/>
    <w:rsid w:val="00163CE4"/>
    <w:rPr>
      <w:rFonts w:eastAsia="Cambria"/>
      <w:sz w:val="24"/>
      <w:lang w:val="ro-RO" w:eastAsia="en-US" w:bidi="ar-SA"/>
    </w:rPr>
  </w:style>
  <w:style w:type="paragraph" w:customStyle="1" w:styleId="stilparagraf">
    <w:name w:val="stilparagraf"/>
    <w:basedOn w:val="Normal"/>
    <w:rsid w:val="00163CE4"/>
    <w:pPr>
      <w:spacing w:before="100" w:beforeAutospacing="1" w:after="100" w:afterAutospacing="1"/>
    </w:pPr>
  </w:style>
  <w:style w:type="character" w:customStyle="1" w:styleId="slit">
    <w:name w:val="s_lit"/>
    <w:basedOn w:val="Fontdeparagrafimplicit"/>
    <w:rsid w:val="00163CE4"/>
  </w:style>
  <w:style w:type="character" w:customStyle="1" w:styleId="slitbdy">
    <w:name w:val="s_lit_bdy"/>
    <w:basedOn w:val="Fontdeparagrafimplicit"/>
    <w:rsid w:val="00163CE4"/>
  </w:style>
  <w:style w:type="character" w:customStyle="1" w:styleId="spar">
    <w:name w:val="s_par"/>
    <w:basedOn w:val="Fontdeparagrafimplicit"/>
    <w:rsid w:val="00163CE4"/>
  </w:style>
  <w:style w:type="character" w:customStyle="1" w:styleId="sartttl">
    <w:name w:val="s_art_ttl"/>
    <w:basedOn w:val="Fontdeparagrafimplicit"/>
    <w:rsid w:val="00163CE4"/>
  </w:style>
  <w:style w:type="character" w:styleId="Hyperlink">
    <w:name w:val="Hyperlink"/>
    <w:rsid w:val="00163CE4"/>
    <w:rPr>
      <w:color w:val="0000FF"/>
      <w:u w:val="single"/>
    </w:rPr>
  </w:style>
  <w:style w:type="character" w:customStyle="1" w:styleId="scapttl">
    <w:name w:val="s_cap_ttl"/>
    <w:basedOn w:val="Fontdeparagrafimplicit"/>
    <w:rsid w:val="00163CE4"/>
  </w:style>
  <w:style w:type="character" w:customStyle="1" w:styleId="scapden">
    <w:name w:val="s_cap_den"/>
    <w:basedOn w:val="Fontdeparagrafimplicit"/>
    <w:rsid w:val="00163CE4"/>
  </w:style>
  <w:style w:type="table" w:styleId="GrilTabel">
    <w:name w:val="Table Grid"/>
    <w:basedOn w:val="TabelNormal"/>
    <w:rsid w:val="00163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rsid w:val="00DA2779"/>
    <w:pPr>
      <w:tabs>
        <w:tab w:val="center" w:pos="4513"/>
        <w:tab w:val="right" w:pos="9026"/>
      </w:tabs>
    </w:pPr>
  </w:style>
  <w:style w:type="character" w:customStyle="1" w:styleId="AntetCaracter">
    <w:name w:val="Antet Caracter"/>
    <w:link w:val="Antet"/>
    <w:rsid w:val="00DA2779"/>
    <w:rPr>
      <w:sz w:val="24"/>
      <w:szCs w:val="24"/>
      <w:lang w:val="en-US" w:eastAsia="en-US"/>
    </w:rPr>
  </w:style>
  <w:style w:type="paragraph" w:styleId="Subsol">
    <w:name w:val="footer"/>
    <w:basedOn w:val="Normal"/>
    <w:link w:val="SubsolCaracter"/>
    <w:uiPriority w:val="99"/>
    <w:rsid w:val="00DA2779"/>
    <w:pPr>
      <w:tabs>
        <w:tab w:val="center" w:pos="4513"/>
        <w:tab w:val="right" w:pos="9026"/>
      </w:tabs>
    </w:pPr>
  </w:style>
  <w:style w:type="character" w:customStyle="1" w:styleId="SubsolCaracter">
    <w:name w:val="Subsol Caracter"/>
    <w:link w:val="Subsol"/>
    <w:uiPriority w:val="99"/>
    <w:rsid w:val="00DA2779"/>
    <w:rPr>
      <w:sz w:val="24"/>
      <w:szCs w:val="24"/>
      <w:lang w:val="en-US" w:eastAsia="en-US"/>
    </w:rPr>
  </w:style>
  <w:style w:type="paragraph" w:styleId="TextnBalon">
    <w:name w:val="Balloon Text"/>
    <w:basedOn w:val="Normal"/>
    <w:link w:val="TextnBalonCaracter"/>
    <w:rsid w:val="000878E6"/>
    <w:rPr>
      <w:rFonts w:ascii="Tahoma" w:hAnsi="Tahoma"/>
      <w:sz w:val="16"/>
      <w:szCs w:val="16"/>
    </w:rPr>
  </w:style>
  <w:style w:type="character" w:customStyle="1" w:styleId="TextnBalonCaracter">
    <w:name w:val="Text în Balon Caracter"/>
    <w:link w:val="TextnBalon"/>
    <w:rsid w:val="000878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islatie.just.ro/Public/DetaliiDocumentAfis/64733" TargetMode="External"/><Relationship Id="rId18" Type="http://schemas.openxmlformats.org/officeDocument/2006/relationships/hyperlink" Target="http://legislatie.just.ro/Public/DetaliiDocumentAfis/145401" TargetMode="External"/><Relationship Id="rId26" Type="http://schemas.openxmlformats.org/officeDocument/2006/relationships/hyperlink" Target="http://legislatie.just.ro/Public/DetaliiDocumentAfis/172600" TargetMode="External"/><Relationship Id="rId39" Type="http://schemas.openxmlformats.org/officeDocument/2006/relationships/hyperlink" Target="http://legislatie.just.ro/Public/DetaliiDocumentAfis/111378" TargetMode="External"/><Relationship Id="rId21" Type="http://schemas.openxmlformats.org/officeDocument/2006/relationships/hyperlink" Target="http://legislatie.just.ro/Public/DetaliiDocumentAfis/9095" TargetMode="External"/><Relationship Id="rId34" Type="http://schemas.openxmlformats.org/officeDocument/2006/relationships/hyperlink" Target="http://legislatie.just.ro/Public/DetaliiDocumentAfis/64733" TargetMode="External"/><Relationship Id="rId42" Type="http://schemas.openxmlformats.org/officeDocument/2006/relationships/hyperlink" Target="http://legislatie.just.ro/Public/DetaliiDocumentAfis/9242" TargetMode="External"/><Relationship Id="rId47" Type="http://schemas.openxmlformats.org/officeDocument/2006/relationships/hyperlink" Target="http://legislatie.just.ro/Public/DetaliiDocumentAfis/29453" TargetMode="External"/><Relationship Id="rId50" Type="http://schemas.openxmlformats.org/officeDocument/2006/relationships/hyperlink" Target="http://legislatie.just.ro/Public/DetaliiDocumentAfis/9095"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egislatie.just.ro/Public/DetaliiDocumentAfis/76453" TargetMode="External"/><Relationship Id="rId17" Type="http://schemas.openxmlformats.org/officeDocument/2006/relationships/hyperlink" Target="http://legislatie.just.ro/Public/DetaliiDocumentAfis/8081" TargetMode="External"/><Relationship Id="rId25" Type="http://schemas.openxmlformats.org/officeDocument/2006/relationships/hyperlink" Target="http://legislatie.just.ro/Public/DetaliiDocumentAfis/81727" TargetMode="External"/><Relationship Id="rId33" Type="http://schemas.openxmlformats.org/officeDocument/2006/relationships/hyperlink" Target="http://legislatie.just.ro/Public/DetaliiDocumentAfis/76453" TargetMode="External"/><Relationship Id="rId38" Type="http://schemas.openxmlformats.org/officeDocument/2006/relationships/hyperlink" Target="http://legislatie.just.ro/Public/DetaliiDocumentAfis/8081" TargetMode="External"/><Relationship Id="rId46" Type="http://schemas.openxmlformats.org/officeDocument/2006/relationships/hyperlink" Target="http://legislatie.just.ro/Public/DetaliiDocumentAfis/153816" TargetMode="External"/><Relationship Id="rId2" Type="http://schemas.openxmlformats.org/officeDocument/2006/relationships/numbering" Target="numbering.xml"/><Relationship Id="rId16" Type="http://schemas.openxmlformats.org/officeDocument/2006/relationships/hyperlink" Target="http://legislatie.just.ro/Public/DetaliiDocumentAfis/53662" TargetMode="External"/><Relationship Id="rId20" Type="http://schemas.openxmlformats.org/officeDocument/2006/relationships/hyperlink" Target="http://legislatie.just.ro/Public/DetaliiDocumentAfis/53662" TargetMode="External"/><Relationship Id="rId29" Type="http://schemas.openxmlformats.org/officeDocument/2006/relationships/hyperlink" Target="http://legislatie.just.ro/Public/DetaliiDocumentAfis/29779" TargetMode="External"/><Relationship Id="rId41" Type="http://schemas.openxmlformats.org/officeDocument/2006/relationships/hyperlink" Target="http://legislatie.just.ro/Public/DetaliiDocumentAfis/909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tie.just.ro/Public/DetaliiDocumentAfis/111378" TargetMode="External"/><Relationship Id="rId24" Type="http://schemas.openxmlformats.org/officeDocument/2006/relationships/hyperlink" Target="http://legislatie.just.ro/Public/DetaliiDocumentAfis/172600" TargetMode="External"/><Relationship Id="rId32" Type="http://schemas.openxmlformats.org/officeDocument/2006/relationships/hyperlink" Target="http://legislatie.just.ro/Public/DetaliiDocumentAfis/111378" TargetMode="External"/><Relationship Id="rId37" Type="http://schemas.openxmlformats.org/officeDocument/2006/relationships/hyperlink" Target="http://legislatie.just.ro/Public/DetaliiDocumentAfis/53662" TargetMode="External"/><Relationship Id="rId40" Type="http://schemas.openxmlformats.org/officeDocument/2006/relationships/hyperlink" Target="http://legislatie.just.ro/Public/DetaliiDocumentAfis/53662" TargetMode="External"/><Relationship Id="rId45" Type="http://schemas.openxmlformats.org/officeDocument/2006/relationships/hyperlink" Target="http://legislatie.just.ro/Public/DetaliiDocumentAfis/76993"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egislatie.just.ro/Public/DetaliiDocumentAfis/64682" TargetMode="External"/><Relationship Id="rId23" Type="http://schemas.openxmlformats.org/officeDocument/2006/relationships/hyperlink" Target="http://legislatie.just.ro/Public/DetaliiDocumentAfis/172600" TargetMode="External"/><Relationship Id="rId28" Type="http://schemas.openxmlformats.org/officeDocument/2006/relationships/hyperlink" Target="http://legislatie.just.ro/Public/DetaliiDocumentAfis/172600" TargetMode="External"/><Relationship Id="rId36" Type="http://schemas.openxmlformats.org/officeDocument/2006/relationships/hyperlink" Target="http://legislatie.just.ro/Public/DetaliiDocumentAfis/64682" TargetMode="External"/><Relationship Id="rId49" Type="http://schemas.openxmlformats.org/officeDocument/2006/relationships/hyperlink" Target="http://legislatie.just.ro/Public/DetaliiDocumentAfis/172600" TargetMode="External"/><Relationship Id="rId10" Type="http://schemas.openxmlformats.org/officeDocument/2006/relationships/hyperlink" Target="http://legislatie.just.ro/Public/DetaliiDocumentAfis/83933" TargetMode="External"/><Relationship Id="rId19" Type="http://schemas.openxmlformats.org/officeDocument/2006/relationships/hyperlink" Target="http://legislatie.just.ro/Public/DetaliiDocumentAfis/111378" TargetMode="External"/><Relationship Id="rId31" Type="http://schemas.openxmlformats.org/officeDocument/2006/relationships/hyperlink" Target="http://legislatie.just.ro/Public/DetaliiDocumentAfis/83933" TargetMode="External"/><Relationship Id="rId44" Type="http://schemas.openxmlformats.org/officeDocument/2006/relationships/hyperlink" Target="http://legislatie.just.ro/Public/DetaliiDocumentAfis/76993" TargetMode="External"/><Relationship Id="rId52" Type="http://schemas.openxmlformats.org/officeDocument/2006/relationships/hyperlink" Target="http://legislatie.just.ro/Public/DetaliiDocumentAfis/111378" TargetMode="External"/><Relationship Id="rId4" Type="http://schemas.microsoft.com/office/2007/relationships/stylesWithEffects" Target="stylesWithEffects.xml"/><Relationship Id="rId9" Type="http://schemas.openxmlformats.org/officeDocument/2006/relationships/hyperlink" Target="http://legislatie.just.ro/Public/DetaliiDocumentAfis/145401" TargetMode="External"/><Relationship Id="rId14" Type="http://schemas.openxmlformats.org/officeDocument/2006/relationships/hyperlink" Target="http://legislatie.just.ro/Public/DetaliiDocumentAfis/64683" TargetMode="External"/><Relationship Id="rId22" Type="http://schemas.openxmlformats.org/officeDocument/2006/relationships/hyperlink" Target="http://legislatie.just.ro/Public/DetaliiDocumentAfis/9242" TargetMode="External"/><Relationship Id="rId27" Type="http://schemas.openxmlformats.org/officeDocument/2006/relationships/hyperlink" Target="http://legislatie.just.ro/Public/DetaliiDocumentAfis/172600" TargetMode="External"/><Relationship Id="rId30" Type="http://schemas.openxmlformats.org/officeDocument/2006/relationships/hyperlink" Target="http://legislatie.just.ro/Public/DetaliiDocumentAfis/35433" TargetMode="External"/><Relationship Id="rId35" Type="http://schemas.openxmlformats.org/officeDocument/2006/relationships/hyperlink" Target="http://legislatie.just.ro/Public/DetaliiDocumentAfis/64683" TargetMode="External"/><Relationship Id="rId43" Type="http://schemas.openxmlformats.org/officeDocument/2006/relationships/hyperlink" Target="http://legislatie.just.ro/Public/DetaliiDocumentAfis/111378" TargetMode="External"/><Relationship Id="rId48" Type="http://schemas.openxmlformats.org/officeDocument/2006/relationships/hyperlink" Target="http://legislatie.just.ro/Public/DetaliiDocumentAfis/111378" TargetMode="External"/><Relationship Id="rId8" Type="http://schemas.openxmlformats.org/officeDocument/2006/relationships/endnotes" Target="endnotes.xml"/><Relationship Id="rId51" Type="http://schemas.openxmlformats.org/officeDocument/2006/relationships/hyperlink" Target="http://legislatie.just.ro/Public/DetaliiDocumentAfis/924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FE184-2170-4947-879D-A2D5E5F9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40</Pages>
  <Words>21638</Words>
  <Characters>125507</Characters>
  <Application>Microsoft Office Word</Application>
  <DocSecurity>0</DocSecurity>
  <Lines>1045</Lines>
  <Paragraphs>293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INTEL SP3</Company>
  <LinksUpToDate>false</LinksUpToDate>
  <CharactersWithSpaces>146852</CharactersWithSpaces>
  <SharedDoc>false</SharedDoc>
  <HLinks>
    <vt:vector size="264" baseType="variant">
      <vt:variant>
        <vt:i4>2883613</vt:i4>
      </vt:variant>
      <vt:variant>
        <vt:i4>129</vt:i4>
      </vt:variant>
      <vt:variant>
        <vt:i4>0</vt:i4>
      </vt:variant>
      <vt:variant>
        <vt:i4>5</vt:i4>
      </vt:variant>
      <vt:variant>
        <vt:lpwstr>http://legislatie.just.ro/Public/DetaliiDocumentAfis/111378</vt:lpwstr>
      </vt:variant>
      <vt:variant>
        <vt:lpwstr>id_artA23</vt:lpwstr>
      </vt:variant>
      <vt:variant>
        <vt:i4>5570568</vt:i4>
      </vt:variant>
      <vt:variant>
        <vt:i4>126</vt:i4>
      </vt:variant>
      <vt:variant>
        <vt:i4>0</vt:i4>
      </vt:variant>
      <vt:variant>
        <vt:i4>5</vt:i4>
      </vt:variant>
      <vt:variant>
        <vt:lpwstr>http://legislatie.just.ro/Public/DetaliiDocumentAfis/9242</vt:lpwstr>
      </vt:variant>
      <vt:variant>
        <vt:lpwstr/>
      </vt:variant>
      <vt:variant>
        <vt:i4>5767178</vt:i4>
      </vt:variant>
      <vt:variant>
        <vt:i4>123</vt:i4>
      </vt:variant>
      <vt:variant>
        <vt:i4>0</vt:i4>
      </vt:variant>
      <vt:variant>
        <vt:i4>5</vt:i4>
      </vt:variant>
      <vt:variant>
        <vt:lpwstr>http://legislatie.just.ro/Public/DetaliiDocumentAfis/9095</vt:lpwstr>
      </vt:variant>
      <vt:variant>
        <vt:lpwstr/>
      </vt:variant>
      <vt:variant>
        <vt:i4>7012411</vt:i4>
      </vt:variant>
      <vt:variant>
        <vt:i4>120</vt:i4>
      </vt:variant>
      <vt:variant>
        <vt:i4>0</vt:i4>
      </vt:variant>
      <vt:variant>
        <vt:i4>5</vt:i4>
      </vt:variant>
      <vt:variant>
        <vt:lpwstr>http://legislatie.just.ro/Public/DetaliiDocumentAfis/172600</vt:lpwstr>
      </vt:variant>
      <vt:variant>
        <vt:lpwstr/>
      </vt:variant>
      <vt:variant>
        <vt:i4>2883613</vt:i4>
      </vt:variant>
      <vt:variant>
        <vt:i4>117</vt:i4>
      </vt:variant>
      <vt:variant>
        <vt:i4>0</vt:i4>
      </vt:variant>
      <vt:variant>
        <vt:i4>5</vt:i4>
      </vt:variant>
      <vt:variant>
        <vt:lpwstr>http://legislatie.just.ro/Public/DetaliiDocumentAfis/111378</vt:lpwstr>
      </vt:variant>
      <vt:variant>
        <vt:lpwstr>id_artA23</vt:lpwstr>
      </vt:variant>
      <vt:variant>
        <vt:i4>7143478</vt:i4>
      </vt:variant>
      <vt:variant>
        <vt:i4>114</vt:i4>
      </vt:variant>
      <vt:variant>
        <vt:i4>0</vt:i4>
      </vt:variant>
      <vt:variant>
        <vt:i4>5</vt:i4>
      </vt:variant>
      <vt:variant>
        <vt:lpwstr>http://legislatie.just.ro/Public/DetaliiDocumentAfis/29453</vt:lpwstr>
      </vt:variant>
      <vt:variant>
        <vt:lpwstr/>
      </vt:variant>
      <vt:variant>
        <vt:i4>7012407</vt:i4>
      </vt:variant>
      <vt:variant>
        <vt:i4>111</vt:i4>
      </vt:variant>
      <vt:variant>
        <vt:i4>0</vt:i4>
      </vt:variant>
      <vt:variant>
        <vt:i4>5</vt:i4>
      </vt:variant>
      <vt:variant>
        <vt:lpwstr>http://legislatie.just.ro/Public/DetaliiDocumentAfis/153816</vt:lpwstr>
      </vt:variant>
      <vt:variant>
        <vt:lpwstr/>
      </vt:variant>
      <vt:variant>
        <vt:i4>6619189</vt:i4>
      </vt:variant>
      <vt:variant>
        <vt:i4>108</vt:i4>
      </vt:variant>
      <vt:variant>
        <vt:i4>0</vt:i4>
      </vt:variant>
      <vt:variant>
        <vt:i4>5</vt:i4>
      </vt:variant>
      <vt:variant>
        <vt:lpwstr>http://legislatie.just.ro/Public/DetaliiDocumentAfis/76993</vt:lpwstr>
      </vt:variant>
      <vt:variant>
        <vt:lpwstr/>
      </vt:variant>
      <vt:variant>
        <vt:i4>6619189</vt:i4>
      </vt:variant>
      <vt:variant>
        <vt:i4>105</vt:i4>
      </vt:variant>
      <vt:variant>
        <vt:i4>0</vt:i4>
      </vt:variant>
      <vt:variant>
        <vt:i4>5</vt:i4>
      </vt:variant>
      <vt:variant>
        <vt:lpwstr>http://legislatie.just.ro/Public/DetaliiDocumentAfis/76993</vt:lpwstr>
      </vt:variant>
      <vt:variant>
        <vt:lpwstr/>
      </vt:variant>
      <vt:variant>
        <vt:i4>2883613</vt:i4>
      </vt:variant>
      <vt:variant>
        <vt:i4>102</vt:i4>
      </vt:variant>
      <vt:variant>
        <vt:i4>0</vt:i4>
      </vt:variant>
      <vt:variant>
        <vt:i4>5</vt:i4>
      </vt:variant>
      <vt:variant>
        <vt:lpwstr>http://legislatie.just.ro/Public/DetaliiDocumentAfis/111378</vt:lpwstr>
      </vt:variant>
      <vt:variant>
        <vt:lpwstr>id_artA23</vt:lpwstr>
      </vt:variant>
      <vt:variant>
        <vt:i4>5570568</vt:i4>
      </vt:variant>
      <vt:variant>
        <vt:i4>99</vt:i4>
      </vt:variant>
      <vt:variant>
        <vt:i4>0</vt:i4>
      </vt:variant>
      <vt:variant>
        <vt:i4>5</vt:i4>
      </vt:variant>
      <vt:variant>
        <vt:lpwstr>http://legislatie.just.ro/Public/DetaliiDocumentAfis/9242</vt:lpwstr>
      </vt:variant>
      <vt:variant>
        <vt:lpwstr/>
      </vt:variant>
      <vt:variant>
        <vt:i4>5767178</vt:i4>
      </vt:variant>
      <vt:variant>
        <vt:i4>96</vt:i4>
      </vt:variant>
      <vt:variant>
        <vt:i4>0</vt:i4>
      </vt:variant>
      <vt:variant>
        <vt:i4>5</vt:i4>
      </vt:variant>
      <vt:variant>
        <vt:lpwstr>http://legislatie.just.ro/Public/DetaliiDocumentAfis/9095</vt:lpwstr>
      </vt:variant>
      <vt:variant>
        <vt:lpwstr/>
      </vt:variant>
      <vt:variant>
        <vt:i4>2818074</vt:i4>
      </vt:variant>
      <vt:variant>
        <vt:i4>93</vt:i4>
      </vt:variant>
      <vt:variant>
        <vt:i4>0</vt:i4>
      </vt:variant>
      <vt:variant>
        <vt:i4>5</vt:i4>
      </vt:variant>
      <vt:variant>
        <vt:lpwstr>http://legislatie.just.ro/Public/DetaliiDocumentAfis/53662</vt:lpwstr>
      </vt:variant>
      <vt:variant>
        <vt:lpwstr>id_artA35</vt:lpwstr>
      </vt:variant>
      <vt:variant>
        <vt:i4>2883613</vt:i4>
      </vt:variant>
      <vt:variant>
        <vt:i4>90</vt:i4>
      </vt:variant>
      <vt:variant>
        <vt:i4>0</vt:i4>
      </vt:variant>
      <vt:variant>
        <vt:i4>5</vt:i4>
      </vt:variant>
      <vt:variant>
        <vt:lpwstr>http://legislatie.just.ro/Public/DetaliiDocumentAfis/111378</vt:lpwstr>
      </vt:variant>
      <vt:variant>
        <vt:lpwstr>id_artA23</vt:lpwstr>
      </vt:variant>
      <vt:variant>
        <vt:i4>5767178</vt:i4>
      </vt:variant>
      <vt:variant>
        <vt:i4>87</vt:i4>
      </vt:variant>
      <vt:variant>
        <vt:i4>0</vt:i4>
      </vt:variant>
      <vt:variant>
        <vt:i4>5</vt:i4>
      </vt:variant>
      <vt:variant>
        <vt:lpwstr>http://legislatie.just.ro/Public/DetaliiDocumentAfis/8081</vt:lpwstr>
      </vt:variant>
      <vt:variant>
        <vt:lpwstr/>
      </vt:variant>
      <vt:variant>
        <vt:i4>2818074</vt:i4>
      </vt:variant>
      <vt:variant>
        <vt:i4>84</vt:i4>
      </vt:variant>
      <vt:variant>
        <vt:i4>0</vt:i4>
      </vt:variant>
      <vt:variant>
        <vt:i4>5</vt:i4>
      </vt:variant>
      <vt:variant>
        <vt:lpwstr>http://legislatie.just.ro/Public/DetaliiDocumentAfis/53662</vt:lpwstr>
      </vt:variant>
      <vt:variant>
        <vt:lpwstr>id_artA35</vt:lpwstr>
      </vt:variant>
      <vt:variant>
        <vt:i4>2752531</vt:i4>
      </vt:variant>
      <vt:variant>
        <vt:i4>81</vt:i4>
      </vt:variant>
      <vt:variant>
        <vt:i4>0</vt:i4>
      </vt:variant>
      <vt:variant>
        <vt:i4>5</vt:i4>
      </vt:variant>
      <vt:variant>
        <vt:lpwstr>http://legislatie.just.ro/Public/DetaliiDocumentAfis/64682</vt:lpwstr>
      </vt:variant>
      <vt:variant>
        <vt:lpwstr>id_artA15</vt:lpwstr>
      </vt:variant>
      <vt:variant>
        <vt:i4>2818067</vt:i4>
      </vt:variant>
      <vt:variant>
        <vt:i4>78</vt:i4>
      </vt:variant>
      <vt:variant>
        <vt:i4>0</vt:i4>
      </vt:variant>
      <vt:variant>
        <vt:i4>5</vt:i4>
      </vt:variant>
      <vt:variant>
        <vt:lpwstr>http://legislatie.just.ro/Public/DetaliiDocumentAfis/64683</vt:lpwstr>
      </vt:variant>
      <vt:variant>
        <vt:lpwstr>id_artA14</vt:lpwstr>
      </vt:variant>
      <vt:variant>
        <vt:i4>1572904</vt:i4>
      </vt:variant>
      <vt:variant>
        <vt:i4>75</vt:i4>
      </vt:variant>
      <vt:variant>
        <vt:i4>0</vt:i4>
      </vt:variant>
      <vt:variant>
        <vt:i4>5</vt:i4>
      </vt:variant>
      <vt:variant>
        <vt:lpwstr>http://legislatie.just.ro/Public/DetaliiDocumentAfis/64733</vt:lpwstr>
      </vt:variant>
      <vt:variant>
        <vt:lpwstr>id_artA102</vt:lpwstr>
      </vt:variant>
      <vt:variant>
        <vt:i4>2818076</vt:i4>
      </vt:variant>
      <vt:variant>
        <vt:i4>72</vt:i4>
      </vt:variant>
      <vt:variant>
        <vt:i4>0</vt:i4>
      </vt:variant>
      <vt:variant>
        <vt:i4>5</vt:i4>
      </vt:variant>
      <vt:variant>
        <vt:lpwstr>http://legislatie.just.ro/Public/DetaliiDocumentAfis/76453</vt:lpwstr>
      </vt:variant>
      <vt:variant>
        <vt:lpwstr>id_artA20</vt:lpwstr>
      </vt:variant>
      <vt:variant>
        <vt:i4>2883613</vt:i4>
      </vt:variant>
      <vt:variant>
        <vt:i4>69</vt:i4>
      </vt:variant>
      <vt:variant>
        <vt:i4>0</vt:i4>
      </vt:variant>
      <vt:variant>
        <vt:i4>5</vt:i4>
      </vt:variant>
      <vt:variant>
        <vt:lpwstr>http://legislatie.just.ro/Public/DetaliiDocumentAfis/111378</vt:lpwstr>
      </vt:variant>
      <vt:variant>
        <vt:lpwstr>id_artA23</vt:lpwstr>
      </vt:variant>
      <vt:variant>
        <vt:i4>6946874</vt:i4>
      </vt:variant>
      <vt:variant>
        <vt:i4>66</vt:i4>
      </vt:variant>
      <vt:variant>
        <vt:i4>0</vt:i4>
      </vt:variant>
      <vt:variant>
        <vt:i4>5</vt:i4>
      </vt:variant>
      <vt:variant>
        <vt:lpwstr>http://legislatie.just.ro/Public/DetaliiDocumentAfis/83933</vt:lpwstr>
      </vt:variant>
      <vt:variant>
        <vt:lpwstr/>
      </vt:variant>
      <vt:variant>
        <vt:i4>7077948</vt:i4>
      </vt:variant>
      <vt:variant>
        <vt:i4>63</vt:i4>
      </vt:variant>
      <vt:variant>
        <vt:i4>0</vt:i4>
      </vt:variant>
      <vt:variant>
        <vt:i4>5</vt:i4>
      </vt:variant>
      <vt:variant>
        <vt:lpwstr>http://legislatie.just.ro/Public/DetaliiDocumentAfis/35433</vt:lpwstr>
      </vt:variant>
      <vt:variant>
        <vt:lpwstr/>
      </vt:variant>
      <vt:variant>
        <vt:i4>6553652</vt:i4>
      </vt:variant>
      <vt:variant>
        <vt:i4>60</vt:i4>
      </vt:variant>
      <vt:variant>
        <vt:i4>0</vt:i4>
      </vt:variant>
      <vt:variant>
        <vt:i4>5</vt:i4>
      </vt:variant>
      <vt:variant>
        <vt:lpwstr>http://legislatie.just.ro/Public/DetaliiDocumentAfis/29779</vt:lpwstr>
      </vt:variant>
      <vt:variant>
        <vt:lpwstr/>
      </vt:variant>
      <vt:variant>
        <vt:i4>7012411</vt:i4>
      </vt:variant>
      <vt:variant>
        <vt:i4>57</vt:i4>
      </vt:variant>
      <vt:variant>
        <vt:i4>0</vt:i4>
      </vt:variant>
      <vt:variant>
        <vt:i4>5</vt:i4>
      </vt:variant>
      <vt:variant>
        <vt:lpwstr>http://legislatie.just.ro/Public/DetaliiDocumentAfis/172600</vt:lpwstr>
      </vt:variant>
      <vt:variant>
        <vt:lpwstr/>
      </vt:variant>
      <vt:variant>
        <vt:i4>7012411</vt:i4>
      </vt:variant>
      <vt:variant>
        <vt:i4>54</vt:i4>
      </vt:variant>
      <vt:variant>
        <vt:i4>0</vt:i4>
      </vt:variant>
      <vt:variant>
        <vt:i4>5</vt:i4>
      </vt:variant>
      <vt:variant>
        <vt:lpwstr>http://legislatie.just.ro/Public/DetaliiDocumentAfis/172600</vt:lpwstr>
      </vt:variant>
      <vt:variant>
        <vt:lpwstr/>
      </vt:variant>
      <vt:variant>
        <vt:i4>7012411</vt:i4>
      </vt:variant>
      <vt:variant>
        <vt:i4>51</vt:i4>
      </vt:variant>
      <vt:variant>
        <vt:i4>0</vt:i4>
      </vt:variant>
      <vt:variant>
        <vt:i4>5</vt:i4>
      </vt:variant>
      <vt:variant>
        <vt:lpwstr>http://legislatie.just.ro/Public/DetaliiDocumentAfis/172600</vt:lpwstr>
      </vt:variant>
      <vt:variant>
        <vt:lpwstr/>
      </vt:variant>
      <vt:variant>
        <vt:i4>6291513</vt:i4>
      </vt:variant>
      <vt:variant>
        <vt:i4>48</vt:i4>
      </vt:variant>
      <vt:variant>
        <vt:i4>0</vt:i4>
      </vt:variant>
      <vt:variant>
        <vt:i4>5</vt:i4>
      </vt:variant>
      <vt:variant>
        <vt:lpwstr>http://legislatie.just.ro/Public/DetaliiDocumentAfis/81727</vt:lpwstr>
      </vt:variant>
      <vt:variant>
        <vt:lpwstr/>
      </vt:variant>
      <vt:variant>
        <vt:i4>7012411</vt:i4>
      </vt:variant>
      <vt:variant>
        <vt:i4>45</vt:i4>
      </vt:variant>
      <vt:variant>
        <vt:i4>0</vt:i4>
      </vt:variant>
      <vt:variant>
        <vt:i4>5</vt:i4>
      </vt:variant>
      <vt:variant>
        <vt:lpwstr>http://legislatie.just.ro/Public/DetaliiDocumentAfis/172600</vt:lpwstr>
      </vt:variant>
      <vt:variant>
        <vt:lpwstr/>
      </vt:variant>
      <vt:variant>
        <vt:i4>7012411</vt:i4>
      </vt:variant>
      <vt:variant>
        <vt:i4>42</vt:i4>
      </vt:variant>
      <vt:variant>
        <vt:i4>0</vt:i4>
      </vt:variant>
      <vt:variant>
        <vt:i4>5</vt:i4>
      </vt:variant>
      <vt:variant>
        <vt:lpwstr>http://legislatie.just.ro/Public/DetaliiDocumentAfis/172600</vt:lpwstr>
      </vt:variant>
      <vt:variant>
        <vt:lpwstr/>
      </vt:variant>
      <vt:variant>
        <vt:i4>5570568</vt:i4>
      </vt:variant>
      <vt:variant>
        <vt:i4>39</vt:i4>
      </vt:variant>
      <vt:variant>
        <vt:i4>0</vt:i4>
      </vt:variant>
      <vt:variant>
        <vt:i4>5</vt:i4>
      </vt:variant>
      <vt:variant>
        <vt:lpwstr>http://legislatie.just.ro/Public/DetaliiDocumentAfis/9242</vt:lpwstr>
      </vt:variant>
      <vt:variant>
        <vt:lpwstr/>
      </vt:variant>
      <vt:variant>
        <vt:i4>5767178</vt:i4>
      </vt:variant>
      <vt:variant>
        <vt:i4>36</vt:i4>
      </vt:variant>
      <vt:variant>
        <vt:i4>0</vt:i4>
      </vt:variant>
      <vt:variant>
        <vt:i4>5</vt:i4>
      </vt:variant>
      <vt:variant>
        <vt:lpwstr>http://legislatie.just.ro/Public/DetaliiDocumentAfis/9095</vt:lpwstr>
      </vt:variant>
      <vt:variant>
        <vt:lpwstr/>
      </vt:variant>
      <vt:variant>
        <vt:i4>2818074</vt:i4>
      </vt:variant>
      <vt:variant>
        <vt:i4>33</vt:i4>
      </vt:variant>
      <vt:variant>
        <vt:i4>0</vt:i4>
      </vt:variant>
      <vt:variant>
        <vt:i4>5</vt:i4>
      </vt:variant>
      <vt:variant>
        <vt:lpwstr>http://legislatie.just.ro/Public/DetaliiDocumentAfis/53662</vt:lpwstr>
      </vt:variant>
      <vt:variant>
        <vt:lpwstr>id_artA35</vt:lpwstr>
      </vt:variant>
      <vt:variant>
        <vt:i4>2883613</vt:i4>
      </vt:variant>
      <vt:variant>
        <vt:i4>30</vt:i4>
      </vt:variant>
      <vt:variant>
        <vt:i4>0</vt:i4>
      </vt:variant>
      <vt:variant>
        <vt:i4>5</vt:i4>
      </vt:variant>
      <vt:variant>
        <vt:lpwstr>http://legislatie.just.ro/Public/DetaliiDocumentAfis/111378</vt:lpwstr>
      </vt:variant>
      <vt:variant>
        <vt:lpwstr>id_artA23</vt:lpwstr>
      </vt:variant>
      <vt:variant>
        <vt:i4>7077946</vt:i4>
      </vt:variant>
      <vt:variant>
        <vt:i4>27</vt:i4>
      </vt:variant>
      <vt:variant>
        <vt:i4>0</vt:i4>
      </vt:variant>
      <vt:variant>
        <vt:i4>5</vt:i4>
      </vt:variant>
      <vt:variant>
        <vt:lpwstr>http://legislatie.just.ro/Public/DetaliiDocumentAfis/145401</vt:lpwstr>
      </vt:variant>
      <vt:variant>
        <vt:lpwstr/>
      </vt:variant>
      <vt:variant>
        <vt:i4>5767178</vt:i4>
      </vt:variant>
      <vt:variant>
        <vt:i4>24</vt:i4>
      </vt:variant>
      <vt:variant>
        <vt:i4>0</vt:i4>
      </vt:variant>
      <vt:variant>
        <vt:i4>5</vt:i4>
      </vt:variant>
      <vt:variant>
        <vt:lpwstr>http://legislatie.just.ro/Public/DetaliiDocumentAfis/8081</vt:lpwstr>
      </vt:variant>
      <vt:variant>
        <vt:lpwstr/>
      </vt:variant>
      <vt:variant>
        <vt:i4>2818074</vt:i4>
      </vt:variant>
      <vt:variant>
        <vt:i4>21</vt:i4>
      </vt:variant>
      <vt:variant>
        <vt:i4>0</vt:i4>
      </vt:variant>
      <vt:variant>
        <vt:i4>5</vt:i4>
      </vt:variant>
      <vt:variant>
        <vt:lpwstr>http://legislatie.just.ro/Public/DetaliiDocumentAfis/53662</vt:lpwstr>
      </vt:variant>
      <vt:variant>
        <vt:lpwstr>id_artA35</vt:lpwstr>
      </vt:variant>
      <vt:variant>
        <vt:i4>2752531</vt:i4>
      </vt:variant>
      <vt:variant>
        <vt:i4>18</vt:i4>
      </vt:variant>
      <vt:variant>
        <vt:i4>0</vt:i4>
      </vt:variant>
      <vt:variant>
        <vt:i4>5</vt:i4>
      </vt:variant>
      <vt:variant>
        <vt:lpwstr>http://legislatie.just.ro/Public/DetaliiDocumentAfis/64682</vt:lpwstr>
      </vt:variant>
      <vt:variant>
        <vt:lpwstr>id_artA15</vt:lpwstr>
      </vt:variant>
      <vt:variant>
        <vt:i4>2818067</vt:i4>
      </vt:variant>
      <vt:variant>
        <vt:i4>15</vt:i4>
      </vt:variant>
      <vt:variant>
        <vt:i4>0</vt:i4>
      </vt:variant>
      <vt:variant>
        <vt:i4>5</vt:i4>
      </vt:variant>
      <vt:variant>
        <vt:lpwstr>http://legislatie.just.ro/Public/DetaliiDocumentAfis/64683</vt:lpwstr>
      </vt:variant>
      <vt:variant>
        <vt:lpwstr>id_artA14</vt:lpwstr>
      </vt:variant>
      <vt:variant>
        <vt:i4>1572904</vt:i4>
      </vt:variant>
      <vt:variant>
        <vt:i4>12</vt:i4>
      </vt:variant>
      <vt:variant>
        <vt:i4>0</vt:i4>
      </vt:variant>
      <vt:variant>
        <vt:i4>5</vt:i4>
      </vt:variant>
      <vt:variant>
        <vt:lpwstr>http://legislatie.just.ro/Public/DetaliiDocumentAfis/64733</vt:lpwstr>
      </vt:variant>
      <vt:variant>
        <vt:lpwstr>id_artA102</vt:lpwstr>
      </vt:variant>
      <vt:variant>
        <vt:i4>2818076</vt:i4>
      </vt:variant>
      <vt:variant>
        <vt:i4>9</vt:i4>
      </vt:variant>
      <vt:variant>
        <vt:i4>0</vt:i4>
      </vt:variant>
      <vt:variant>
        <vt:i4>5</vt:i4>
      </vt:variant>
      <vt:variant>
        <vt:lpwstr>http://legislatie.just.ro/Public/DetaliiDocumentAfis/76453</vt:lpwstr>
      </vt:variant>
      <vt:variant>
        <vt:lpwstr>id_artA20</vt:lpwstr>
      </vt:variant>
      <vt:variant>
        <vt:i4>2883613</vt:i4>
      </vt:variant>
      <vt:variant>
        <vt:i4>6</vt:i4>
      </vt:variant>
      <vt:variant>
        <vt:i4>0</vt:i4>
      </vt:variant>
      <vt:variant>
        <vt:i4>5</vt:i4>
      </vt:variant>
      <vt:variant>
        <vt:lpwstr>http://legislatie.just.ro/Public/DetaliiDocumentAfis/111378</vt:lpwstr>
      </vt:variant>
      <vt:variant>
        <vt:lpwstr>id_artA23</vt:lpwstr>
      </vt:variant>
      <vt:variant>
        <vt:i4>6946874</vt:i4>
      </vt:variant>
      <vt:variant>
        <vt:i4>3</vt:i4>
      </vt:variant>
      <vt:variant>
        <vt:i4>0</vt:i4>
      </vt:variant>
      <vt:variant>
        <vt:i4>5</vt:i4>
      </vt:variant>
      <vt:variant>
        <vt:lpwstr>http://legislatie.just.ro/Public/DetaliiDocumentAfis/83933</vt:lpwstr>
      </vt:variant>
      <vt:variant>
        <vt:lpwstr/>
      </vt:variant>
      <vt:variant>
        <vt:i4>7077946</vt:i4>
      </vt:variant>
      <vt:variant>
        <vt:i4>0</vt:i4>
      </vt:variant>
      <vt:variant>
        <vt:i4>0</vt:i4>
      </vt:variant>
      <vt:variant>
        <vt:i4>5</vt:i4>
      </vt:variant>
      <vt:variant>
        <vt:lpwstr>http://legislatie.just.ro/Public/DetaliiDocumentAfis/145401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user</cp:lastModifiedBy>
  <cp:revision>6</cp:revision>
  <cp:lastPrinted>2019-11-27T12:14:00Z</cp:lastPrinted>
  <dcterms:created xsi:type="dcterms:W3CDTF">2019-11-26T09:46:00Z</dcterms:created>
  <dcterms:modified xsi:type="dcterms:W3CDTF">2019-11-27T12:14:00Z</dcterms:modified>
</cp:coreProperties>
</file>